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0b689" w14:paraId="d50b689" w:rsidRDefault="00782BA0" w:rsidP="00782BA0" w:rsidR="00782BA0">
      <w:pPr>
        <w:spacing w:lineRule="auto" w:line="240" w:after="0"/>
        <w:jc w:val="both"/>
        <w15:collapsed w:val="false"/>
        <w:rPr>
          <w:rFonts w:cs="Times" w:eastAsia="Times New Roman" w:hAnsi="Times" w:ascii="Times"/>
          <w:sz w:val="24"/>
          <w:szCs w:val="24"/>
          <w:lang w:eastAsia="hr-HR"/>
        </w:rPr>
      </w:pPr>
      <w:bookmarkStart w:name="_GoBack" w:id="0"/>
      <w:bookmarkEnd w:id="0"/>
    </w:p>
    <w:p w:rsidRDefault="001043F6" w:rsidP="00782BA0" w:rsidR="001043F6">
      <w:pPr>
        <w:spacing w:lineRule="auto" w:line="240" w:after="0"/>
        <w:jc w:val="both"/>
        <w:rPr>
          <w:rFonts w:cs="Times" w:eastAsia="Times New Roman" w:hAnsi="Times" w:ascii="Times"/>
          <w:sz w:val="24"/>
          <w:szCs w:val="24"/>
          <w:lang w:eastAsia="hr-HR"/>
        </w:rPr>
      </w:pPr>
    </w:p>
    <w:p w:rsidRDefault="00782BA0" w:rsidP="00782BA0" w:rsidR="00782BA0">
      <w:pPr>
        <w:spacing w:lineRule="auto" w:line="240" w:after="0"/>
        <w:jc w:val="both"/>
        <w:rPr>
          <w:rFonts w:cs="Times" w:eastAsia="Times New Roman" w:hAnsi="Times" w:ascii="Times"/>
          <w:sz w:val="24"/>
          <w:szCs w:val="24"/>
          <w:lang w:eastAsia="hr-HR"/>
        </w:rPr>
      </w:pPr>
    </w:p>
    <w:p w:rsidRDefault="001043F6" w:rsidP="001043F6" w:rsidR="001043F6" w:rsidRPr="001043F6">
      <w:pPr>
        <w:spacing w:lineRule="auto" w:line="240" w:after="0"/>
        <w:ind w:firstLine="708"/>
        <w:rPr>
          <w:rFonts w:cs="Times New Roman" w:eastAsia="Times New Roman" w:hAnsi="Times New Roman" w:ascii="Times New Roman"/>
          <w:noProof/>
          <w:color w:val="0000FF"/>
          <w:sz w:val="24"/>
          <w:szCs w:val="24"/>
          <w:lang w:eastAsia="hr-HR"/>
        </w:rPr>
      </w:pPr>
      <w:r w:rsidRPr="001043F6">
        <w:rPr>
          <w:rFonts w:cs="Times New Roman" w:eastAsia="Times New Roman" w:hAnsi="Times New Roman" w:ascii="Times New Roman"/>
          <w:sz w:val="24"/>
          <w:szCs w:val="24"/>
          <w:lang w:eastAsia="hr-HR"/>
        </w:rPr>
        <w:t>Republika Hrvatska</w:t>
      </w:r>
    </w:p>
    <w:p w:rsidRDefault="001043F6" w:rsidP="001043F6" w:rsidR="001043F6" w:rsidRPr="001043F6">
      <w:pPr>
        <w:spacing w:lineRule="auto" w:line="240" w:after="0"/>
        <w:rPr>
          <w:rFonts w:cs="Times New Roman" w:eastAsia="Times New Roman" w:hAnsi="Times New Roman" w:ascii="Times New Roman"/>
          <w:sz w:val="24"/>
          <w:szCs w:val="24"/>
          <w:lang w:eastAsia="hr-HR"/>
        </w:rPr>
      </w:pPr>
      <w:r w:rsidRPr="001043F6">
        <w:rPr>
          <w:rFonts w:cs="Times New Roman" w:eastAsia="Times New Roman" w:hAnsi="Times New Roman" w:ascii="Times New Roman"/>
          <w:sz w:val="24"/>
          <w:szCs w:val="24"/>
          <w:lang w:eastAsia="hr-HR"/>
        </w:rPr>
        <w:t xml:space="preserve">         Trgovački sud u Zadru</w:t>
      </w:r>
    </w:p>
    <w:p w:rsidRDefault="001043F6" w:rsidP="001043F6" w:rsidR="001043F6" w:rsidRPr="001043F6">
      <w:pPr>
        <w:spacing w:lineRule="auto" w:line="240" w:after="0"/>
        <w:rPr>
          <w:rFonts w:cs="Times New Roman" w:eastAsia="Times New Roman" w:hAnsi="Times New Roman" w:ascii="Times New Roman"/>
          <w:sz w:val="24"/>
          <w:szCs w:val="24"/>
          <w:lang w:eastAsia="hr-HR"/>
        </w:rPr>
      </w:pPr>
      <w:r w:rsidRPr="001043F6">
        <w:rPr>
          <w:rFonts w:cs="Times New Roman" w:eastAsia="Times New Roman" w:hAnsi="Times New Roman" w:ascii="Times New Roman"/>
          <w:sz w:val="24"/>
          <w:szCs w:val="24"/>
          <w:lang w:eastAsia="hr-HR"/>
        </w:rPr>
        <w:t xml:space="preserve">         Dr. Franje Tuđmana 35</w:t>
      </w:r>
    </w:p>
    <w:p w:rsidRDefault="001043F6" w:rsidP="001043F6" w:rsidR="001043F6" w:rsidRPr="001043F6">
      <w:pPr>
        <w:spacing w:lineRule="auto" w:line="240" w:after="0"/>
        <w:ind w:firstLine="708"/>
        <w:rPr>
          <w:rFonts w:cs="Times New Roman" w:eastAsia="Times New Roman" w:hAnsi="Times New Roman" w:ascii="Times New Roman"/>
          <w:sz w:val="24"/>
          <w:szCs w:val="24"/>
          <w:lang w:eastAsia="hr-HR"/>
        </w:rPr>
      </w:pPr>
      <w:r w:rsidRPr="001043F6">
        <w:rPr>
          <w:rFonts w:cs="Times New Roman" w:eastAsia="Times New Roman" w:hAnsi="Times New Roman" w:ascii="Times New Roman"/>
          <w:sz w:val="24"/>
          <w:szCs w:val="24"/>
          <w:lang w:eastAsia="hr-HR"/>
        </w:rPr>
        <w:t xml:space="preserve">     23 000 Zadar</w:t>
      </w:r>
    </w:p>
    <w:p w:rsidRDefault="001043F6" w:rsidP="001043F6" w:rsidR="001043F6" w:rsidRPr="001043F6">
      <w:pPr>
        <w:spacing w:lineRule="auto" w:line="240" w:after="0"/>
        <w:jc w:val="both"/>
        <w:rPr>
          <w:rFonts w:cs="Times New Roman" w:eastAsia="Times New Roman" w:hAnsi="Times New Roman" w:ascii="Times New Roman"/>
          <w:b/>
          <w:bCs/>
          <w:sz w:val="24"/>
          <w:szCs w:val="24"/>
        </w:rPr>
      </w:pPr>
    </w:p>
    <w:p w:rsidRDefault="00782BA0" w:rsidP="00782BA0" w:rsidR="00782BA0">
      <w:pPr>
        <w:spacing w:lineRule="auto" w:line="240" w:after="0"/>
        <w:rPr>
          <w:rFonts w:cs="Times" w:eastAsia="Times New Roman" w:hAnsi="Times" w:ascii="Times"/>
          <w:sz w:val="24"/>
          <w:szCs w:val="24"/>
          <w:lang w:eastAsia="hr-HR"/>
        </w:rPr>
      </w:pPr>
    </w:p>
    <w:p w:rsidRDefault="00782BA0" w:rsidP="00782BA0" w:rsidR="00782BA0">
      <w:pPr>
        <w:spacing w:lineRule="auto" w:line="240" w:after="0"/>
        <w:rPr>
          <w:rFonts w:cs="Times" w:eastAsia="Times New Roman" w:hAnsi="Times" w:ascii="Times"/>
          <w:sz w:val="24"/>
          <w:szCs w:val="24"/>
          <w:lang w:eastAsia="hr-HR"/>
        </w:rPr>
      </w:pPr>
    </w:p>
    <w:p w:rsidRDefault="00782BA0" w:rsidP="00782BA0" w:rsidR="00782BA0">
      <w:pPr>
        <w:spacing w:lineRule="auto" w:line="240" w:after="0"/>
        <w:rPr>
          <w:rFonts w:cs="Times" w:eastAsia="Times New Roman" w:hAnsi="Times" w:ascii="Times"/>
          <w:sz w:val="24"/>
          <w:szCs w:val="24"/>
          <w:lang w:eastAsia="hr-HR"/>
        </w:rPr>
      </w:pPr>
    </w:p>
    <w:p w:rsidRDefault="00782BA0" w:rsidP="00782BA0" w:rsidR="00782BA0">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 xml:space="preserve">U  I M E  R E P U B L I K E   H R V A T S K E </w:t>
      </w:r>
    </w:p>
    <w:p w:rsidRDefault="00782BA0" w:rsidP="00782BA0" w:rsidR="00782BA0">
      <w:pPr>
        <w:spacing w:lineRule="auto" w:line="240" w:after="0"/>
        <w:jc w:val="both"/>
        <w:rPr>
          <w:rFonts w:cs="Times" w:eastAsia="Times New Roman" w:hAnsi="Times" w:ascii="Times"/>
          <w:sz w:val="24"/>
          <w:szCs w:val="24"/>
          <w:lang w:eastAsia="hr-HR"/>
        </w:rPr>
      </w:pPr>
    </w:p>
    <w:p w:rsidRDefault="00782BA0" w:rsidP="00782BA0" w:rsidR="00782BA0">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J E Š E N J E</w:t>
      </w:r>
    </w:p>
    <w:p w:rsidRDefault="00782BA0" w:rsidP="00782BA0" w:rsidR="00782BA0">
      <w:pPr>
        <w:spacing w:lineRule="auto" w:line="240" w:after="0"/>
        <w:rPr>
          <w:rFonts w:cs="Times" w:eastAsia="Times New Roman" w:hAnsi="Times" w:ascii="Times"/>
          <w:sz w:val="24"/>
          <w:szCs w:val="24"/>
          <w:lang w:eastAsia="hr-HR"/>
        </w:rPr>
      </w:pPr>
    </w:p>
    <w:p w:rsidRDefault="00782BA0" w:rsidP="00782BA0" w:rsidR="00782BA0">
      <w:pPr>
        <w:spacing w:lineRule="auto" w:line="240" w:after="0"/>
        <w:ind w:firstLine="705"/>
        <w:jc w:val="both"/>
        <w:rPr>
          <w:rFonts w:cs="Times" w:hAnsi="Times" w:ascii="Times"/>
          <w:sz w:val="24"/>
          <w:szCs w:val="24"/>
        </w:rPr>
      </w:pPr>
      <w:r>
        <w:rPr>
          <w:rFonts w:cs="Times" w:eastAsia="Times New Roman" w:hAnsi="Times" w:ascii="Times"/>
          <w:sz w:val="24"/>
          <w:szCs w:val="24"/>
          <w:lang w:eastAsia="hr-HR"/>
        </w:rPr>
        <w:t>Trgovački sud u Zadru, OIB  39670464653, po sutkinji Ani Markač, na prijedlog sudske savjetnice Anamarije Kovačić Milković, povodom zahtjeva Financijske agencije, Regionalnog centra Split, Podružnice Zadar, Zadar, Ivana Danila 4, OIB: 85821130368 od 27. rujna 2017. za provedbu skraćenoga stečajnog postupka nad dužnikom</w:t>
      </w:r>
      <w:r w:rsidRPr="00782BA0">
        <w:t xml:space="preserve"> </w:t>
      </w:r>
      <w:r w:rsidRPr="00782BA0">
        <w:rPr>
          <w:rFonts w:cs="Times" w:hAnsi="Times" w:ascii="Times"/>
          <w:sz w:val="24"/>
          <w:szCs w:val="24"/>
        </w:rPr>
        <w:t>STARA 13 j.d.o.o. za iznajmljivanje plovila i djelatnost turističke agencije, Zadar, Postrojbi spec. policije Zadar 19, OIB: 03540998955,</w:t>
      </w:r>
      <w:r>
        <w:rPr>
          <w:rFonts w:cs="Times" w:eastAsia="Times New Roman" w:hAnsi="Times" w:ascii="Times"/>
          <w:sz w:val="24"/>
          <w:szCs w:val="24"/>
          <w:lang w:eastAsia="hr-HR"/>
        </w:rPr>
        <w:t xml:space="preserve"> 4. prosinca 2017.</w:t>
      </w:r>
    </w:p>
    <w:p w:rsidRDefault="00782BA0" w:rsidP="00782BA0" w:rsidR="00782BA0">
      <w:pPr>
        <w:spacing w:lineRule="auto" w:line="240" w:after="0"/>
        <w:rPr>
          <w:rFonts w:cs="Times" w:eastAsia="Times New Roman" w:hAnsi="Times" w:ascii="Times"/>
          <w:sz w:val="24"/>
          <w:szCs w:val="24"/>
          <w:lang w:eastAsia="hr-HR"/>
        </w:rPr>
      </w:pPr>
    </w:p>
    <w:p w:rsidRDefault="00782BA0" w:rsidP="00782BA0" w:rsidR="00782BA0">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r i j e š i o  j e</w:t>
      </w:r>
    </w:p>
    <w:p w:rsidRDefault="00782BA0" w:rsidP="00782BA0" w:rsidR="00782BA0">
      <w:pPr>
        <w:spacing w:lineRule="auto" w:line="240" w:after="0"/>
        <w:jc w:val="both"/>
        <w:rPr>
          <w:rFonts w:cs="Times" w:eastAsia="Times New Roman" w:hAnsi="Times" w:ascii="Times"/>
          <w:sz w:val="24"/>
          <w:szCs w:val="24"/>
          <w:lang w:eastAsia="hr-HR"/>
        </w:rPr>
      </w:pPr>
    </w:p>
    <w:p w:rsidRDefault="00782BA0" w:rsidP="00782BA0" w:rsidR="00782BA0">
      <w:pPr>
        <w:spacing w:lineRule="auto" w:line="240" w:after="0"/>
        <w:ind w:firstLine="36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I. Obustavlja se skraćeni stečajni postupak nad dužnikom</w:t>
      </w:r>
      <w:r w:rsidRPr="00782BA0">
        <w:rPr>
          <w:rFonts w:cs="Times" w:hAnsi="Times" w:ascii="Times"/>
          <w:sz w:val="24"/>
          <w:szCs w:val="24"/>
        </w:rPr>
        <w:t xml:space="preserve"> STARA 13 j.d.o.o. za iznajmljivanje plovila i djelatnost turističke agencije, Zadar, Postrojbi spec. policije Zadar 19, OIB: 03540998955</w:t>
      </w:r>
      <w:r>
        <w:rPr>
          <w:rFonts w:cs="Times" w:eastAsia="Times New Roman" w:hAnsi="Times" w:ascii="Times"/>
          <w:sz w:val="24"/>
          <w:szCs w:val="24"/>
          <w:lang w:eastAsia="hr-HR"/>
        </w:rPr>
        <w:t>.</w:t>
      </w:r>
    </w:p>
    <w:p w:rsidRDefault="00782BA0" w:rsidP="00782BA0" w:rsidR="00782BA0">
      <w:pPr>
        <w:spacing w:lineRule="auto" w:line="240" w:after="0"/>
        <w:ind w:firstLine="360"/>
        <w:jc w:val="both"/>
        <w:rPr>
          <w:rFonts w:cs="Times" w:eastAsia="Times New Roman" w:hAnsi="Times" w:ascii="Times"/>
          <w:sz w:val="24"/>
          <w:szCs w:val="24"/>
          <w:lang w:eastAsia="hr-HR"/>
        </w:rPr>
      </w:pPr>
    </w:p>
    <w:p w:rsidRDefault="00782BA0" w:rsidP="00782BA0" w:rsidR="00782BA0">
      <w:pPr>
        <w:spacing w:lineRule="auto" w:line="240" w:after="0"/>
        <w:ind w:firstLine="36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782BA0" w:rsidP="00782BA0" w:rsidR="00782BA0">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w:t>
      </w:r>
    </w:p>
    <w:p w:rsidRDefault="00782BA0" w:rsidP="00782BA0" w:rsidR="00782BA0">
      <w:pPr>
        <w:spacing w:lineRule="auto" w:line="240" w:after="0"/>
        <w:ind w:firstLine="708"/>
        <w:jc w:val="both"/>
        <w:rPr>
          <w:rFonts w:cs="Times" w:eastAsia="Times New Roman" w:hAnsi="Times" w:ascii="Times"/>
          <w:sz w:val="24"/>
          <w:szCs w:val="24"/>
          <w:lang w:eastAsia="hr-HR"/>
        </w:rPr>
      </w:pPr>
    </w:p>
    <w:p w:rsidRDefault="00782BA0" w:rsidP="00782BA0" w:rsidR="00782BA0">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Obrazloženje</w:t>
      </w:r>
    </w:p>
    <w:p w:rsidRDefault="00782BA0" w:rsidP="00782BA0" w:rsidR="00782BA0">
      <w:pPr>
        <w:spacing w:lineRule="auto" w:line="240" w:after="0"/>
        <w:jc w:val="both"/>
        <w:rPr>
          <w:rFonts w:cs="Times" w:eastAsia="Times New Roman" w:hAnsi="Times" w:ascii="Times"/>
          <w:sz w:val="24"/>
          <w:szCs w:val="24"/>
          <w:lang w:eastAsia="hr-HR"/>
        </w:rPr>
      </w:pPr>
    </w:p>
    <w:p w:rsidRDefault="00782BA0" w:rsidP="00782BA0" w:rsidR="00782BA0">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Postupajući po zahtjevu Financijske agencije od 27. rujna 2017. za provedbu skraćenoga stečajnog postupka nad uvodno označenim d</w:t>
      </w:r>
      <w:r w:rsidR="00EF0D03">
        <w:rPr>
          <w:rFonts w:cs="Times" w:eastAsia="Times New Roman" w:hAnsi="Times" w:ascii="Times"/>
          <w:sz w:val="24"/>
          <w:szCs w:val="24"/>
          <w:lang w:eastAsia="hr-HR"/>
        </w:rPr>
        <w:t>užnikom, oglasom ovog suda od 9</w:t>
      </w:r>
      <w:r>
        <w:rPr>
          <w:rFonts w:cs="Times" w:eastAsia="Times New Roman" w:hAnsi="Times" w:ascii="Times"/>
          <w:sz w:val="24"/>
          <w:szCs w:val="24"/>
          <w:lang w:eastAsia="hr-HR"/>
        </w:rPr>
        <w:t xml:space="preserve">. listopada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782BA0" w:rsidP="00782BA0" w:rsidR="00782BA0">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U propisanom roku vjerovnik Republika Hrvatska, Porezna uprava, Područni ured Zadar dostavila je ovom sudu prijedlog za otvaranje stečajnoga postupka nad dužnikom navodeći da prema istom ima dospjelu novčanu tražbinu u izno</w:t>
      </w:r>
      <w:r w:rsidR="00EF0D03">
        <w:rPr>
          <w:rFonts w:cs="Times" w:eastAsia="Times New Roman" w:hAnsi="Times" w:ascii="Times"/>
          <w:sz w:val="24"/>
          <w:szCs w:val="24"/>
          <w:lang w:eastAsia="hr-HR"/>
        </w:rPr>
        <w:t>su od 41.027,65</w:t>
      </w:r>
      <w:r>
        <w:rPr>
          <w:rFonts w:cs="Times" w:eastAsia="Times New Roman" w:hAnsi="Times" w:ascii="Times"/>
          <w:sz w:val="24"/>
          <w:szCs w:val="24"/>
          <w:lang w:eastAsia="hr-HR"/>
        </w:rPr>
        <w:t xml:space="preserve"> kn koja se temelji na stanju r</w:t>
      </w:r>
      <w:r w:rsidR="00EF0D03">
        <w:rPr>
          <w:rFonts w:cs="Times" w:eastAsia="Times New Roman" w:hAnsi="Times" w:ascii="Times"/>
          <w:sz w:val="24"/>
          <w:szCs w:val="24"/>
          <w:lang w:eastAsia="hr-HR"/>
        </w:rPr>
        <w:t>ačuna dužnika na dan 20. listopada</w:t>
      </w:r>
      <w:r>
        <w:rPr>
          <w:rFonts w:cs="Times" w:eastAsia="Times New Roman" w:hAnsi="Times" w:ascii="Times"/>
          <w:sz w:val="24"/>
          <w:szCs w:val="24"/>
          <w:lang w:eastAsia="hr-HR"/>
        </w:rPr>
        <w:t xml:space="preserve"> 2017. iz informatičkog sustava vjerovnika.</w:t>
      </w:r>
    </w:p>
    <w:p w:rsidRDefault="00782BA0" w:rsidP="00782BA0" w:rsidR="00782BA0">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            Odredbom čl. 433. SZ-a je propisano da ako nisu ispunjene pretpostavke za istodobno otvaranje i zaključenje skraćenoga stečajnog postupka u smislu odredbe čl. 431. istog, da će sud obustaviti skraćeni stečajni postupak. </w:t>
      </w:r>
    </w:p>
    <w:p w:rsidRDefault="00782BA0" w:rsidP="00782BA0" w:rsidR="00782BA0">
      <w:pPr>
        <w:spacing w:lineRule="auto" w:line="240" w:after="0"/>
        <w:ind w:firstLine="708"/>
        <w:jc w:val="both"/>
        <w:rPr>
          <w:rFonts w:cs="Times" w:eastAsia="Times New Roman" w:hAnsi="Times" w:ascii="Times"/>
          <w:sz w:val="24"/>
          <w:szCs w:val="24"/>
          <w:lang w:eastAsia="hr-HR"/>
        </w:rPr>
      </w:pPr>
      <w:r>
        <w:rPr>
          <w:rFonts w:cs="Times" w:eastAsia="Times New Roman" w:hAnsi="Times" w:ascii="Times"/>
          <w:sz w:val="24"/>
          <w:szCs w:val="24"/>
          <w:lang w:eastAsia="hr-HR"/>
        </w:rPr>
        <w:lastRenderedPageBreak/>
        <w:t xml:space="preserve"> S obzirom da je vjerovnik Republika Hrvatska, Porezna uprava, Područni ured Zadar podnijela ovom sudu prijedlog za otvaranje stečajnoga postupka nad dužnikom uz odgovarajuće isprave kojima je učinila vjerojatnim postojanje svoje tražbine to u konkretnom slučaju nisu ispunjene pretpostavke iz čl. 431. SZ-a za istodobno otvaranje i zaključenje skraćenog stečajnog postupka, zbog čega je temeljem odredbe čl. 433. SZ-a donesena odluka kao u točki I. i II. izreke ovog rješenja. </w:t>
      </w:r>
    </w:p>
    <w:p w:rsidRDefault="00782BA0" w:rsidP="00782BA0" w:rsidR="00782BA0">
      <w:pPr>
        <w:spacing w:lineRule="auto" w:line="240" w:after="0"/>
        <w:rPr>
          <w:rFonts w:cs="Times" w:eastAsia="Times New Roman" w:hAnsi="Times" w:ascii="Times"/>
          <w:sz w:val="24"/>
          <w:szCs w:val="24"/>
          <w:lang w:eastAsia="hr-HR"/>
        </w:rPr>
      </w:pPr>
    </w:p>
    <w:p w:rsidRDefault="00782BA0" w:rsidP="00782BA0" w:rsidR="00782BA0">
      <w:pPr>
        <w:spacing w:lineRule="auto" w:line="240" w:after="0"/>
        <w:jc w:val="center"/>
        <w:rPr>
          <w:rFonts w:cs="Times" w:eastAsia="Times New Roman" w:hAnsi="Times" w:ascii="Times"/>
          <w:sz w:val="24"/>
          <w:szCs w:val="24"/>
          <w:lang w:eastAsia="hr-HR"/>
        </w:rPr>
      </w:pPr>
      <w:r>
        <w:rPr>
          <w:rFonts w:cs="Times" w:eastAsia="Times New Roman" w:hAnsi="Times" w:ascii="Times"/>
          <w:sz w:val="24"/>
          <w:szCs w:val="24"/>
          <w:lang w:eastAsia="hr-HR"/>
        </w:rPr>
        <w:t>U Zadru 4. prosinca 2017.</w:t>
      </w:r>
    </w:p>
    <w:p w:rsidRDefault="00782BA0" w:rsidP="00782BA0" w:rsidR="00782BA0">
      <w:pPr>
        <w:spacing w:lineRule="auto" w:line="240" w:after="0"/>
        <w:jc w:val="center"/>
        <w:rPr>
          <w:rFonts w:cs="Times" w:eastAsia="Times New Roman" w:hAnsi="Times" w:ascii="Times"/>
          <w:sz w:val="24"/>
          <w:szCs w:val="24"/>
          <w:lang w:eastAsia="hr-HR"/>
        </w:rPr>
      </w:pPr>
    </w:p>
    <w:p w:rsidRDefault="00782BA0" w:rsidP="00782BA0" w:rsidR="00782BA0">
      <w:pPr>
        <w:spacing w:lineRule="auto" w:line="240" w:after="0"/>
        <w:jc w:val="both"/>
        <w:rPr>
          <w:rFonts w:cs="Times" w:eastAsia="Times New Roman" w:hAnsi="Times" w:ascii="Times"/>
          <w:sz w:val="24"/>
          <w:szCs w:val="24"/>
          <w:lang w:eastAsia="hr-HR"/>
        </w:rPr>
      </w:pPr>
    </w:p>
    <w:p w:rsidRDefault="00782BA0" w:rsidP="00782BA0" w:rsidR="00782BA0">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Sudska savjetnica                                                                                                             Sutkinja</w:t>
      </w:r>
    </w:p>
    <w:p w:rsidRDefault="00782BA0" w:rsidP="00782BA0" w:rsidR="00782BA0">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Anamarija Kovačić Milković                                                                                    Ana Markač</w:t>
      </w:r>
    </w:p>
    <w:p w:rsidRDefault="00782BA0" w:rsidP="00782BA0" w:rsidR="00782BA0">
      <w:pPr>
        <w:spacing w:lineRule="auto" w:line="240" w:after="0"/>
        <w:jc w:val="both"/>
        <w:rPr>
          <w:rFonts w:cs="Times" w:eastAsia="Times New Roman" w:hAnsi="Times" w:ascii="Times"/>
          <w:sz w:val="24"/>
          <w:szCs w:val="24"/>
          <w:lang w:eastAsia="hr-HR"/>
        </w:rPr>
      </w:pPr>
    </w:p>
    <w:p w:rsidRDefault="00782BA0" w:rsidP="00782BA0" w:rsidR="00782BA0">
      <w:pPr>
        <w:spacing w:lineRule="auto" w:line="240" w:after="0"/>
        <w:jc w:val="both"/>
        <w:rPr>
          <w:rFonts w:cs="Times" w:eastAsia="Times New Roman" w:hAnsi="Times" w:ascii="Times"/>
          <w:sz w:val="24"/>
          <w:szCs w:val="24"/>
          <w:lang w:eastAsia="hr-HR"/>
        </w:rPr>
      </w:pPr>
    </w:p>
    <w:p w:rsidRDefault="00782BA0" w:rsidP="00782BA0" w:rsidR="00782BA0">
      <w:pPr>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Uputa o pravnom lijeku</w:t>
      </w:r>
    </w:p>
    <w:p w:rsidRDefault="00782BA0" w:rsidP="00782BA0" w:rsidR="00782BA0">
      <w:pPr>
        <w:tabs>
          <w:tab w:pos="0" w:val="left"/>
        </w:tabs>
        <w:spacing w:lineRule="auto" w:line="240" w:after="0"/>
        <w:jc w:val="both"/>
        <w:rPr>
          <w:rFonts w:cs="Times" w:eastAsia="Times New Roman" w:hAnsi="Times" w:ascii="Times"/>
          <w:sz w:val="24"/>
          <w:szCs w:val="24"/>
          <w:lang w:eastAsia="hr-HR"/>
        </w:rPr>
      </w:pPr>
      <w:r>
        <w:rPr>
          <w:rFonts w:cs="Times" w:eastAsia="Times New Roman" w:hAnsi="Times" w:ascii="Times"/>
          <w:sz w:val="24"/>
          <w:szCs w:val="24"/>
          <w:lang w:eastAsia="hr-HR"/>
        </w:rPr>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782BA0" w:rsidP="00782BA0" w:rsidR="00782BA0">
      <w:pPr>
        <w:spacing w:lineRule="auto" w:line="240" w:after="0"/>
        <w:rPr>
          <w:rFonts w:cs="Times" w:eastAsia="Times New Roman" w:hAnsi="Times" w:ascii="Times"/>
          <w:sz w:val="24"/>
          <w:szCs w:val="24"/>
          <w:lang w:eastAsia="hr-HR"/>
        </w:rPr>
      </w:pPr>
    </w:p>
    <w:p w:rsidRDefault="00782BA0" w:rsidP="00782BA0" w:rsidR="00782BA0">
      <w:pPr>
        <w:spacing w:lineRule="auto" w:line="240" w:after="0"/>
        <w:jc w:val="both"/>
        <w:rPr>
          <w:rFonts w:cs="Times" w:eastAsia="Times New Roman" w:hAnsi="Times" w:ascii="Times"/>
          <w:b/>
          <w:sz w:val="24"/>
          <w:szCs w:val="24"/>
          <w:lang w:eastAsia="hr-HR"/>
        </w:rPr>
      </w:pPr>
    </w:p>
    <w:p w:rsidRDefault="00782BA0" w:rsidP="00782BA0" w:rsidR="00782BA0">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DNA:</w:t>
      </w:r>
    </w:p>
    <w:p w:rsidRDefault="00782BA0" w:rsidP="00782BA0" w:rsidR="00782BA0">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-FINA, RC Split, Podružnica Zadar,</w:t>
      </w:r>
    </w:p>
    <w:p w:rsidRDefault="00782BA0" w:rsidP="00782BA0" w:rsidR="00782BA0">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-stečajnom dužniku,</w:t>
      </w:r>
    </w:p>
    <w:p w:rsidRDefault="00782BA0" w:rsidP="00782BA0" w:rsidR="00782BA0">
      <w:pPr>
        <w:spacing w:lineRule="auto" w:line="240" w:after="0"/>
        <w:rPr>
          <w:rFonts w:cs="Times" w:eastAsia="Times New Roman" w:hAnsi="Times" w:ascii="Times"/>
          <w:sz w:val="24"/>
          <w:szCs w:val="24"/>
          <w:lang w:eastAsia="hr-HR"/>
        </w:rPr>
      </w:pPr>
      <w:r>
        <w:rPr>
          <w:rFonts w:cs="Times" w:eastAsia="Times New Roman" w:hAnsi="Times" w:ascii="Times"/>
          <w:sz w:val="24"/>
          <w:szCs w:val="24"/>
          <w:lang w:eastAsia="hr-HR"/>
        </w:rPr>
        <w:t xml:space="preserve">      -svima putem e-oglasne ploče,</w:t>
      </w:r>
    </w:p>
    <w:p w:rsidRDefault="00782BA0" w:rsidP="00782BA0" w:rsidR="00782BA0">
      <w:pPr>
        <w:spacing w:lineRule="auto" w:line="240" w:after="0"/>
        <w:rPr>
          <w:rFonts w:cs="Times" w:eastAsia="Times New Roman" w:hAnsi="Times" w:ascii="Times"/>
          <w:b/>
          <w:sz w:val="24"/>
          <w:szCs w:val="24"/>
          <w:lang w:eastAsia="hr-HR"/>
        </w:rPr>
      </w:pPr>
      <w:r>
        <w:rPr>
          <w:rFonts w:cs="Times" w:eastAsia="Times New Roman" w:hAnsi="Times" w:ascii="Times"/>
          <w:sz w:val="24"/>
          <w:szCs w:val="24"/>
          <w:lang w:eastAsia="hr-HR"/>
        </w:rPr>
        <w:t xml:space="preserve">      -u spis.</w:t>
      </w:r>
    </w:p>
    <w:p w:rsidRDefault="00943160" w:rsidR="00943160"/>
    <w:sectPr w:rsidSect="001043F6" w:rsidR="00943160">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43F6" w:rsidP="001043F6" w:rsidR="001043F6">
      <w:pPr>
        <w:spacing w:lineRule="auto" w:line="240" w:after="0"/>
      </w:pPr>
      <w:r>
        <w:separator/>
      </w:r>
    </w:p>
  </w:endnote>
  <w:endnote w:id="0" w:type="continuationSeparator">
    <w:p w:rsidRDefault="001043F6" w:rsidP="001043F6" w:rsidR="001043F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imes">
    <w:panose1 w:val="02020603060405020304"/>
    <w:charset w:val="EE"/>
    <w:family w:val="roman"/>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43F6" w:rsidP="001043F6" w:rsidR="001043F6">
      <w:pPr>
        <w:spacing w:lineRule="auto" w:line="240" w:after="0"/>
      </w:pPr>
      <w:r>
        <w:separator/>
      </w:r>
    </w:p>
  </w:footnote>
  <w:footnote w:id="0" w:type="continuationSeparator">
    <w:p w:rsidRDefault="001043F6" w:rsidP="001043F6" w:rsidR="001043F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rPr>
      <w:id w:val="-2045357117"/>
      <w:docPartObj>
        <w:docPartGallery w:val="Page Numbers (Top of Page)"/>
        <w:docPartUnique/>
      </w:docPartObj>
    </w:sdtPr>
    <w:sdtEndPr/>
    <w:sdtContent>
      <w:p w:rsidRDefault="001043F6" w:rsidP="001043F6" w:rsidR="001043F6" w:rsidRPr="001043F6">
        <w:pPr>
          <w:pStyle w:val="Zaglavlje"/>
          <w:ind w:firstLine="4248"/>
          <w:rPr>
            <w:rFonts w:cs="Times New Roman" w:hAnsi="Times New Roman" w:ascii="Times New Roman"/>
          </w:rPr>
        </w:pPr>
        <w:r>
          <w:rPr>
            <w:rFonts w:cs="Times New Roman" w:hAnsi="Times New Roman" w:ascii="Times New Roman"/>
          </w:rPr>
          <w:t xml:space="preserve">  </w:t>
        </w:r>
        <w:r w:rsidRPr="001043F6">
          <w:rPr>
            <w:rFonts w:cs="Times New Roman" w:hAnsi="Times New Roman" w:ascii="Times New Roman"/>
          </w:rPr>
          <w:fldChar w:fldCharType="begin"/>
        </w:r>
        <w:r w:rsidRPr="001043F6">
          <w:rPr>
            <w:rFonts w:cs="Times New Roman" w:hAnsi="Times New Roman" w:ascii="Times New Roman"/>
          </w:rPr>
          <w:instrText>PAGE   \* MERGEFORMAT</w:instrText>
        </w:r>
        <w:r w:rsidRPr="001043F6">
          <w:rPr>
            <w:rFonts w:cs="Times New Roman" w:hAnsi="Times New Roman" w:ascii="Times New Roman"/>
          </w:rPr>
          <w:fldChar w:fldCharType="separate"/>
        </w:r>
        <w:r w:rsidR="008A5A13">
          <w:rPr>
            <w:rFonts w:cs="Times New Roman" w:hAnsi="Times New Roman" w:ascii="Times New Roman"/>
            <w:noProof/>
          </w:rPr>
          <w:t>2</w:t>
        </w:r>
        <w:r w:rsidRPr="001043F6">
          <w:rPr>
            <w:rFonts w:cs="Times New Roman" w:hAnsi="Times New Roman" w:ascii="Times New Roman"/>
          </w:rPr>
          <w:fldChar w:fldCharType="end"/>
        </w:r>
        <w:r w:rsidRPr="001043F6">
          <w:rPr>
            <w:rFonts w:cs="Times New Roman" w:hAnsi="Times New Roman" w:ascii="Times New Roman"/>
          </w:rPr>
          <w:t xml:space="preserve"> </w:t>
        </w:r>
        <w:r>
          <w:rPr>
            <w:rFonts w:cs="Times New Roman" w:hAnsi="Times New Roman" w:ascii="Times New Roman"/>
          </w:rPr>
          <w:tab/>
        </w:r>
        <w:r>
          <w:rPr>
            <w:rFonts w:cs="Times New Roman" w:hAnsi="Times New Roman" w:ascii="Times New Roman"/>
          </w:rPr>
          <w:tab/>
        </w:r>
        <w:r w:rsidRPr="001043F6">
          <w:rPr>
            <w:rFonts w:cs="Times New Roman" w:hAnsi="Times New Roman" w:ascii="Times New Roman"/>
          </w:rPr>
          <w:t>Poslovni broj: 6 St-418/17-7</w:t>
        </w:r>
      </w:p>
    </w:sdtContent>
  </w:sdt>
  <w:p w:rsidRDefault="001043F6" w:rsidR="001043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3F6" w:rsidP="001043F6" w:rsidR="001043F6">
    <w:pPr>
      <w:spacing w:lineRule="auto" w:line="240" w:after="0"/>
      <w:jc w:val="right"/>
      <w:rPr>
        <w:rFonts w:cs="Times" w:eastAsia="Times New Roman" w:hAnsi="Times" w:ascii="Times"/>
        <w:sz w:val="24"/>
        <w:szCs w:val="24"/>
        <w:lang w:eastAsia="hr-HR"/>
      </w:rPr>
    </w:pPr>
    <w:r>
      <w:rPr>
        <w:rFonts w:cs="Times" w:eastAsia="Times New Roman" w:hAnsi="Times" w:ascii="Times"/>
        <w:sz w:val="24"/>
        <w:szCs w:val="24"/>
        <w:lang w:eastAsia="hr-HR"/>
      </w:rPr>
      <w:t>Poslovni broj: 6 St-418/17-7</w:t>
    </w:r>
  </w:p>
  <w:p w:rsidRDefault="001043F6" w:rsidR="001043F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2BA0"/>
    <w:rsid w:val="001043F6"/>
    <w:rsid w:val="00782BA0"/>
    <w:rsid w:val="008A5A13"/>
    <w:rsid w:val="00943160"/>
    <w:rsid w:val="00EF0D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2B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043F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043F6"/>
  </w:style>
  <w:style w:styleId="Podnoje" w:type="paragraph">
    <w:name w:val="footer"/>
    <w:basedOn w:val="Normal"/>
    <w:link w:val="PodnojeChar"/>
    <w:uiPriority w:val="99"/>
    <w:unhideWhenUsed/>
    <w:rsid w:val="001043F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043F6"/>
  </w:style>
  <w:style w:styleId="Tekstrezerviranogmjesta" w:type="character">
    <w:name w:val="Placeholder Text"/>
    <w:basedOn w:val="Zadanifontodlomka"/>
    <w:uiPriority w:val="99"/>
    <w:semiHidden/>
    <w:rsid w:val="008A5A13"/>
    <w:rPr>
      <w:color w:val="808080"/>
      <w:bdr w:space="0" w:sz="0" w:color="auto" w:val="none"/>
      <w:shd w:fill="auto" w:color="auto" w:val="clear"/>
    </w:rPr>
  </w:style>
  <w:style w:customStyle="true" w:styleId="eSPISCCParagraphDefaultFont" w:type="character">
    <w:name w:val="eSPIS_CC_Paragraph Default Font"/>
    <w:basedOn w:val="Zadanifontodlomka"/>
    <w:rsid w:val="008A5A1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8A5A13"/>
    <w:rPr>
      <w:rFonts w:cs="Times" w:eastAsia="Times New Roman" w:hAnsi="Times" w:ascii="Time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8A5A13"/>
    <w:rPr>
      <w:rFonts w:cs="Times" w:eastAsia="Times New Roman" w:hAnsi="Times" w:ascii="Times"/>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A5A13"/>
    <w:rPr>
      <w:rFonts w:cs="Times" w:eastAsia="Times New Roman" w:hAnsi="Times" w:ascii="Times"/>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2B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043F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043F6"/>
  </w:style>
  <w:style w:styleId="Podnoje" w:type="paragraph">
    <w:name w:val="footer"/>
    <w:basedOn w:val="Normal"/>
    <w:link w:val="PodnojeChar"/>
    <w:uiPriority w:val="99"/>
    <w:unhideWhenUsed/>
    <w:rsid w:val="001043F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043F6"/>
  </w:style>
  <w:style w:styleId="Tekstrezerviranogmjesta" w:type="character">
    <w:name w:val="Placeholder Text"/>
    <w:basedOn w:val="Zadanifontodlomka"/>
    <w:uiPriority w:val="99"/>
    <w:semiHidden/>
    <w:rsid w:val="008A5A13"/>
    <w:rPr>
      <w:color w:val="808080"/>
      <w:bdr w:color="auto" w:space="0" w:sz="0" w:val="none"/>
      <w:shd w:color="auto" w:fill="auto" w:val="clear"/>
    </w:rPr>
  </w:style>
  <w:style w:customStyle="1" w:styleId="eSPISCCParagraphDefaultFont" w:type="character">
    <w:name w:val="eSPIS_CC_Paragraph Default Font"/>
    <w:basedOn w:val="Zadanifontodlomka"/>
    <w:rsid w:val="008A5A1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8A5A13"/>
    <w:rPr>
      <w:rFonts w:ascii="Times" w:cs="Times" w:eastAsia="Times New Roman" w:hAnsi="Time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8A5A13"/>
    <w:rPr>
      <w:rFonts w:ascii="Times" w:cs="Times" w:eastAsia="Times New Roman" w:hAnsi="Times"/>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A5A13"/>
    <w:rPr>
      <w:rFonts w:ascii="Times" w:cs="Times" w:eastAsia="Times New Roman" w:hAnsi="Times"/>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201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izvorni_sadrzaj>
    <derivirana_varijabla naziv="DomainObject.Predmet.Broj_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St-418/2017</izvorni_sadrzaj>
    <derivirana_varijabla naziv="DomainObject.Predmet.OznakaBroj_1">St-418/2017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STARA 13 j.d.o.o. za iznajmljivanje plovila i djelatnost turističke agencije</izvorni_sadrzaj>
    <derivirana_varijabla naziv="DomainObject.Predmet.ProtustrankaFormated_1">  STARA 13 j.d.o.o. za iznajmljivanje plovila i djelatnost turističke agencije</derivirana_varijabla>
  </DomainObject.Predmet.ProtustrankaFormated>
  <DomainObject.Predmet.ProtustrankaFormatedOIB>
    <izvorni_sadrzaj>  STARA 13 j.d.o.o. za iznajmljivanje plovila i djelatnost turističke agencije, OIB 03540998955</izvorni_sadrzaj>
    <derivirana_varijabla naziv="DomainObject.Predmet.ProtustrankaFormatedOIB_1">  STARA 13 j.d.o.o. za iznajmljivanje plovila i djelatnost turističke agencije, OIB 03540998955</derivirana_varijabla>
  </DomainObject.Predmet.ProtustrankaFormatedOIB>
  <DomainObject.Predmet.ProtustrankaFormatedWithAdress>
    <izvorni_sadrzaj> STARA 13 j.d.o.o. za iznajmljivanje plovila i djelatnost turističke agencije, Postrojbi spec. policije Zadar 19, 23000 Zadar</izvorni_sadrzaj>
    <derivirana_varijabla naziv="DomainObject.Predmet.ProtustrankaFormatedWithAdress_1"> STARA 13 j.d.o.o. za iznajmljivanje plovila i djelatnost turističke agencije, Postrojbi spec. policije Zadar 19, 23000 Zadar</derivirana_varijabla>
  </DomainObject.Predmet.ProtustrankaFormatedWithAdress>
  <DomainObject.Predmet.ProtustrankaFormatedWithAdressOIB>
    <izvorni_sadrzaj> STARA 13 j.d.o.o. za iznajmljivanje plovila i djelatnost turističke agencije, OIB 03540998955, Postrojbi spec. policije Zadar 19, 23000 Zadar</izvorni_sadrzaj>
    <derivirana_varijabla naziv="DomainObject.Predmet.ProtustrankaFormatedWithAdressOIB_1"> STARA 13 j.d.o.o. za iznajmljivanje plovila i djelatnost turističke agencije, OIB 03540998955, Postrojbi spec. policije Zadar 19, 23000 Zadar</derivirana_varijabla>
  </DomainObject.Predmet.ProtustrankaFormatedWithAdressOIB>
  <DomainObject.Predmet.ProtustrankaWithAdress>
    <izvorni_sadrzaj>STARA 13 j.d.o.o. za iznajmljivanje plovila i djelatnost turističke agencije Postrojbi spec. policije Zadar 19, 23000 Zadar</izvorni_sadrzaj>
    <derivirana_varijabla naziv="DomainObject.Predmet.ProtustrankaWithAdress_1">STARA 13 j.d.o.o. za iznajmljivanje plovila i djelatnost turističke agencije Postrojbi spec. policije Zadar 19, 23000 Zadar</derivirana_varijabla>
  </DomainObject.Predmet.ProtustrankaWithAdress>
  <DomainObject.Predmet.ProtustrankaWithAdressOIB>
    <izvorni_sadrzaj>STARA 13 j.d.o.o. za iznajmljivanje plovila i djelatnost turističke agencije, OIB 03540998955, Postrojbi spec. policije Zadar 19, 23000 Zadar</izvorni_sadrzaj>
    <derivirana_varijabla naziv="DomainObject.Predmet.ProtustrankaWithAdressOIB_1">STARA 13 j.d.o.o. za iznajmljivanje plovila i djelatnost turističke agencije, OIB 03540998955, Postrojbi spec. policije Zadar 19, 23000 Zadar</derivirana_varijabla>
  </DomainObject.Predmet.ProtustrankaWithAdressOIB>
  <DomainObject.Predmet.ProtustrankaNazivFormated>
    <izvorni_sadrzaj>STARA 13 j.d.o.o. za iznajmljivanje plovila i djelatnost turističke agencije</izvorni_sadrzaj>
    <derivirana_varijabla naziv="DomainObject.Predmet.ProtustrankaNazivFormated_1">STARA 13 j.d.o.o. za iznajmljivanje plovila i djelatnost turističke agencije</derivirana_varijabla>
  </DomainObject.Predmet.ProtustrankaNazivFormated>
  <DomainObject.Predmet.ProtustrankaNazivFormatedOIB>
    <izvorni_sadrzaj>STARA 13 j.d.o.o. za iznajmljivanje plovila i djelatnost turističke agencije, OIB 03540998955</izvorni_sadrzaj>
    <derivirana_varijabla naziv="DomainObject.Predmet.ProtustrankaNazivFormatedOIB_1">STARA 13 j.d.o.o. za iznajmljivanje plovila i djelatnost turističke agencije, OIB 03540998955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STARA 13 j.d.o.o. za iznajmljivanje plovila i djelatnost turističke agencije</item>
    </izvorni_sadrzaj>
    <derivirana_varijabla naziv="DomainObject.Predmet.ProtuStrankaListFormated_1">
      <item>STARA 13 j.d.o.o. za iznajmljivanje plovila i djelatnost turističke agencije</item>
    </derivirana_varijabla>
  </DomainObject.Predmet.ProtuStrankaListFormated>
  <DomainObject.Predmet.ProtuStrankaListFormatedOIB>
    <izvorni_sadrzaj>
      <item>STARA 13 j.d.o.o. za iznajmljivanje plovila i djelatnost turističke agencije, OIB 03540998955</item>
    </izvorni_sadrzaj>
    <derivirana_varijabla naziv="DomainObject.Predmet.ProtuStrankaListFormatedOIB_1">
      <item>STARA 13 j.d.o.o. za iznajmljivanje plovila i djelatnost turističke agencije, OIB 03540998955</item>
    </derivirana_varijabla>
  </DomainObject.Predmet.ProtuStrankaListFormatedOIB>
  <DomainObject.Predmet.ProtuStrankaListFormatedWithAdress>
    <izvorni_sadrzaj>
      <item>STARA 13 j.d.o.o. za iznajmljivanje plovila i djelatnost turističke agencije, Postrojbi spec. policije Zadar 19, 23000 Zadar</item>
    </izvorni_sadrzaj>
    <derivirana_varijabla naziv="DomainObject.Predmet.ProtuStrankaListFormatedWithAdress_1">
      <item>STARA 13 j.d.o.o. za iznajmljivanje plovila i djelatnost turističke agencije, Postrojbi spec. policije Zadar 19, 23000 Zadar</item>
    </derivirana_varijabla>
  </DomainObject.Predmet.ProtuStrankaListFormatedWithAdress>
  <DomainObject.Predmet.ProtuStrankaListFormatedWithAdressOIB>
    <izvorni_sadrzaj>
      <item>STARA 13 j.d.o.o. za iznajmljivanje plovila i djelatnost turističke agencije, OIB 03540998955, Postrojbi spec. policije Zadar 19, 23000 Zadar</item>
    </izvorni_sadrzaj>
    <derivirana_varijabla naziv="DomainObject.Predmet.ProtuStrankaListFormatedWithAdressOIB_1">
      <item>STARA 13 j.d.o.o. za iznajmljivanje plovila i djelatnost turističke agencije, OIB 03540998955, Postrojbi spec. policije Zadar 19, 23000 Zadar</item>
    </derivirana_varijabla>
  </DomainObject.Predmet.ProtuStrankaListFormatedWithAdressOIB>
  <DomainObject.Predmet.ProtuStrankaListNazivFormated>
    <izvorni_sadrzaj>
      <item>STARA 13 j.d.o.o. za iznajmljivanje plovila i djelatnost turističke agencije</item>
    </izvorni_sadrzaj>
    <derivirana_varijabla naziv="DomainObject.Predmet.ProtuStrankaListNazivFormated_1">
      <item>STARA 13 j.d.o.o. za iznajmljivanje plovila i djelatnost turističke agencije</item>
    </derivirana_varijabla>
  </DomainObject.Predmet.ProtuStrankaListNazivFormated>
  <DomainObject.Predmet.ProtuStrankaListNazivFormatedOIB>
    <izvorni_sadrzaj>
      <item>STARA 13 j.d.o.o. za iznajmljivanje plovila i djelatnost turističke agencije, OIB 03540998955</item>
    </izvorni_sadrzaj>
    <derivirana_varijabla naziv="DomainObject.Predmet.ProtuStrankaListNazivFormatedOIB_1">
      <item>STARA 13 j.d.o.o. za iznajmljivanje plovila i djelatnost turističke agencije, OIB 03540998955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STARA 13 j.d.o.o. za iznajmljivanje plovila i djelatnost turističke agencije</izvorni_sadrzaj>
    <derivirana_varijabla naziv="DomainObject.Predmet.ProtustrankaIDrugi_1">STARA 13 j.d.o.o. za iznajmljivanje plovila i djelatnost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STARA 13 j.d.o.o. za iznajmljivanje plovila i djelatnost turističke agencije, OIB 03540998955, Postrojbi spec. policije Zadar 19, 23000 Zadar</izvorni_sadrzaj>
    <derivirana_varijabla naziv="DomainObject.Predmet.ProtustrankaIDrugiAdressOIB_1">STARA 13 j.d.o.o. za iznajmljivanje plovila i djelatnost turističke agencije, OIB 03540998955, Postrojbi spec. policije Zadar 19,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STARA 13 j.d.o.o. za iznajmljivanje plovila i djelatnost turističke agencije</item>
    </izvorni_sadrzaj>
    <derivirana_varijabla naziv="DomainObject.Predmet.SudioniciListNaziv_1">
      <item>FINA</item>
      <item>STARA 13 j.d.o.o. za iznajmljivanje plovila i djelatnost turističke agencije</item>
    </derivirana_varijabla>
  </DomainObject.Predmet.SudioniciListNaziv>
  <DomainObject.Predmet.SudioniciListAdressOIB>
    <izvorni_sadrzaj>
      <item>FINA, OIB 85821130368</item>
      <item>STARA 13 j.d.o.o. za iznajmljivanje plovila i djelatnost turističke agencije, OIB 03540998955, Postrojbi spec. policije Zadar 19,23000 Zadar</item>
    </izvorni_sadrzaj>
    <derivirana_varijabla naziv="DomainObject.Predmet.SudioniciListAdressOIB_1">
      <item>FINA, OIB 85821130368</item>
      <item>STARA 13 j.d.o.o. za iznajmljivanje plovila i djelatnost turističke agencije, OIB 03540998955, Postrojbi spec. policije Zadar 19,23000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03540998955</item>
    </izvorni_sadrzaj>
    <derivirana_varijabla naziv="DomainObject.Predmet.SudioniciListNazivOIB_1">
      <item>, OIB 85821130368</item>
      <item>, OIB 03540998955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1CB943-EAD2-4A9F-9069-4EFB2E9598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502</properties:Words>
  <properties:Characters>2747</properties:Characters>
  <properties:Lines>76</properties:Lines>
  <properties:Paragraphs>25</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2017-12-04T08:43:00Z</dcterms:created>
  <dc:creator>Anamarija Kovačić Milković</dc:creator>
  <cp:lastModifiedBy>wsadmin</cp:lastModifiedBy>
  <cp:lastPrinted>2017-12-04T10:20:00Z</cp:lastPrinted>
  <dcterms:modified xmlns:xsi="http://www.w3.org/2001/XMLSchema-instance" xsi:type="dcterms:W3CDTF">2017-12-04T10:21:00Z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