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0871" w14:paraId="9a30871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3E5DAE">
        <w:rPr>
          <w:sz w:val="24"/>
          <w:szCs w:val="24"/>
        </w:rPr>
        <w:t>548/13-13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135487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90377B" w:rsidRPr="0090377B">
        <w:rPr>
          <w:sz w:val="24"/>
          <w:szCs w:val="24"/>
        </w:rPr>
        <w:t>FINANCIJSKE AGENCIJE (dalje: FINA)</w:t>
      </w:r>
      <w:r w:rsidR="0090377B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za otvaranje stečajnog postupka nad dužnikom</w:t>
      </w:r>
      <w:r w:rsidR="006A0280">
        <w:rPr>
          <w:sz w:val="24"/>
          <w:szCs w:val="24"/>
        </w:rPr>
        <w:t xml:space="preserve"> </w:t>
      </w:r>
      <w:r w:rsidR="002E3F27">
        <w:rPr>
          <w:sz w:val="24"/>
          <w:szCs w:val="24"/>
        </w:rPr>
        <w:t xml:space="preserve"> </w:t>
      </w:r>
      <w:r w:rsidR="003E5DAE">
        <w:rPr>
          <w:sz w:val="24"/>
          <w:szCs w:val="24"/>
        </w:rPr>
        <w:t xml:space="preserve">KONIA d.o.o. Rijeka, Creska 23, OIB: 59978584814, MBS: </w:t>
      </w:r>
      <w:r w:rsidR="003E5DAE" w:rsidRPr="003E5DAE">
        <w:rPr>
          <w:sz w:val="24"/>
          <w:szCs w:val="24"/>
        </w:rPr>
        <w:t>040262179</w:t>
      </w:r>
      <w:r w:rsidR="002E3F27">
        <w:rPr>
          <w:sz w:val="24"/>
          <w:szCs w:val="24"/>
        </w:rPr>
        <w:t xml:space="preserve">, </w:t>
      </w:r>
      <w:r w:rsidR="0090377B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E5DA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3E5DAE">
        <w:rPr>
          <w:sz w:val="24"/>
          <w:szCs w:val="24"/>
        </w:rPr>
        <w:t xml:space="preserve"> </w:t>
      </w:r>
      <w:r w:rsidR="003E5DAE" w:rsidRPr="003E5DAE">
        <w:rPr>
          <w:sz w:val="24"/>
          <w:szCs w:val="24"/>
        </w:rPr>
        <w:t>KONIA d.o.o. Rijeka, Creska 23, OIB: 59978584814, MBS: 040262179</w:t>
      </w:r>
      <w:r w:rsidR="0090377B" w:rsidRPr="0090377B">
        <w:rPr>
          <w:sz w:val="24"/>
          <w:szCs w:val="24"/>
        </w:rPr>
        <w:t>.</w:t>
      </w:r>
      <w:r w:rsidR="0090377B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90377B">
        <w:rPr>
          <w:sz w:val="24"/>
          <w:szCs w:val="24"/>
        </w:rPr>
        <w:t>30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462B55">
        <w:rPr>
          <w:sz w:val="24"/>
          <w:szCs w:val="24"/>
        </w:rPr>
        <w:t xml:space="preserve"> u 11</w:t>
      </w:r>
      <w:r w:rsidR="003E5DAE">
        <w:rPr>
          <w:sz w:val="24"/>
          <w:szCs w:val="24"/>
        </w:rPr>
        <w:t>,0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E5DAE" w:rsidR="003E5DAE" w:rsidRPr="003E5DAE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E5DAE">
        <w:rPr>
          <w:sz w:val="24"/>
          <w:szCs w:val="24"/>
        </w:rPr>
        <w:t>Stečajnim upraviteljem imenuje se</w:t>
      </w:r>
      <w:r w:rsidR="006A0280" w:rsidRPr="003E5DAE">
        <w:rPr>
          <w:sz w:val="24"/>
          <w:szCs w:val="24"/>
        </w:rPr>
        <w:t xml:space="preserve"> </w:t>
      </w:r>
      <w:r w:rsidR="003E5DAE" w:rsidRPr="003E5DAE">
        <w:rPr>
          <w:sz w:val="24"/>
          <w:szCs w:val="24"/>
        </w:rPr>
        <w:t>NADA BARIŠIĆ iz Rijeke, M. Jengića 33, OIB: 73310761038.</w:t>
      </w:r>
    </w:p>
    <w:p w:rsidRDefault="0090377B" w:rsidP="003E5DAE" w:rsidR="0090377B" w:rsidRPr="001118FB">
      <w:pPr>
        <w:pStyle w:val="Odlomakpopisa"/>
        <w:ind w:left="540"/>
      </w:pPr>
    </w:p>
    <w:p w:rsidRDefault="001D1809" w:rsidP="003E5DAE" w:rsidR="0090377B">
      <w:pPr>
        <w:numPr>
          <w:ilvl w:val="0"/>
          <w:numId w:val="1"/>
        </w:numPr>
        <w:jc w:val="both"/>
        <w:rPr>
          <w:sz w:val="24"/>
          <w:szCs w:val="24"/>
        </w:rPr>
      </w:pPr>
      <w:r w:rsidRPr="003E5DAE">
        <w:rPr>
          <w:sz w:val="24"/>
          <w:szCs w:val="24"/>
        </w:rPr>
        <w:t xml:space="preserve">Zaključuje se stečajni postupak nad </w:t>
      </w:r>
      <w:r w:rsidR="00797F51" w:rsidRPr="003E5DAE">
        <w:rPr>
          <w:sz w:val="24"/>
          <w:szCs w:val="24"/>
        </w:rPr>
        <w:t>dužnikom</w:t>
      </w:r>
      <w:r w:rsidR="007C080A" w:rsidRPr="003E5DAE">
        <w:rPr>
          <w:sz w:val="24"/>
          <w:szCs w:val="24"/>
        </w:rPr>
        <w:t xml:space="preserve"> </w:t>
      </w:r>
      <w:r w:rsidR="003E5DAE" w:rsidRPr="003E5DAE">
        <w:rPr>
          <w:sz w:val="24"/>
          <w:szCs w:val="24"/>
        </w:rPr>
        <w:t>KONIA d.o.o. Rijeka, Creska 23, OIB: 59978584814, MBS: 040262179.</w:t>
      </w:r>
    </w:p>
    <w:p w:rsidRDefault="003E5DAE" w:rsidP="003E5DAE" w:rsidR="003E5DAE" w:rsidRPr="003E5DAE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3E5DA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Po </w:t>
      </w:r>
      <w:r w:rsidRPr="003E5DAE">
        <w:rPr>
          <w:sz w:val="24"/>
          <w:szCs w:val="24"/>
        </w:rPr>
        <w:t>pravomoćnosti ovog rješenja dužnik</w:t>
      </w:r>
      <w:r w:rsidR="0090377B" w:rsidRPr="003E5DAE">
        <w:rPr>
          <w:sz w:val="24"/>
          <w:szCs w:val="24"/>
        </w:rPr>
        <w:t xml:space="preserve"> </w:t>
      </w:r>
      <w:r w:rsidR="003E5DAE" w:rsidRPr="003E5DAE">
        <w:rPr>
          <w:sz w:val="24"/>
          <w:szCs w:val="24"/>
        </w:rPr>
        <w:t xml:space="preserve">KONIA d.o.o. Rijeka, Creska 23, OIB: 59978584814, MBS: 040262179 </w:t>
      </w:r>
      <w:r w:rsidRPr="003E5DAE">
        <w:rPr>
          <w:sz w:val="24"/>
          <w:szCs w:val="24"/>
        </w:rPr>
        <w:t xml:space="preserve">brisat će se iz </w:t>
      </w:r>
      <w:r w:rsidR="000C380B" w:rsidRPr="003E5DAE">
        <w:rPr>
          <w:sz w:val="24"/>
          <w:szCs w:val="24"/>
        </w:rPr>
        <w:t xml:space="preserve">sudskog </w:t>
      </w:r>
      <w:r w:rsidRPr="003E5DAE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E3F27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</w:t>
      </w:r>
      <w:r w:rsidR="0090377B">
        <w:rPr>
          <w:sz w:val="24"/>
          <w:szCs w:val="24"/>
        </w:rPr>
        <w:t>ica</w:t>
      </w:r>
      <w:r w:rsidR="006A0280">
        <w:rPr>
          <w:sz w:val="24"/>
          <w:szCs w:val="24"/>
        </w:rPr>
        <w:t xml:space="preserve"> je </w:t>
      </w:r>
      <w:r w:rsidR="003E5DAE">
        <w:rPr>
          <w:sz w:val="24"/>
          <w:szCs w:val="24"/>
        </w:rPr>
        <w:t>19</w:t>
      </w:r>
      <w:r w:rsidR="006A0280">
        <w:rPr>
          <w:sz w:val="24"/>
          <w:szCs w:val="24"/>
        </w:rPr>
        <w:t>. travnja 2013</w:t>
      </w:r>
      <w:r w:rsidR="0090377B">
        <w:rPr>
          <w:sz w:val="24"/>
          <w:szCs w:val="24"/>
        </w:rPr>
        <w:t>. podnijela</w:t>
      </w:r>
      <w:r w:rsidR="00643D64" w:rsidRPr="00643D64">
        <w:rPr>
          <w:sz w:val="24"/>
          <w:szCs w:val="24"/>
        </w:rPr>
        <w:t xml:space="preserve"> prijedlog za otvaranje stečajnog postupka nad uvodno označenim dužniko</w:t>
      </w:r>
      <w:r w:rsidR="001118FB">
        <w:rPr>
          <w:sz w:val="24"/>
          <w:szCs w:val="24"/>
        </w:rPr>
        <w:t>m t</w:t>
      </w:r>
      <w:r w:rsidR="003E5DAE">
        <w:rPr>
          <w:sz w:val="24"/>
          <w:szCs w:val="24"/>
        </w:rPr>
        <w:t>e je ovaj sud rješenjem od 16</w:t>
      </w:r>
      <w:r w:rsidR="006A0280">
        <w:rPr>
          <w:sz w:val="24"/>
          <w:szCs w:val="24"/>
        </w:rPr>
        <w:t xml:space="preserve">. </w:t>
      </w:r>
      <w:r w:rsidR="003E5DAE">
        <w:rPr>
          <w:sz w:val="24"/>
          <w:szCs w:val="24"/>
        </w:rPr>
        <w:t>sr</w:t>
      </w:r>
      <w:r w:rsidR="0090377B">
        <w:rPr>
          <w:sz w:val="24"/>
          <w:szCs w:val="24"/>
        </w:rPr>
        <w:t>pnj</w:t>
      </w:r>
      <w:r>
        <w:rPr>
          <w:sz w:val="24"/>
          <w:szCs w:val="24"/>
        </w:rPr>
        <w:t>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 xml:space="preserve">nije utvrđeno </w:t>
      </w:r>
      <w:r w:rsidR="006A0280">
        <w:rPr>
          <w:sz w:val="24"/>
          <w:szCs w:val="24"/>
        </w:rPr>
        <w:t>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A35E3D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A35E3D" w:rsidR="0090377B" w:rsidRPr="0090377B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>
        <w:rPr>
          <w:sz w:val="24"/>
          <w:szCs w:val="24"/>
        </w:rPr>
        <w:t>tijekom prethodnog postupka nije utvrđeno da dužnik ima imovinu 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90377B">
        <w:rPr>
          <w:sz w:val="24"/>
          <w:szCs w:val="24"/>
        </w:rPr>
        <w:t>2</w:t>
      </w:r>
      <w:r w:rsidR="003E5DAE">
        <w:rPr>
          <w:sz w:val="24"/>
          <w:szCs w:val="24"/>
        </w:rPr>
        <w:t>1</w:t>
      </w:r>
      <w:r w:rsidR="006A0280">
        <w:rPr>
          <w:sz w:val="24"/>
          <w:szCs w:val="24"/>
        </w:rPr>
        <w:t xml:space="preserve">. </w:t>
      </w:r>
      <w:r w:rsidR="0090377B">
        <w:rPr>
          <w:sz w:val="24"/>
          <w:szCs w:val="24"/>
        </w:rPr>
        <w:t>listopada 2014</w:t>
      </w:r>
      <w:r w:rsidRPr="00643D64">
        <w:rPr>
          <w:sz w:val="24"/>
          <w:szCs w:val="24"/>
        </w:rPr>
        <w:t>. pozvane su zainteresirane osobe u roku od 15 dana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A35E3D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A35E3D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A35E3D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S obzirom na to da je u prethodnom postupku utvrđeno postojanje stečajnog razloga nesposobnosti za plaćanje (što</w:t>
      </w:r>
      <w:r>
        <w:rPr>
          <w:sz w:val="24"/>
          <w:szCs w:val="24"/>
        </w:rPr>
        <w:t xml:space="preserve"> proizlazi iz potvrde FINE od 2</w:t>
      </w:r>
      <w:r w:rsidR="003E5DAE">
        <w:rPr>
          <w:sz w:val="24"/>
          <w:szCs w:val="24"/>
        </w:rPr>
        <w:t>7. ožujka</w:t>
      </w:r>
      <w:r w:rsidRPr="0090377B">
        <w:rPr>
          <w:sz w:val="24"/>
          <w:szCs w:val="24"/>
        </w:rPr>
        <w:t xml:space="preserve"> 2013. i koju činjenicu dužnik tijekom prethodnog postupka nije osporio) kao i činjenica nedostatnosti dužnikove imovine za namirenje troškova prethodnog i stečajnog postupka te uvažavajući okolnost da predujam za pokriće troškova postupka nije uplaćen u roku odr</w:t>
      </w:r>
      <w:r>
        <w:rPr>
          <w:sz w:val="24"/>
          <w:szCs w:val="24"/>
        </w:rPr>
        <w:t>eđenom rješenjem ovoga suda od 2</w:t>
      </w:r>
      <w:r w:rsidR="003E5DAE">
        <w:rPr>
          <w:sz w:val="24"/>
          <w:szCs w:val="24"/>
        </w:rPr>
        <w:t>1</w:t>
      </w:r>
      <w:r>
        <w:rPr>
          <w:sz w:val="24"/>
          <w:szCs w:val="24"/>
        </w:rPr>
        <w:t>. listopada</w:t>
      </w:r>
      <w:r w:rsidRPr="0090377B">
        <w:rPr>
          <w:sz w:val="24"/>
          <w:szCs w:val="24"/>
        </w:rPr>
        <w:t xml:space="preserve"> 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A35E3D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0377B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3E5DA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3E5DAE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E6B" w:rsidR="00F66E6B">
      <w:r>
        <w:separator/>
      </w:r>
    </w:p>
  </w:endnote>
  <w:endnote w:id="0" w:type="continuationSeparator">
    <w:p w:rsidRDefault="00F66E6B" w:rsidR="00F66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82372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E6B" w:rsidR="00F66E6B">
      <w:r>
        <w:separator/>
      </w:r>
    </w:p>
  </w:footnote>
  <w:footnote w:id="0" w:type="continuationSeparator">
    <w:p w:rsidRDefault="00F66E6B" w:rsidR="00F66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280" w:rsidR="006A0280">
    <w:pPr>
      <w:pStyle w:val="Zaglavlje"/>
    </w:pPr>
    <w:r>
      <w:tab/>
    </w:r>
    <w:r>
      <w:tab/>
      <w:t>8 St-</w:t>
    </w:r>
    <w:r w:rsidR="003E5DAE">
      <w:t>548/13-13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E3D" w:rsidP="00A45EAD" w:rsidR="00A35E3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35E3D" w:rsidP="00210E4E" w:rsidR="00A35E3D" w:rsidRPr="00A35E3D">
    <w:r w:rsidRPr="00A35E3D">
      <w:rPr>
        <w:rFonts w:eastAsia="MS Mincho"/>
      </w:rPr>
      <w:t>REPUBLIKA HRVATSKA</w:t>
    </w:r>
  </w:p>
  <w:p w:rsidRDefault="00A35E3D" w:rsidP="00210E4E" w:rsidR="00A35E3D" w:rsidRPr="00A35E3D">
    <w:r w:rsidRPr="00A35E3D">
      <w:rPr>
        <w:rFonts w:eastAsia="MS Mincho"/>
      </w:rPr>
      <w:t>TRGOVAČKI SUD U RIJECI</w:t>
    </w:r>
  </w:p>
  <w:p w:rsidRDefault="00A35E3D" w:rsidP="00A35E3D" w:rsidR="002A151F" w:rsidRPr="00A35E3D">
    <w:pPr>
      <w:rPr>
        <w:rFonts w:eastAsia="MS Mincho"/>
      </w:rPr>
    </w:pPr>
    <w:r w:rsidRPr="00A35E3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E3F27"/>
    <w:rsid w:val="00302ED2"/>
    <w:rsid w:val="00384B51"/>
    <w:rsid w:val="003D4BAA"/>
    <w:rsid w:val="003E5DAE"/>
    <w:rsid w:val="00462B55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75B7B"/>
    <w:rsid w:val="006A0280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377B"/>
    <w:rsid w:val="00935ABA"/>
    <w:rsid w:val="009C2047"/>
    <w:rsid w:val="009C74B7"/>
    <w:rsid w:val="009C7B73"/>
    <w:rsid w:val="00A001D7"/>
    <w:rsid w:val="00A35E3D"/>
    <w:rsid w:val="00A43B94"/>
    <w:rsid w:val="00B07A88"/>
    <w:rsid w:val="00BB00CD"/>
    <w:rsid w:val="00C00CB9"/>
    <w:rsid w:val="00C42C04"/>
    <w:rsid w:val="00C76BE0"/>
    <w:rsid w:val="00C84152"/>
    <w:rsid w:val="00CF0770"/>
    <w:rsid w:val="00D35E5B"/>
    <w:rsid w:val="00D91BD1"/>
    <w:rsid w:val="00DF5749"/>
    <w:rsid w:val="00DF6E4C"/>
    <w:rsid w:val="00E037CA"/>
    <w:rsid w:val="00E05187"/>
    <w:rsid w:val="00E07398"/>
    <w:rsid w:val="00E646F1"/>
    <w:rsid w:val="00EC66DD"/>
    <w:rsid w:val="00F37058"/>
    <w:rsid w:val="00F66E6B"/>
    <w:rsid w:val="00F736F6"/>
    <w:rsid w:val="00F82372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82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7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82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7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KONIA d.o.o.  Rijeka</izvorni_sadrzaj>
    <derivirana_varijabla naziv="DomainObject.Predmet.ProtustrankaFormated_1">  KONIA d.o.o.  Rijeka</derivirana_varijabla>
  </DomainObject.Predmet.ProtustrankaFormated>
  <DomainObject.Predmet.ProtustrankaFormatedOIB>
    <izvorni_sadrzaj>  KONIA d.o.o.  Rijeka, OIB 59978584814</izvorni_sadrzaj>
    <derivirana_varijabla naziv="DomainObject.Predmet.ProtustrankaFormatedOIB_1">  KONIA d.o.o.  Rijeka, OIB 59978584814</derivirana_varijabla>
  </DomainObject.Predmet.ProtustrankaFormatedOIB>
  <DomainObject.Predmet.ProtustrankaFormatedWithAdress>
    <izvorni_sadrzaj> KONIA d.o.o.  Rijeka, Creska 23, 51 000 Rijeka</izvorni_sadrzaj>
    <derivirana_varijabla naziv="DomainObject.Predmet.ProtustrankaFormatedWithAdress_1"> KONIA d.o.o.  Rijeka, Creska 23, 51 000 Rijeka</derivirana_varijabla>
  </DomainObject.Predmet.ProtustrankaFormatedWithAdress>
  <DomainObject.Predmet.ProtustrankaFormatedWithAdressOIB>
    <izvorni_sadrzaj> KONIA d.o.o.  Rijeka, OIB 59978584814, Creska 23, 51 000 Rijeka</izvorni_sadrzaj>
    <derivirana_varijabla naziv="DomainObject.Predmet.ProtustrankaFormatedWithAdressOIB_1"> KONIA d.o.o.  Rijeka, OIB 59978584814, Creska 23, 51 000 Rijeka</derivirana_varijabla>
  </DomainObject.Predmet.ProtustrankaFormatedWithAdressOIB>
  <DomainObject.Predmet.ProtustrankaWithAdress>
    <izvorni_sadrzaj>KONIA d.o.o.  Rijeka Creska 23, 51 000 Rijeka</izvorni_sadrzaj>
    <derivirana_varijabla naziv="DomainObject.Predmet.ProtustrankaWithAdress_1">KONIA d.o.o.  Rijeka Creska 23, 51 000 Rijeka</derivirana_varijabla>
  </DomainObject.Predmet.ProtustrankaWithAdress>
  <DomainObject.Predmet.ProtustrankaWithAdressOIB>
    <izvorni_sadrzaj>KONIA d.o.o.  Rijeka, OIB 59978584814, Creska 23, 51 000 Rijeka</izvorni_sadrzaj>
    <derivirana_varijabla naziv="DomainObject.Predmet.ProtustrankaWithAdressOIB_1">KONIA d.o.o.  Rijeka, OIB 59978584814, Creska 23, 51 000 Rijeka</derivirana_varijabla>
  </DomainObject.Predmet.ProtustrankaWithAdressOIB>
  <DomainObject.Predmet.ProtustrankaNazivFormated>
    <izvorni_sadrzaj>KONIA d.o.o.  Rijeka</izvorni_sadrzaj>
    <derivirana_varijabla naziv="DomainObject.Predmet.ProtustrankaNazivFormated_1">KONIA d.o.o.  Rijeka</derivirana_varijabla>
  </DomainObject.Predmet.ProtustrankaNazivFormated>
  <DomainObject.Predmet.ProtustrankaNazivFormatedOIB>
    <izvorni_sadrzaj>KONIA d.o.o.  Rijeka, OIB 59978584814</izvorni_sadrzaj>
    <derivirana_varijabla naziv="DomainObject.Predmet.ProtustrankaNazivFormatedOIB_1">KONIA d.o.o.  Rijeka, OIB 59978584814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KONIA d.o.o.  Rijeka</item>
    </izvorni_sadrzaj>
    <derivirana_varijabla naziv="DomainObject.Predmet.ProtuStrankaListFormated_1">
      <item>KONIA d.o.o.  Rijeka</item>
    </derivirana_varijabla>
  </DomainObject.Predmet.ProtuStrankaListFormated>
  <DomainObject.Predmet.ProtuStrankaListFormatedOIB>
    <izvorni_sadrzaj>
      <item>KONIA d.o.o.  Rijeka, OIB 59978584814</item>
    </izvorni_sadrzaj>
    <derivirana_varijabla naziv="DomainObject.Predmet.ProtuStrankaListFormatedOIB_1">
      <item>KONIA d.o.o.  Rijeka, OIB 59978584814</item>
    </derivirana_varijabla>
  </DomainObject.Predmet.ProtuStrankaListFormatedOIB>
  <DomainObject.Predmet.ProtuStrankaListFormatedWithAdress>
    <izvorni_sadrzaj>
      <item>KONIA d.o.o.  Rijeka, Creska 23, 51 000 Rijeka</item>
    </izvorni_sadrzaj>
    <derivirana_varijabla naziv="DomainObject.Predmet.ProtuStrankaListFormatedWithAdress_1">
      <item>KONIA d.o.o.  Rijeka, Creska 23, 51 000 Rijeka</item>
    </derivirana_varijabla>
  </DomainObject.Predmet.ProtuStrankaListFormatedWithAdress>
  <DomainObject.Predmet.ProtuStrankaListFormatedWithAdressOIB>
    <izvorni_sadrzaj>
      <item>KONIA d.o.o.  Rijeka, OIB 59978584814, Creska 23, 51 000 Rijeka</item>
    </izvorni_sadrzaj>
    <derivirana_varijabla naziv="DomainObject.Predmet.ProtuStrankaListFormatedWithAdressOIB_1">
      <item>KONIA d.o.o.  Rijeka, OIB 59978584814, Creska 23, 51 000 Rijeka</item>
    </derivirana_varijabla>
  </DomainObject.Predmet.ProtuStrankaListFormatedWithAdressOIB>
  <DomainObject.Predmet.ProtuStrankaListNazivFormated>
    <izvorni_sadrzaj>
      <item>KONIA d.o.o.  Rijeka</item>
    </izvorni_sadrzaj>
    <derivirana_varijabla naziv="DomainObject.Predmet.ProtuStrankaListNazivFormated_1">
      <item>KONIA d.o.o.  Rijeka</item>
    </derivirana_varijabla>
  </DomainObject.Predmet.ProtuStrankaListNazivFormated>
  <DomainObject.Predmet.ProtuStrankaListNazivFormatedOIB>
    <izvorni_sadrzaj>
      <item>KONIA d.o.o.  Rijeka, OIB 59978584814</item>
    </izvorni_sadrzaj>
    <derivirana_varijabla naziv="DomainObject.Predmet.ProtuStrankaListNazivFormatedOIB_1">
      <item>KONIA d.o.o.  Rijeka, OIB 59978584814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KONIA d.o.o.  Rijeka</izvorni_sadrzaj>
    <derivirana_varijabla naziv="DomainObject.Predmet.ProtustrankaIDrugi_1">KONIA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KONIA d.o.o.  Rijeka, OIB 59978584814, Creska 23, 51 000 Rijeka</izvorni_sadrzaj>
    <derivirana_varijabla naziv="DomainObject.Predmet.ProtustrankaIDrugiAdressOIB_1">KONIA d.o.o.  Rijeka, OIB 59978584814, Creska 23,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KONIA d.o.o.  Rijeka</item>
      <item>FINA  Rijeka</item>
    </izvorni_sadrzaj>
    <derivirana_varijabla naziv="DomainObject.Predmet.SudioniciListNaziv_1">
      <item>KONIA d.o.o.  Rijeka</item>
      <item>FINA  Rijeka</item>
    </derivirana_varijabla>
  </DomainObject.Predmet.SudioniciListNaziv>
  <DomainObject.Predmet.SudioniciListAdressOIB>
    <izvorni_sadrzaj>
      <item>KONIA d.o.o.  Rijeka, OIB 59978584814, Creska 23,51 000 Rijeka</item>
      <item>FINA  Rijeka, OIB 85821130368, Frana Kurelca 8,51 000 Rijeka</item>
    </izvorni_sadrzaj>
    <derivirana_varijabla naziv="DomainObject.Predmet.SudioniciListAdressOIB_1">
      <item>KONIA d.o.o.  Rijeka, OIB 59978584814, Creska 23,51 000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59978584814</item>
      <item>, OIB 85821130368</item>
    </izvorni_sadrzaj>
    <derivirana_varijabla naziv="DomainObject.Predmet.SudioniciListNazivOIB_1">
      <item>, OIB 59978584814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3960</properties:Characters>
  <properties:Lines>103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2015-09-30T06:12:00Z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