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3330"/>
        <w:tblLook w:val="04A0" w:noVBand="1" w:noHBand="0" w:lastColumn="0" w:firstColumn="1" w:lastRow="0" w:firstRow="1"/>
      </w:tblPr>
      <w:tblGrid>
        <w:gridCol w:w="815"/>
        <w:gridCol w:w="2658"/>
        <w:gridCol w:w="2500"/>
        <w:gridCol w:w="1547"/>
        <w:gridCol w:w="1340"/>
        <w:gridCol w:w="1498"/>
        <w:gridCol w:w="2972"/>
      </w:tblGrid>
      <w:tr w:rsidTr="009244EB" w:rsidR="00EB3CFB" w:rsidRPr="00EB3CFB">
        <w:trPr>
          <w:trHeight w:val="300"/>
        </w:trPr>
        <w:tc>
          <w:tcPr>
            <w:tcW w:type="dxa" w:w="34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A178C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bookmarkStart w:name="_GoBack" w:id="0"/>
            <w:bookmarkEnd w:id="0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K</w:t>
            </w:r>
            <w:r w:rsidR="00693CBE">
              <w:rPr>
                <w:rFonts w:cs="Calibri" w:eastAsia="Times New Roman" w:hAnsi="Calibri" w:ascii="Calibri"/>
                <w:color w:val="000000"/>
                <w:lang w:eastAsia="hr-HR"/>
              </w:rPr>
              <w:t>OVKA</w:t>
            </w:r>
            <w:r w:rsidR="002D395F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d.o.o. u stečaju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1F1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3</w:t>
            </w:r>
            <w:r w:rsidR="0097229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St-</w:t>
            </w: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45</w:t>
            </w:r>
            <w:r w:rsidR="0097229B">
              <w:rPr>
                <w:rFonts w:cs="Calibri" w:eastAsia="Times New Roman" w:hAnsi="Calibri" w:ascii="Calibri"/>
                <w:color w:val="000000"/>
                <w:lang w:eastAsia="hr-HR"/>
              </w:rPr>
              <w:t>/</w:t>
            </w:r>
            <w:r w:rsidR="002D395F">
              <w:rPr>
                <w:rFonts w:cs="Calibri" w:eastAsia="Times New Roman" w:hAnsi="Calibri" w:ascii="Calibri"/>
                <w:color w:val="000000"/>
                <w:lang w:eastAsia="hr-HR"/>
              </w:rPr>
              <w:t>20</w:t>
            </w:r>
            <w:r w:rsidR="0097229B">
              <w:rPr>
                <w:rFonts w:cs="Calibri" w:eastAsia="Times New Roman" w:hAnsi="Calibri" w:ascii="Calibri"/>
                <w:color w:val="000000"/>
                <w:lang w:eastAsia="hr-HR"/>
              </w:rPr>
              <w:t>17</w:t>
            </w: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244EB" w:rsidR="00EB3CFB" w:rsidRPr="00EB3CFB">
        <w:trPr>
          <w:trHeight w:val="300"/>
        </w:trPr>
        <w:tc>
          <w:tcPr>
            <w:tcW w:type="dxa" w:w="34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3CBE" w:rsidP="00EB3CFB" w:rsidR="00693CBE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TRG PODRAVSKIH HEROJA 2A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244EB" w:rsidR="00EB3CFB" w:rsidRPr="00EB3CFB">
        <w:trPr>
          <w:trHeight w:val="300"/>
        </w:trPr>
        <w:tc>
          <w:tcPr>
            <w:tcW w:type="dxa" w:w="34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3CBE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KOPRIVNICA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244EB" w:rsidR="00EB3CFB" w:rsidRPr="00EB3CFB">
        <w:trPr>
          <w:trHeight w:val="300"/>
        </w:trPr>
        <w:tc>
          <w:tcPr>
            <w:tcW w:type="dxa" w:w="34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3CBE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OIB : </w:t>
            </w:r>
            <w:r>
              <w:t>23292959969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244EB" w:rsidR="00EB3CFB" w:rsidRPr="00EB3CFB">
        <w:trPr>
          <w:trHeight w:val="300"/>
        </w:trPr>
        <w:tc>
          <w:tcPr>
            <w:tcW w:type="dxa" w:w="34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U Virovitici ,</w:t>
            </w:r>
            <w:r w:rsidR="003C6CBA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</w:t>
            </w:r>
            <w:r w:rsidR="00877EF7">
              <w:rPr>
                <w:rFonts w:cs="Calibri" w:eastAsia="Times New Roman" w:hAnsi="Calibri" w:ascii="Calibri"/>
                <w:color w:val="000000"/>
                <w:lang w:eastAsia="hr-HR"/>
              </w:rPr>
              <w:t>07.09</w:t>
            </w:r>
            <w:r w:rsidR="00693CBE">
              <w:rPr>
                <w:rFonts w:cs="Calibri" w:eastAsia="Times New Roman" w:hAnsi="Calibri" w:ascii="Calibri"/>
                <w:color w:val="000000"/>
                <w:lang w:eastAsia="hr-HR"/>
              </w:rPr>
              <w:t>.2017.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244EB" w:rsidR="00EB3CFB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244EB" w:rsidR="00EB3CFB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04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                                            </w:t>
            </w:r>
            <w:r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                           </w:t>
            </w: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PRIJAVE TRAŽBINA - DRUGI VIŠI ISPLATNI RED </w:t>
            </w: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244EB" w:rsidR="00EB3CFB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244EB" w:rsidR="00EB3CFB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244EB" w:rsidR="00EB3CFB" w:rsidRPr="00EB3CFB">
        <w:trPr>
          <w:trHeight w:val="300"/>
        </w:trPr>
        <w:tc>
          <w:tcPr>
            <w:tcW w:type="dxa" w:w="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RED. BR.</w:t>
            </w:r>
          </w:p>
        </w:tc>
        <w:tc>
          <w:tcPr>
            <w:tcW w:type="dxa" w:w="2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 VJEROVNIK</w:t>
            </w:r>
          </w:p>
        </w:tc>
        <w:tc>
          <w:tcPr>
            <w:tcW w:type="dxa" w:w="2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type="dxa" w:w="15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IZNOS TRAŽBINE</w:t>
            </w:r>
          </w:p>
        </w:tc>
        <w:tc>
          <w:tcPr>
            <w:tcW w:type="dxa" w:w="13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OSPORENO</w:t>
            </w:r>
          </w:p>
        </w:tc>
        <w:tc>
          <w:tcPr>
            <w:tcW w:type="dxa" w:w="14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PRIZNATO</w:t>
            </w:r>
          </w:p>
        </w:tc>
        <w:tc>
          <w:tcPr>
            <w:tcW w:type="dxa" w:w="29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NAPOMENA</w:t>
            </w:r>
          </w:p>
        </w:tc>
      </w:tr>
      <w:tr w:rsidTr="00693CBE" w:rsidR="00EB3CFB" w:rsidRPr="00EB3CFB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1.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B14BB2" w:rsidP="00EB3CFB" w:rsidR="00EA5119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REPUBLIKA HRVATSKA, MINISTARSTVO FINANCIJA,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Boškovičeva</w:t>
            </w:r>
            <w:proofErr w:type="spellEnd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5, Zagreb,OIB: 18683136487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B14BB2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Izlisti</w:t>
            </w:r>
            <w:proofErr w:type="spellEnd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stanja dugovanja iz informacijskog sustava Porezne uprave</w:t>
            </w:r>
            <w:r w:rsidR="00DA20FD">
              <w:rPr>
                <w:rFonts w:cs="Calibri" w:eastAsia="Times New Roman" w:hAnsi="Calibri" w:ascii="Calibri"/>
                <w:color w:val="000000"/>
                <w:lang w:eastAsia="hr-HR"/>
              </w:rPr>
              <w:t>, Rješenje o ovrsi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B1222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53.361,34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B3CFB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97536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53.361,34</w:t>
            </w:r>
          </w:p>
        </w:tc>
        <w:tc>
          <w:tcPr>
            <w:tcW w:type="dxa" w:w="2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B3CFB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693CBE" w:rsidR="00EB3CFB" w:rsidRPr="00EB3CFB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2.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06380D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PODRAVSKA BANKA d.d., Opatička 3, Koprivnica, OIB:</w:t>
            </w:r>
            <w:r w:rsidR="002F4451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97326283154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F4451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Izvod iz poslovnih knjiga, ugovor o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otv</w:t>
            </w:r>
            <w:proofErr w:type="spellEnd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. I vođenju računa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F4451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218,50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B3CFB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F4451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218,50</w:t>
            </w:r>
          </w:p>
        </w:tc>
        <w:tc>
          <w:tcPr>
            <w:tcW w:type="dxa" w:w="2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B3CFB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693CBE" w:rsidR="00EB3CFB" w:rsidRPr="00EB3CFB">
        <w:trPr>
          <w:trHeight w:val="6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3.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51BFA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HRVATSKE VODE, </w:t>
            </w:r>
            <w:proofErr w:type="spellStart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Vodnogospodarski</w:t>
            </w:r>
            <w:proofErr w:type="spellEnd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odjel za Muru i gornju Dravu, Međimurska 26b, 42000 Varaždin, OIB:28921383001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751BFA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Financijska kartica obveznika, rješenje o ovrsi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51BFA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387,77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B3CFB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51BFA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387,77</w:t>
            </w:r>
          </w:p>
        </w:tc>
        <w:tc>
          <w:tcPr>
            <w:tcW w:type="dxa" w:w="2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B4F58" w:rsidP="009244EB" w:rsidR="004B4F58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693CBE" w:rsidR="00EB3CFB" w:rsidRPr="00EB3CFB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3CFB" w:rsidP="00EB3CF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4.</w:t>
            </w: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751BFA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FINANCIJSKA AGENCIJA, Ulica grada Vukovara 70, Zagreb, OIB.85821130368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751BFA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Izvadak iz poslovnih knjiga, računi, ugovor, Rješenje o ovrsi, obračun kamata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51BFA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777,36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B3CFB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51BFA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777,36</w:t>
            </w:r>
          </w:p>
        </w:tc>
        <w:tc>
          <w:tcPr>
            <w:tcW w:type="dxa" w:w="2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51BFA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Uplaćena pristojba 15,54 kn</w:t>
            </w:r>
          </w:p>
        </w:tc>
      </w:tr>
      <w:tr w:rsidTr="00693CBE" w:rsidR="00EB3CFB" w:rsidRPr="00EB3CFB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3CFB" w:rsidP="00EA178C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A178C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UKUPNO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B3CFB" w:rsidP="00EB3CFB" w:rsidR="00EB3CFB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06047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54.733,97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B3CFB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F36CE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54.744,97</w:t>
            </w:r>
          </w:p>
        </w:tc>
        <w:tc>
          <w:tcPr>
            <w:tcW w:type="dxa" w:w="2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B3CFB" w:rsidP="009244EB" w:rsidR="00EB3CFB" w:rsidRPr="00EB3CF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693CBE" w:rsidR="00056EA2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6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244EB" w:rsidR="00056EA2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3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Stečajna upraviteljica :</w:t>
            </w: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244EB" w:rsidR="00056EA2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81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6EA2" w:rsidP="00056EA2" w:rsidR="00056EA2" w:rsidRPr="00EB3CF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Vanda Kovačević </w:t>
            </w:r>
            <w:proofErr w:type="spellStart"/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Gelenčer</w:t>
            </w:r>
            <w:proofErr w:type="spellEnd"/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, </w:t>
            </w:r>
            <w:proofErr w:type="spellStart"/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dipl.oecc</w:t>
            </w:r>
            <w:proofErr w:type="spellEnd"/>
            <w:r w:rsidRPr="00EB3CFB">
              <w:rPr>
                <w:rFonts w:cs="Calibri" w:eastAsia="Times New Roman" w:hAnsi="Calibri" w:ascii="Calibri"/>
                <w:color w:val="000000"/>
                <w:lang w:eastAsia="hr-HR"/>
              </w:rPr>
              <w:t>.</w:t>
            </w:r>
          </w:p>
        </w:tc>
      </w:tr>
    </w:tbl>
    <w:p w14:textId="c844069" w14:paraId="c844069" w:rsidRDefault="00EB3CFB" w:rsidP="00EB3CFB" w:rsidR="00EB3CFB" w:rsidRPr="00EB3CFB">
      <w:pPr>
        <w15:collapsed w:val="false"/>
      </w:pPr>
    </w:p>
    <w:sectPr w:rsidSect="00EB3CFB" w:rsidR="00EB3CFB" w:rsidRPr="00EB3CFB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3CFB"/>
    <w:rsid w:val="00056EA2"/>
    <w:rsid w:val="0006380D"/>
    <w:rsid w:val="0013301A"/>
    <w:rsid w:val="00143DFB"/>
    <w:rsid w:val="00157962"/>
    <w:rsid w:val="0016333F"/>
    <w:rsid w:val="001F5994"/>
    <w:rsid w:val="002D395F"/>
    <w:rsid w:val="002F4451"/>
    <w:rsid w:val="00300BE1"/>
    <w:rsid w:val="00331474"/>
    <w:rsid w:val="003C6CBA"/>
    <w:rsid w:val="004B4F58"/>
    <w:rsid w:val="004F4648"/>
    <w:rsid w:val="0053255C"/>
    <w:rsid w:val="00594BD4"/>
    <w:rsid w:val="00693CBE"/>
    <w:rsid w:val="006F7C0D"/>
    <w:rsid w:val="00751BFA"/>
    <w:rsid w:val="008238EB"/>
    <w:rsid w:val="0087098F"/>
    <w:rsid w:val="00877EF7"/>
    <w:rsid w:val="00897536"/>
    <w:rsid w:val="009244EB"/>
    <w:rsid w:val="0097229B"/>
    <w:rsid w:val="009B1222"/>
    <w:rsid w:val="00B06047"/>
    <w:rsid w:val="00B14BB2"/>
    <w:rsid w:val="00DA20FD"/>
    <w:rsid w:val="00E321F1"/>
    <w:rsid w:val="00EA178C"/>
    <w:rsid w:val="00EA5119"/>
    <w:rsid w:val="00EB3CFB"/>
    <w:rsid w:val="00EB5B42"/>
    <w:rsid w:val="00F613A9"/>
    <w:rsid w:val="00FF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EB3CFB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870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98F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098F"/>
    <w:rPr>
      <w:rFonts w:cs="Calibri" w:eastAsia="Times New Roman" w:hAnsi="Calibri" w:ascii="Calibri"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098F"/>
    <w:rPr>
      <w:rFonts w:cs="Calibri" w:eastAsia="Times New Roman" w:hAnsi="Calibri" w:ascii="Calibri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098F"/>
    <w:rPr>
      <w:rFonts w:cs="Calibri" w:eastAsia="Times New Roman" w:hAnsi="Calibri" w:ascii="Calibri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EB3CFB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870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98F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098F"/>
    <w:rPr>
      <w:rFonts w:ascii="Calibri" w:cs="Calibri" w:eastAsia="Times New Roman" w:hAnsi="Calibri"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098F"/>
    <w:rPr>
      <w:rFonts w:ascii="Calibri" w:cs="Calibri" w:eastAsia="Times New Roman" w:hAnsi="Calibri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098F"/>
    <w:rPr>
      <w:rFonts w:ascii="Calibri" w:cs="Calibri" w:eastAsia="Times New Roman" w:hAnsi="Calibri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45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298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85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48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879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151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459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4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257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948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St-45/2017-20</izvorni_sadrzaj>
    <derivirana_varijabla naziv="DomainObject.Oznaka_1">St-45/2017-20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19.2.2016</izvorni_sadrzaj>
    <derivirana_varijabla naziv="DomainObject.Predmet.Opis_1">Prijedlog za otvaranje st. postupka 19.2.2016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KOVKA proizvodnja, trgovina i usluge d.o.o. zastupanog po punomoćniku Julijan Kovačić</izvorni_sadrzaj>
    <derivirana_varijabla naziv="DomainObject.Predmet.ProtustrankaFormated_1">  KOVKA proizvodnja, trgovina i usluge d.o.o. zastupanog po punomoćniku Julijan Kovačić</derivirana_varijabla>
  </DomainObject.Predmet.ProtustrankaFormated>
  <DomainObject.Predmet.ProtustrankaFormatedOIB>
    <izvorni_sadrzaj>  KOVKA proizvodnja, trgovina i usluge d.o.o., OIB 23292959969 zastupanog po punomoćniku Julijan Kovačić</izvorni_sadrzaj>
    <derivirana_varijabla naziv="DomainObject.Predmet.ProtustrankaFormatedOIB_1">  KOVKA proizvodnja, trgovina i usluge d.o.o., OIB 23292959969 zastupanog po punomoćniku Julijan Kovačić</derivirana_varijabla>
  </DomainObject.Predmet.ProtustrankaFormatedOIB>
  <DomainObject.Predmet.ProtustrankaFormatedWithAdress>
    <izvorni_sadrzaj> KOVKA proizvodnja, trgovina i usluge d.o.o., Trg podravskih heroja 2A, 48000 Koprivnica zastupanog po punomoćniku Julijan Kovačić</izvorni_sadrzaj>
    <derivirana_varijabla naziv="DomainObject.Predmet.ProtustrankaFormatedWithAdress_1"> KOVKA proizvodnja, trgovina i usluge d.o.o., Trg podravskih heroja 2A, 48000 Koprivnica zastupanog po punomoćniku Julijan Kovačić</derivirana_varijabla>
  </DomainObject.Predmet.ProtustrankaFormatedWithAdress>
  <DomainObject.Predmet.ProtustrankaFormatedWithAdressOIB>
    <izvorni_sadrzaj> KOVKA proizvodnja, trgovina i usluge d.o.o., OIB 23292959969, Trg podravskih heroja 2A, 48000 Koprivnica zastupanog po punomoćniku Julijan Kovačić</izvorni_sadrzaj>
    <derivirana_varijabla naziv="DomainObject.Predmet.ProtustrankaFormatedWithAdressOIB_1"> KOVKA proizvodnja, trgovina i usluge d.o.o., OIB 23292959969, Trg podravskih heroja 2A, 48000 Koprivnica zastupanog po punomoćniku Julijan Kovačić</derivirana_varijabla>
  </DomainObject.Predmet.ProtustrankaFormatedWithAdressOIB>
  <DomainObject.Predmet.ProtustrankaWithAdress>
    <izvorni_sadrzaj>KOVKA proizvodnja, trgovina i usluge d.o.o. Trg podravskih heroja 2A, 48000 Koprivnica</izvorni_sadrzaj>
    <derivirana_varijabla naziv="DomainObject.Predmet.ProtustrankaWithAdress_1">KOVKA proizvodnja, trgovina i usluge d.o.o. Trg podravskih heroja 2A, 48000 Koprivnica</derivirana_varijabla>
  </DomainObject.Predmet.ProtustrankaWithAdress>
  <DomainObject.Predmet.ProtustrankaWithAdressOIB>
    <izvorni_sadrzaj>KOVKA proizvodnja, trgovina i usluge d.o.o., OIB 23292959969, Trg podravskih heroja 2A, 48000 Koprivnica</izvorni_sadrzaj>
    <derivirana_varijabla naziv="DomainObject.Predmet.ProtustrankaWithAdressOIB_1">KOVKA proizvodnja, trgovina i usluge d.o.o., OIB 23292959969, Trg podravskih heroja 2A, 48000 Koprivnica</derivirana_varijabla>
  </DomainObject.Predmet.ProtustrankaWithAdressOIB>
  <DomainObject.Predmet.ProtustrankaNazivFormated>
    <izvorni_sadrzaj>KOVKA proizvodnja, trgovina i usluge d.o.o.</izvorni_sadrzaj>
    <derivirana_varijabla naziv="DomainObject.Predmet.ProtustrankaNazivFormated_1">KOVKA proizvodnja, trgovina i usluge d.o.o.</derivirana_varijabla>
  </DomainObject.Predmet.ProtustrankaNazivFormated>
  <DomainObject.Predmet.ProtustrankaNazivFormatedOIB>
    <izvorni_sadrzaj>KOVKA proizvodnja, trgovina i usluge d.o.o., OIB 23292959969</izvorni_sadrzaj>
    <derivirana_varijabla naziv="DomainObject.Predmet.ProtustrankaNazivFormatedOIB_1">KOVKA proizvodnja, trgovina i usluge d.o.o., OIB 23292959969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</izvorni_sadrzaj>
    <derivirana_varijabla naziv="DomainObject.Predmet.StrankaFormated_1">  RH MF - Porezna uprava, Područni ured sjeverna Hrvatska</derivirana_varijabla>
  </DomainObject.Predmet.StrankaFormated>
  <DomainObject.Predmet.StrankaFormatedOIB>
    <izvorni_sadrzaj>  RH MF - Porezna uprava, Područni ured sjeverna Hrvatska, OIB 18683136487</izvorni_sadrzaj>
    <derivirana_varijabla naziv="DomainObject.Predmet.StrankaFormatedOIB_1">  RH MF - Porezna uprava, Područni ured sjeverna Hrvatska, OIB 18683136487</derivirana_varijabla>
  </DomainObject.Predmet.StrankaFormatedOIB>
  <DomainObject.Predmet.StrankaFormatedWithAdress>
    <izvorni_sadrzaj> RH MF - Porezna uprava, Područni ured sjeverna Hrvatska, Graberje 1, 42000 Varaždin</izvorni_sadrzaj>
    <derivirana_varijabla naziv="DomainObject.Predmet.StrankaFormatedWithAdress_1"> RH MF - Porezna uprava, Područni ured sjeverna Hrvatska, Graberje 1, 42000 Varaždin</derivirana_varijabla>
  </DomainObject.Predmet.StrankaFormatedWithAdress>
  <DomainObject.Predmet.StrankaFormatedWithAdressOIB>
    <izvorni_sadrzaj> RH MF - Porezna uprava, Područni ured sjeverna Hrvatska, OIB 18683136487, Graberje 1, 42000 Varaždin</izvorni_sadrzaj>
    <derivirana_varijabla naziv="DomainObject.Predmet.StrankaFormatedWithAdressOIB_1"> RH MF - Porezna uprava, Područni ured sjeverna Hrvatska, OIB 18683136487, Graberje 1, 42000 Varaždin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54762.00</izvorni_sadrzaj>
    <derivirana_varijabla naziv="DomainObject.Predmet.TrenutnaVrijednost_1">54762.00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MF - Porezna uprava, Područni ured sjeverna Hrvatska</item>
    </izvorni_sadrzaj>
    <derivirana_varijabla naziv="DomainObject.Predmet.StrankaListFormated_1">
      <item>RH MF - Porezna uprava, Područni ured sjeverna Hrvatska</item>
    </derivirana_varijabla>
  </DomainObject.Predmet.StrankaListFormated>
  <DomainObject.Predmet.StrankaListFormatedOIB>
    <izvorni_sadrzaj>
      <item>RH MF - Porezna uprava, Područni ured sjeverna Hrvatska, OIB 18683136487</item>
    </izvorni_sadrzaj>
    <derivirana_varijabla naziv="DomainObject.Predmet.StrankaListFormatedOIB_1">
      <item>RH MF - Porezna uprava, Područni ured sjeverna Hrvatska, OIB 18683136487</item>
    </derivirana_varijabla>
  </DomainObject.Predmet.StrankaListFormatedOIB>
  <DomainObject.Predmet.StrankaListFormatedWithAdress>
    <izvorni_sadrzaj>
      <item>RH MF - Porezna uprava, Područni ured sjeverna Hrvatska, Graberje 1, 42000 Varaždin</item>
    </izvorni_sadrzaj>
    <derivirana_varijabla naziv="DomainObject.Predmet.StrankaListFormatedWithAdress_1">
      <item>RH MF - Porezna uprava, Područni ured sjeverna Hrvatska, Graberje 1, 42000 Varaždin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</item>
    </izvorni_sadrzaj>
    <derivirana_varijabla naziv="DomainObject.Predmet.StrankaListFormatedWithAdressOIB_1">
      <item>RH MF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KOVKA proizvodnja, trgovina i usluge d.o.o. zastupanog po punomoćniku Julijan Kovačić</item>
    </izvorni_sadrzaj>
    <derivirana_varijabla naziv="DomainObject.Predmet.ProtuStrankaListFormated_1">
      <item>KOVKA proizvodnja, trgovina i usluge d.o.o. zastupanog po punomoćniku Julijan Kovačić</item>
    </derivirana_varijabla>
  </DomainObject.Predmet.ProtuStrankaListFormated>
  <DomainObject.Predmet.ProtuStrankaListFormatedOIB>
    <izvorni_sadrzaj>
      <item>KOVKA proizvodnja, trgovina i usluge d.o.o., OIB 23292959969 zastupanog po punomoćniku Julijan Kovačić</item>
    </izvorni_sadrzaj>
    <derivirana_varijabla naziv="DomainObject.Predmet.ProtuStrankaListFormatedOIB_1">
      <item>KOVKA proizvodnja, trgovina i usluge d.o.o., OIB 23292959969 zastupanog po punomoćniku Julijan Kovačić</item>
    </derivirana_varijabla>
  </DomainObject.Predmet.ProtuStrankaListFormatedOIB>
  <DomainObject.Predmet.ProtuStrankaListFormatedWithAdress>
    <izvorni_sadrzaj>
      <item>KOVKA proizvodnja, trgovina i usluge d.o.o., Trg podravskih heroja 2A, 48000 Koprivnica zastupanog po punomoćniku Julijan Kovačić</item>
    </izvorni_sadrzaj>
    <derivirana_varijabla naziv="DomainObject.Predmet.ProtuStrankaListFormatedWithAdress_1">
      <item>KOVKA proizvodnja, trgovina i usluge d.o.o., Trg podravskih heroja 2A, 48000 Koprivnica zastupanog po punomoćniku Julijan Kovačić</item>
    </derivirana_varijabla>
  </DomainObject.Predmet.ProtuStrankaListFormatedWithAdress>
  <DomainObject.Predmet.ProtuStrankaListFormatedWithAdressOIB>
    <izvorni_sadrzaj>
      <item>KOVKA proizvodnja, trgovina i usluge d.o.o., OIB 23292959969, Trg podravskih heroja 2A, 48000 Koprivnica zastupanog po punomoćniku Julijan Kovačić</item>
    </izvorni_sadrzaj>
    <derivirana_varijabla naziv="DomainObject.Predmet.ProtuStrankaListFormatedWithAdressOIB_1">
      <item>KOVKA proizvodnja, trgovina i usluge d.o.o., OIB 23292959969, Trg podravskih heroja 2A, 48000 Koprivnica zastupanog po punomoćniku Julijan Kovačić</item>
    </derivirana_varijabla>
  </DomainObject.Predmet.ProtuStrankaListFormatedWithAdressOIB>
  <DomainObject.Predmet.ProtuStrankaListNazivFormated>
    <izvorni_sadrzaj>
      <item>KOVKA proizvodnja, trgovina i usluge d.o.o.</item>
    </izvorni_sadrzaj>
    <derivirana_varijabla naziv="DomainObject.Predmet.ProtuStrankaListNazivFormated_1">
      <item>KOVKA proizvodnja, trgovina i usluge d.o.o.</item>
    </derivirana_varijabla>
  </DomainObject.Predmet.ProtuStrankaListNazivFormated>
  <DomainObject.Predmet.ProtuStrankaListNazivFormatedOIB>
    <izvorni_sadrzaj>
      <item>KOVKA proizvodnja, trgovina i usluge d.o.o., OIB 23292959969</item>
    </izvorni_sadrzaj>
    <derivirana_varijabla naziv="DomainObject.Predmet.ProtuStrankaListNazivFormatedOIB_1">
      <item>KOVKA proizvodnja, trgovina i usluge d.o.o., OIB 23292959969</item>
    </derivirana_varijabla>
  </DomainObject.Predmet.ProtuStrankaListNazivFormatedOIB>
  <DomainObject.Predmet.OstaliListFormated>
    <izvorni_sadrzaj>
      <item>Županijsko državno odvjetništvo u Varaždinu</item>
      <item>Financijska agencija</item>
      <item>Julijan Kovačić punomoćnik sudionika u postupku KOVKA proizvodnja, trgovina i usluge d.o.o.</item>
      <item>Sudski registar TS u Varaždinu</item>
      <item>Vanda Kovačević Gelenčer</item>
    </izvorni_sadrzaj>
    <derivirana_varijabla naziv="DomainObject.Predmet.OstaliListFormated_1">
      <item>Županijsko državno odvjetništvo u Varaždinu</item>
      <item>Financijska agencija</item>
      <item>Julijan Kovačić punomoćnik sudionika u postupku KOVKA proizvodnja, trgovina i usluge d.o.o.</item>
      <item>Sudski registar TS u Varaždinu</item>
      <item>Vanda Kovačević Gelenčer</item>
    </derivirana_varijabla>
  </DomainObject.Predmet.OstaliListFormated>
  <DomainObject.Predmet.OstaliListFormatedOIB>
    <izvorni_sadrzaj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  <item>Vanda Kovačević Gelenčer</item>
    </izvorni_sadrzaj>
    <derivirana_varijabla naziv="DomainObject.Predmet.OstaliListFormatedOIB_1"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  <item>Vanda Kovačević Gelenčer</item>
    </derivirana_varijabla>
  </DomainObject.Predmet.OstaliListFormatedOIB>
  <DomainObject.Predmet.OstaliListFormatedWithAdress>
    <izvorni_sadrzaj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  <item>Vanda Kovačević Gelenčer</item>
    </izvorni_sadrzaj>
    <derivirana_varijabla naziv="DomainObject.Predmet.OstaliListFormatedWithAdress_1"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  <item>Vanda Kovačević Gelenčer</item>
    </derivirana_varijabla>
  </DomainObject.Predmet.OstaliListFormatedWithAdress>
  <DomainObject.Predmet.OstaliListFormatedWithAdressOIB>
    <izvorni_sadrzaj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  <item>Vanda Kovačević Gelenčer</item>
    </izvorni_sadrzaj>
    <derivirana_varijabla naziv="DomainObject.Predmet.OstaliListFormatedWithAdressOIB_1"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  <item>Vanda Kovačević Gelenčer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Julijan Kovačić</item>
      <item>Sudski registar TS u Varaždinu</item>
      <item>Vanda Kovačević Gelenčer</item>
    </izvorni_sadrzaj>
    <derivirana_varijabla naziv="DomainObject.Predmet.OstaliListNazivFormated_1">
      <item>Županijsko državno odvjetništvo u Varaždinu</item>
      <item>Financijska agencija</item>
      <item>Julijan Kovačić</item>
      <item>Sudski registar TS u Varaždinu</item>
      <item>Vanda Kovačević Gelenčer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Julijan Kovačić, OIB 16861821212</item>
      <item>Sudski registar TS u Varaždinu</item>
      <item>Vanda Kovačević Gelenčer</item>
    </izvorni_sadrzaj>
    <derivirana_varijabla naziv="DomainObject.Predmet.OstaliListNazivFormatedOIB_1">
      <item>Županijsko državno odvjetništvo u Varaždinu</item>
      <item>Financijska agencija, OIB 85821130368</item>
      <item>Julijan Kovačić, OIB 16861821212</item>
      <item>Sudski registar TS u Varaždinu</item>
      <item>Vanda Kovačević Gelenčer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KOVKA proizvodnja, trgovina i usluge d.o.o.</izvorni_sadrzaj>
    <derivirana_varijabla naziv="DomainObject.Predmet.ProtustrankaIDrugi_1">KOVKA proizvodnja, trgovina i usluge d.o.o.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KOVKA proizvodnja, trgovina i usluge d.o.o., OIB 23292959969, Trg podravskih heroja 2A, 48000 Koprivnica</izvorni_sadrzaj>
    <derivirana_varijabla naziv="DomainObject.Predmet.ProtustrankaIDrugiAdressOIB_1">KOVKA proizvodnja, trgovina i usluge d.o.o., OIB 23292959969, Trg podravskih heroja 2A,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  <item>Vanda Kovačević Gelenčer</item>
    </izvorni_sadrzaj>
    <derivirana_varijabla naziv="DomainObject.Predmet.SudioniciListNaziv_1"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  <item>Vanda Kovačević Gelenčer</item>
    </derivirana_varijabla>
  </DomainObject.Predmet.SudioniciListNaziv>
  <DomainObject.Predmet.SudioniciListAdressOIB>
    <izvorni_sadrzaj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  <item>Vanda Kovačević Gelenčer</item>
    </izvorni_sadrzaj>
    <derivirana_varijabla naziv="DomainObject.Predmet.SudioniciListAdressOIB_1"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  <item>Vanda Kovačević Gelenčer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23292959969</item>
      <item>, OIB null</item>
      <item>, OIB 18683136487</item>
      <item>, OIB 85821130368</item>
      <item>, OIB 16861821212</item>
      <item>, OIB null</item>
      <item>, OIB null</item>
    </izvorni_sadrzaj>
    <derivirana_varijabla naziv="DomainObject.Predmet.SudioniciListNazivOIB_1">
      <item>, OIB 23292959969</item>
      <item>, OIB null</item>
      <item>, OIB 18683136487</item>
      <item>, OIB 85821130368</item>
      <item>, OIB 16861821212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137</properties:Words>
  <properties:Characters>886</properties:Characters>
  <properties:Lines>139</properties:Lines>
  <properties:Paragraphs>40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2017-05-07T16:47:00Z</dcterms:created>
  <dc:creator>Kupi Igru</dc:creator>
  <dc:description/>
  <cp:keywords/>
  <cp:lastModifiedBy>Tatjana Rukelj</cp:lastModifiedBy>
  <dcterms:modified xmlns:xsi="http://www.w3.org/2001/XMLSchema-instance" xsi:type="dcterms:W3CDTF">2017-09-14T05:55:00Z</dcterms:modified>
  <cp:revision>26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St-45/2017-20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