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cfb7" w14:paraId="6e7cfb7" w:rsidRDefault="00837849"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04502B">
      <w:pPr>
        <w:rPr>
          <w:color w:val="FF0000"/>
        </w:rPr>
      </w:pPr>
      <w:r>
        <w:t>TRGOVAČKI SUD U SPLITU</w:t>
      </w:r>
      <w:r>
        <w:tab/>
      </w:r>
      <w:r>
        <w:tab/>
      </w:r>
      <w:r>
        <w:tab/>
      </w:r>
      <w:r>
        <w:tab/>
      </w:r>
      <w:r>
        <w:tab/>
      </w:r>
      <w:r>
        <w:tab/>
      </w:r>
    </w:p>
    <w:p w:rsidRDefault="009652AC" w:rsidR="0058272A">
      <w:r>
        <w:t xml:space="preserve">Split, </w:t>
      </w:r>
      <w:proofErr w:type="spellStart"/>
      <w:r>
        <w:t>Sukoišanska</w:t>
      </w:r>
      <w:proofErr w:type="spellEnd"/>
      <w:r>
        <w:t xml:space="preserve"> 6</w:t>
      </w:r>
      <w:r w:rsidR="0058272A">
        <w:tab/>
      </w:r>
    </w:p>
    <w:p w:rsidRDefault="0058272A" w:rsidR="0058272A">
      <w:r>
        <w:tab/>
      </w:r>
      <w:r>
        <w:tab/>
      </w:r>
      <w:r>
        <w:tab/>
      </w:r>
      <w:r>
        <w:tab/>
      </w:r>
      <w:r>
        <w:tab/>
      </w:r>
      <w:r>
        <w:tab/>
      </w:r>
    </w:p>
    <w:p w:rsidRDefault="00880482" w:rsidP="00880482" w:rsidR="0058272A" w:rsidRPr="00880482">
      <w:pPr>
        <w:jc w:val="center"/>
        <w:rPr>
          <w:spacing w:val="100"/>
        </w:rPr>
      </w:pPr>
      <w:r w:rsidRPr="00880482">
        <w:rPr>
          <w:spacing w:val="100"/>
        </w:rPr>
        <w:t>RJEŠENJE O PRISTOJBI</w:t>
      </w:r>
    </w:p>
    <w:p w:rsidRDefault="00880482" w:rsidP="00880482" w:rsidR="00880482">
      <w:pPr>
        <w:jc w:val="center"/>
      </w:pPr>
    </w:p>
    <w:p w:rsidRDefault="0058272A" w:rsidP="003B0299" w:rsidR="0058272A">
      <w:pPr>
        <w:pStyle w:val="Tijeloteksta"/>
        <w:ind w:hanging="180"/>
      </w:pPr>
      <w:r>
        <w:tab/>
      </w:r>
      <w:r>
        <w:tab/>
        <w:t>Trgovački sud u Splitu,</w:t>
      </w:r>
      <w:r w:rsidR="00367B94">
        <w:t xml:space="preserve"> po sucu ovog suda</w:t>
      </w:r>
      <w:r w:rsidR="00617A50">
        <w:t xml:space="preserve"> Katarini Mikulić</w:t>
      </w:r>
      <w:r w:rsidR="000959BC">
        <w:t>,</w:t>
      </w:r>
      <w:r w:rsidR="00367B94">
        <w:t xml:space="preserve"> </w:t>
      </w:r>
      <w:r w:rsidR="00E55A25">
        <w:t xml:space="preserve">u stečajnom postupku nad stečajnim dužnikom </w:t>
      </w:r>
      <w:r w:rsidR="00837849">
        <w:t xml:space="preserve">ALKOM d.o.o. u stečaju, </w:t>
      </w:r>
      <w:proofErr w:type="spellStart"/>
      <w:r w:rsidR="00837849">
        <w:t>Zrinjsko</w:t>
      </w:r>
      <w:proofErr w:type="spellEnd"/>
      <w:r w:rsidR="00837849">
        <w:t>-</w:t>
      </w:r>
      <w:proofErr w:type="spellStart"/>
      <w:r w:rsidR="00837849">
        <w:t>Frankopanska</w:t>
      </w:r>
      <w:proofErr w:type="spellEnd"/>
      <w:r w:rsidR="00837849">
        <w:t xml:space="preserve"> 64, Split, OIB: 39142960054</w:t>
      </w:r>
      <w:r w:rsidR="00617A50">
        <w:t xml:space="preserve">, </w:t>
      </w:r>
      <w:r w:rsidR="00880482">
        <w:t xml:space="preserve">radi plaćanja sudske pristojbe, dana </w:t>
      </w:r>
      <w:r w:rsidR="00837849">
        <w:t>06. lipnja 2016</w:t>
      </w:r>
      <w:r w:rsidR="00880482">
        <w:t xml:space="preserve">. godine </w:t>
      </w:r>
    </w:p>
    <w:p w:rsidRDefault="00837849" w:rsidP="003B0299" w:rsidR="00837849" w:rsidRPr="003B0299">
      <w:pPr>
        <w:pStyle w:val="Tijeloteksta"/>
        <w:ind w:hanging="180"/>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37609A" w:rsidP="00837849" w:rsidR="0001116D" w:rsidRPr="00837849">
      <w:pPr>
        <w:numPr>
          <w:ilvl w:val="0"/>
          <w:numId w:val="11"/>
        </w:numPr>
        <w:jc w:val="both"/>
        <w:rPr>
          <w:bCs/>
        </w:rPr>
      </w:pPr>
      <w:r>
        <w:rPr>
          <w:bCs/>
        </w:rPr>
        <w:t xml:space="preserve">Temeljem čl. 39. Zakona o sudskim pristojbama („Narodne novine“ broj 74/95, 57/96, 137/02 i 125/11, dalje: ZSP) nalaže se stranci </w:t>
      </w:r>
      <w:r w:rsidR="00837849">
        <w:t xml:space="preserve">T &amp; B, d.o.o., </w:t>
      </w:r>
      <w:proofErr w:type="spellStart"/>
      <w:r w:rsidR="00837849">
        <w:t>Hrvace</w:t>
      </w:r>
      <w:proofErr w:type="spellEnd"/>
      <w:r w:rsidR="00837849">
        <w:t xml:space="preserve">, OIB: 84546649259 </w:t>
      </w:r>
      <w:r>
        <w:rPr>
          <w:bCs/>
        </w:rPr>
        <w:t xml:space="preserve">da u roku od 8 (osam) dana od dana primitka ovog rješenja, platiti sudsku pristojbu, na račun prihoda Državnog proračuna Republike Hrvatske, Zagreb, broj računa: </w:t>
      </w:r>
      <w:r w:rsidRPr="00837849">
        <w:rPr>
          <w:b/>
          <w:bCs/>
        </w:rPr>
        <w:t>HR121</w:t>
      </w:r>
      <w:r w:rsidR="00FF1834" w:rsidRPr="00837849">
        <w:rPr>
          <w:b/>
          <w:bCs/>
        </w:rPr>
        <w:t>0010051863000160, model: 64, poziv na broj 5045-3566-</w:t>
      </w:r>
      <w:r w:rsidR="00837849" w:rsidRPr="00837849">
        <w:rPr>
          <w:b/>
          <w:bCs/>
        </w:rPr>
        <w:t>2</w:t>
      </w:r>
      <w:r w:rsidR="00FF1834" w:rsidRPr="00837849">
        <w:rPr>
          <w:b/>
          <w:bCs/>
        </w:rPr>
        <w:t>-</w:t>
      </w:r>
      <w:r w:rsidR="00837849" w:rsidRPr="00837849">
        <w:rPr>
          <w:b/>
          <w:bCs/>
        </w:rPr>
        <w:t>15</w:t>
      </w:r>
      <w:r w:rsidR="00FF1834" w:rsidRPr="00837849">
        <w:rPr>
          <w:b/>
          <w:bCs/>
        </w:rPr>
        <w:t>, opis plaćanja: „sudska pristojba u predmetu 4.St-</w:t>
      </w:r>
      <w:r w:rsidR="00837849" w:rsidRPr="00837849">
        <w:rPr>
          <w:b/>
          <w:bCs/>
        </w:rPr>
        <w:t xml:space="preserve">2/2015 i to za  </w:t>
      </w:r>
      <w:r w:rsidR="00FF1834" w:rsidRPr="00837849">
        <w:rPr>
          <w:b/>
          <w:bCs/>
        </w:rPr>
        <w:t>prijavu tražbine, iznos od</w:t>
      </w:r>
      <w:r w:rsidR="00837849" w:rsidRPr="00837849">
        <w:rPr>
          <w:b/>
          <w:bCs/>
        </w:rPr>
        <w:t xml:space="preserve"> 500,00 kuna </w:t>
      </w:r>
      <w:r w:rsidR="0001116D" w:rsidRPr="00837849">
        <w:rPr>
          <w:b/>
          <w:bCs/>
        </w:rPr>
        <w:t>i o tome bez odgode obavijestiti ovaj Sud dostavom uplatnice ili drugog pisanog dokaza, pozivom na gornji poslovni broj spisa</w:t>
      </w:r>
      <w:r w:rsidR="0001116D" w:rsidRPr="00837849">
        <w:rPr>
          <w:bCs/>
        </w:rPr>
        <w:t xml:space="preserve">. </w:t>
      </w:r>
    </w:p>
    <w:p w:rsidRDefault="0001116D" w:rsidP="003B0299" w:rsidR="0001116D">
      <w:pPr>
        <w:numPr>
          <w:ilvl w:val="0"/>
          <w:numId w:val="11"/>
        </w:numPr>
        <w:ind w:firstLine="1134" w:left="0"/>
        <w:jc w:val="both"/>
        <w:rPr>
          <w:bCs/>
        </w:rPr>
      </w:pPr>
      <w:r w:rsidRPr="007E628A">
        <w:rPr>
          <w:bCs/>
        </w:rPr>
        <w:t xml:space="preserve">Ako stranka ne plati pristojbu iz točke I. u propisanom roku ili o tome  bez odgađanja ne obavijesti sud, sud će u daljnjem roku od 8 ( osam ) dana, na rješenje o pristojbi, odnosno  na rješenje o prigovoru, staviti  potvrdu  o ovršnosti,  te ga dostaviti Financijskoj agenciji radi  provedbe ovrhe  na novčanim sredstvima stranke.  Ako  Financijska agencija u roku od  godine dana ne provede ovrhu na novčanim sredstvima i oročenim novčanim sredstvima stranke u cjelokupnom iznosu </w:t>
      </w:r>
      <w:proofErr w:type="spellStart"/>
      <w:r w:rsidRPr="007E628A">
        <w:rPr>
          <w:bCs/>
        </w:rPr>
        <w:t>pristojbene</w:t>
      </w:r>
      <w:proofErr w:type="spellEnd"/>
      <w:r w:rsidRPr="007E628A">
        <w:rPr>
          <w:bCs/>
        </w:rPr>
        <w:t xml:space="preserve"> obveze,  dostavit će  rješenje o pristojbi s potvrdom ovršnosti nadležnoj ispostavi Područnog ureda Porezna uprave prema prebivalištu, odnosno sjedištu stranke kao  </w:t>
      </w:r>
      <w:proofErr w:type="spellStart"/>
      <w:r w:rsidRPr="007E628A">
        <w:rPr>
          <w:bCs/>
        </w:rPr>
        <w:t>pristojbenog</w:t>
      </w:r>
      <w:proofErr w:type="spellEnd"/>
      <w:r w:rsidRPr="007E628A">
        <w:rPr>
          <w:bCs/>
        </w:rPr>
        <w:t xml:space="preserve"> obveznika, radi provedbe ovrhe na njenoj cjelokupnoj imovini ( čl. 40. ZSP-a ).</w:t>
      </w:r>
    </w:p>
    <w:p w:rsidRDefault="0001116D" w:rsidP="00BE333E" w:rsidR="003B0299" w:rsidRPr="00BE333E">
      <w:pPr>
        <w:numPr>
          <w:ilvl w:val="0"/>
          <w:numId w:val="11"/>
        </w:numPr>
        <w:ind w:firstLine="1134" w:left="0"/>
        <w:jc w:val="both"/>
        <w:rPr>
          <w:bCs/>
        </w:rPr>
      </w:pPr>
      <w:r w:rsidRPr="007E628A">
        <w:rPr>
          <w:bCs/>
        </w:rPr>
        <w:t>Nalaže se Financijskoj agenciji provedba  ovrhe na novčanim sredstvima stranke sa svih  njenih računa  i oročenih novčanih sredstava, prema  odredbama zakona koji uređuje provedbu ovrhe na novčanim sredstvima, u slučaju ako st</w:t>
      </w:r>
      <w:r w:rsidR="003B0299">
        <w:rPr>
          <w:bCs/>
        </w:rPr>
        <w:t>ranka ne plati  dužnu pristojbu</w:t>
      </w:r>
      <w:r w:rsidRPr="007E628A">
        <w:rPr>
          <w:bCs/>
        </w:rPr>
        <w:t xml:space="preserve">  ( čl. </w:t>
      </w:r>
      <w:smartTag w:element="metricconverter" w:uri="urn:schemas-microsoft-com:office:smarttags">
        <w:smartTagPr>
          <w:attr w:val="39. st" w:name="ProductID"/>
        </w:smartTagPr>
        <w:r w:rsidRPr="007E628A">
          <w:rPr>
            <w:bCs/>
          </w:rPr>
          <w:t>39. st</w:t>
        </w:r>
      </w:smartTag>
      <w:r w:rsidRPr="007E628A">
        <w:rPr>
          <w:bCs/>
        </w:rPr>
        <w:t>. 5. ZSP-a).</w:t>
      </w:r>
    </w:p>
    <w:p w:rsidRDefault="003B0299" w:rsidP="003B0299" w:rsidR="003B0299" w:rsidRPr="003B0299">
      <w:pPr>
        <w:ind w:firstLine="540"/>
        <w:jc w:val="center"/>
        <w:rPr>
          <w:sz w:val="22"/>
          <w:szCs w:val="22"/>
        </w:rPr>
      </w:pPr>
      <w:r w:rsidRPr="003B0299">
        <w:rPr>
          <w:sz w:val="22"/>
          <w:szCs w:val="22"/>
        </w:rPr>
        <w:t xml:space="preserve">U  Splitu,  </w:t>
      </w:r>
      <w:r w:rsidR="00837849">
        <w:rPr>
          <w:sz w:val="22"/>
          <w:szCs w:val="22"/>
        </w:rPr>
        <w:t>06. lipnja 2016</w:t>
      </w:r>
      <w:r w:rsidRPr="003B0299">
        <w:rPr>
          <w:sz w:val="22"/>
          <w:szCs w:val="22"/>
        </w:rPr>
        <w:t xml:space="preserve">. godine </w:t>
      </w:r>
    </w:p>
    <w:p w:rsidRDefault="003B0299" w:rsidP="003B0299" w:rsidR="003B0299" w:rsidRPr="00E57F84">
      <w:pPr>
        <w:jc w:val="both"/>
        <w:rPr>
          <w:sz w:val="22"/>
          <w:szCs w:val="22"/>
        </w:rPr>
      </w:pPr>
    </w:p>
    <w:p w:rsidRDefault="00837849" w:rsidP="00837849" w:rsidR="003B0299">
      <w:pPr>
        <w:ind w:firstLine="708" w:left="4956"/>
        <w:jc w:val="right"/>
        <w:rPr>
          <w:sz w:val="22"/>
          <w:szCs w:val="22"/>
        </w:rPr>
      </w:pPr>
      <w:r>
        <w:rPr>
          <w:sz w:val="22"/>
          <w:szCs w:val="22"/>
        </w:rPr>
        <w:t xml:space="preserve">SUDAC </w:t>
      </w:r>
      <w:r w:rsidR="003B0299">
        <w:rPr>
          <w:sz w:val="22"/>
          <w:szCs w:val="22"/>
        </w:rPr>
        <w:tab/>
        <w:t xml:space="preserve"> </w:t>
      </w:r>
    </w:p>
    <w:p w:rsidRDefault="003B0299" w:rsidP="00837849" w:rsidR="003B0299" w:rsidRPr="00E57F84">
      <w:pPr>
        <w:ind w:firstLine="708" w:left="4956"/>
        <w:jc w:val="right"/>
        <w:rPr>
          <w:sz w:val="22"/>
          <w:szCs w:val="22"/>
        </w:rPr>
      </w:pPr>
    </w:p>
    <w:p w:rsidRDefault="003B0299" w:rsidP="00837849" w:rsidR="003B0299" w:rsidRPr="003E74BC">
      <w:pPr>
        <w:ind w:firstLine="720" w:left="5040"/>
        <w:jc w:val="right"/>
      </w:pPr>
      <w:r w:rsidRPr="00E57F84">
        <w:rPr>
          <w:sz w:val="22"/>
          <w:szCs w:val="22"/>
        </w:rPr>
        <w:t xml:space="preserve">Katarina </w:t>
      </w:r>
      <w:r>
        <w:rPr>
          <w:sz w:val="22"/>
          <w:szCs w:val="22"/>
        </w:rPr>
        <w:t>Mikulić</w:t>
      </w:r>
      <w:r w:rsidRPr="00E57F84">
        <w:rPr>
          <w:sz w:val="22"/>
          <w:szCs w:val="22"/>
        </w:rPr>
        <w:t xml:space="preserve"> </w:t>
      </w:r>
    </w:p>
    <w:p w:rsidRDefault="003B0299" w:rsidP="003B0299" w:rsidR="003B0299" w:rsidRPr="00E57F84">
      <w:pPr>
        <w:jc w:val="both"/>
        <w:rPr>
          <w:sz w:val="22"/>
          <w:szCs w:val="22"/>
        </w:rPr>
      </w:pPr>
      <w:r w:rsidRPr="00E57F84">
        <w:rPr>
          <w:sz w:val="22"/>
          <w:szCs w:val="22"/>
        </w:rPr>
        <w:t>Pouka o pravnom lijeku:</w:t>
      </w:r>
    </w:p>
    <w:p w:rsidRDefault="003B0299" w:rsidP="003B0299" w:rsidR="003B0299" w:rsidRPr="00E57F84">
      <w:pPr>
        <w:jc w:val="both"/>
        <w:rPr>
          <w:sz w:val="22"/>
          <w:szCs w:val="22"/>
        </w:rPr>
      </w:pPr>
      <w:r w:rsidRPr="00E57F84">
        <w:rPr>
          <w:sz w:val="22"/>
          <w:szCs w:val="22"/>
        </w:rPr>
        <w:t>Protiv ovog rješenja stranka može podnijet</w:t>
      </w:r>
      <w:r>
        <w:rPr>
          <w:sz w:val="22"/>
          <w:szCs w:val="22"/>
        </w:rPr>
        <w:t>i prigovor  u roku od 3 (tri)</w:t>
      </w:r>
      <w:r w:rsidRPr="00E57F84">
        <w:rPr>
          <w:sz w:val="22"/>
          <w:szCs w:val="22"/>
        </w:rPr>
        <w:t xml:space="preserve"> dana od dana dostave pisanog </w:t>
      </w:r>
      <w:proofErr w:type="spellStart"/>
      <w:r w:rsidRPr="00E57F84">
        <w:rPr>
          <w:sz w:val="22"/>
          <w:szCs w:val="22"/>
        </w:rPr>
        <w:t>otpravka</w:t>
      </w:r>
      <w:proofErr w:type="spellEnd"/>
      <w:r w:rsidRPr="00E57F84">
        <w:rPr>
          <w:sz w:val="22"/>
          <w:szCs w:val="22"/>
        </w:rPr>
        <w:t xml:space="preserve">  rješenja. Prigovor se  podnosi ovom sudu, </w:t>
      </w:r>
      <w:r>
        <w:rPr>
          <w:sz w:val="22"/>
          <w:szCs w:val="22"/>
        </w:rPr>
        <w:t>pisano, u 3 (tri) primjerka (</w:t>
      </w:r>
      <w:r w:rsidRPr="00E57F84">
        <w:rPr>
          <w:sz w:val="22"/>
          <w:szCs w:val="22"/>
        </w:rPr>
        <w:t xml:space="preserve">čl. </w:t>
      </w:r>
      <w:smartTag w:element="metricconverter" w:uri="urn:schemas-microsoft-com:office:smarttags">
        <w:smartTagPr>
          <w:attr w:val="39. a" w:name="ProductID"/>
        </w:smartTagPr>
        <w:r w:rsidRPr="00E57F84">
          <w:rPr>
            <w:sz w:val="22"/>
            <w:szCs w:val="22"/>
          </w:rPr>
          <w:t>39. a</w:t>
        </w:r>
      </w:smartTag>
      <w:r w:rsidRPr="00E57F84">
        <w:rPr>
          <w:sz w:val="22"/>
          <w:szCs w:val="22"/>
        </w:rPr>
        <w:t>. st. 1. ZSP-a ).</w:t>
      </w:r>
    </w:p>
    <w:p w:rsidRDefault="003B0299" w:rsidP="003B0299" w:rsidR="003B0299" w:rsidRPr="00E57F84">
      <w:pPr>
        <w:jc w:val="both"/>
        <w:rPr>
          <w:sz w:val="22"/>
          <w:szCs w:val="22"/>
        </w:rPr>
      </w:pPr>
    </w:p>
    <w:p w:rsidRDefault="003B0299" w:rsidP="003B0299" w:rsidR="003B0299" w:rsidRPr="00E57F84">
      <w:pPr>
        <w:ind w:firstLine="360" w:left="360"/>
        <w:jc w:val="both"/>
        <w:rPr>
          <w:sz w:val="22"/>
          <w:szCs w:val="22"/>
        </w:rPr>
      </w:pPr>
      <w:r w:rsidRPr="00E57F84">
        <w:rPr>
          <w:sz w:val="22"/>
          <w:szCs w:val="22"/>
        </w:rPr>
        <w:t>DNA:</w:t>
      </w:r>
    </w:p>
    <w:p w:rsidRDefault="00837849" w:rsidP="003B0299" w:rsidR="00837849">
      <w:pPr>
        <w:numPr>
          <w:ilvl w:val="0"/>
          <w:numId w:val="14"/>
        </w:numPr>
        <w:jc w:val="both"/>
        <w:rPr>
          <w:sz w:val="22"/>
          <w:szCs w:val="22"/>
        </w:rPr>
      </w:pPr>
      <w:r>
        <w:t xml:space="preserve">T &amp; B, d.o.o., </w:t>
      </w:r>
      <w:proofErr w:type="spellStart"/>
      <w:r>
        <w:t>Hrvace</w:t>
      </w:r>
      <w:proofErr w:type="spellEnd"/>
      <w:r w:rsidRPr="00E57F84">
        <w:rPr>
          <w:sz w:val="22"/>
          <w:szCs w:val="22"/>
        </w:rPr>
        <w:t xml:space="preserve"> </w:t>
      </w:r>
    </w:p>
    <w:p w:rsidRDefault="003B0299" w:rsidP="003B0299" w:rsidR="003B0299">
      <w:pPr>
        <w:numPr>
          <w:ilvl w:val="0"/>
          <w:numId w:val="14"/>
        </w:numPr>
        <w:jc w:val="both"/>
        <w:rPr>
          <w:sz w:val="22"/>
          <w:szCs w:val="22"/>
        </w:rPr>
      </w:pPr>
      <w:r w:rsidRPr="00E57F84">
        <w:rPr>
          <w:sz w:val="22"/>
          <w:szCs w:val="22"/>
        </w:rPr>
        <w:t xml:space="preserve">Financijska agencija – nakon ovršnosti  </w:t>
      </w:r>
    </w:p>
    <w:p w:rsidRDefault="003B0299" w:rsidP="0001116D" w:rsidR="003E3EB5">
      <w:pPr>
        <w:numPr>
          <w:ilvl w:val="0"/>
          <w:numId w:val="14"/>
        </w:numPr>
        <w:jc w:val="both"/>
        <w:rPr>
          <w:sz w:val="22"/>
          <w:szCs w:val="22"/>
        </w:rPr>
      </w:pPr>
      <w:r>
        <w:rPr>
          <w:sz w:val="22"/>
          <w:szCs w:val="22"/>
        </w:rPr>
        <w:t>spis</w:t>
      </w:r>
    </w:p>
    <w:p w:rsidRDefault="00700165" w:rsidP="00837849" w:rsidR="00700165" w:rsidRPr="00837849"/>
    <w:sectPr w:rsidSect="00D10089" w:rsidR="00700165" w:rsidRPr="00837849">
      <w:headerReference w:type="even" r:id="rId11"/>
      <w:headerReference w:type="default" r:id="rId12"/>
      <w:headerReference w:type="first" r:id="rId13"/>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5DA" w:rsidR="006E55DA">
      <w:r>
        <w:separator/>
      </w:r>
    </w:p>
  </w:endnote>
  <w:endnote w:id="0" w:type="continuationSeparator">
    <w:p w:rsidRDefault="006E55DA" w:rsidR="006E55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5DA" w:rsidR="006E55DA">
      <w:r>
        <w:separator/>
      </w:r>
    </w:p>
  </w:footnote>
  <w:footnote w:id="0" w:type="continuationSeparator">
    <w:p w:rsidRDefault="006E55DA" w:rsidR="006E55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D10089">
    <w:pPr>
      <w:pStyle w:val="Zaglavlje"/>
    </w:pPr>
    <w:r>
      <w:tab/>
      <w:t xml:space="preserve">          </w:t>
    </w:r>
  </w:p>
  <w:p w:rsidRDefault="00D10089" w:rsidR="00C5421F">
    <w:pPr>
      <w:pStyle w:val="Zaglavlje"/>
    </w:pPr>
    <w:r>
      <w:tab/>
    </w:r>
    <w:r>
      <w:tab/>
    </w:r>
    <w:r w:rsidR="00C5421F">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849" w:rsidP="00837849" w:rsidR="00837849">
    <w:pPr>
      <w:pStyle w:val="Zaglavlje"/>
      <w:jc w:val="right"/>
    </w:pPr>
    <w:r>
      <w:t>4.St-2/2015</w:t>
    </w:r>
  </w:p>
  <w:p w:rsidRDefault="00D10089" w:rsidR="00D10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B1003DF"/>
    <w:multiLevelType w:val="hybridMultilevel"/>
    <w:tmpl w:val="79DC85FC"/>
    <w:lvl w:tplc="50403A00" w:ilvl="0">
      <w:start w:val="1"/>
      <w:numFmt w:val="decimal"/>
      <w:lvlText w:val="%1)"/>
      <w:lvlJc w:val="left"/>
      <w:pPr>
        <w:ind w:hanging="360" w:left="1069"/>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C75864"/>
    <w:multiLevelType w:val="hybridMultilevel"/>
    <w:tmpl w:val="E3223D2C"/>
    <w:lvl w:tplc="04090013" w:ilvl="0">
      <w:start w:val="1"/>
      <w:numFmt w:val="upperRoman"/>
      <w:lvlText w:val="%1."/>
      <w:lvlJc w:val="right"/>
      <w:pPr>
        <w:tabs>
          <w:tab w:pos="540" w:val="num"/>
        </w:tabs>
        <w:ind w:hanging="180" w:left="54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8">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E1D4724"/>
    <w:multiLevelType w:val="hybridMultilevel"/>
    <w:tmpl w:val="D5A82574"/>
    <w:lvl w:tplc="141CFCB8"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6B723EA0"/>
    <w:multiLevelType w:val="hybridMultilevel"/>
    <w:tmpl w:val="C7721B9A"/>
    <w:lvl w:tplc="425E7458" w:ilvl="0">
      <w:start w:val="1"/>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4">
    <w:nsid w:val="78A93CCD"/>
    <w:multiLevelType w:val="hybridMultilevel"/>
    <w:tmpl w:val="79DC85FC"/>
    <w:lvl w:tplc="50403A00" w:ilvl="0">
      <w:start w:val="1"/>
      <w:numFmt w:val="decimal"/>
      <w:lvlText w:val="%1)"/>
      <w:lvlJc w:val="left"/>
      <w:pPr>
        <w:ind w:hanging="360" w:left="1069"/>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0"/>
  </w:num>
  <w:num w:numId="3">
    <w:abstractNumId w:val="4"/>
  </w:num>
  <w:num w:numId="4">
    <w:abstractNumId w:val="8"/>
  </w:num>
  <w:num w:numId="5">
    <w:abstractNumId w:val="7"/>
  </w:num>
  <w:num w:numId="6">
    <w:abstractNumId w:val="12"/>
  </w:num>
  <w:num w:numId="7">
    <w:abstractNumId w:val="6"/>
  </w:num>
  <w:num w:numId="8">
    <w:abstractNumId w:val="1"/>
  </w:num>
  <w:num w:numId="9">
    <w:abstractNumId w:val="9"/>
  </w:num>
  <w:num w:numId="10">
    <w:abstractNumId w:val="11"/>
  </w:num>
  <w:num w:numId="11">
    <w:abstractNumId w:val="14"/>
  </w:num>
  <w:num w:numId="12">
    <w:abstractNumId w:val="13"/>
  </w:num>
  <w:num w:numId="13">
    <w:abstractNumId w:val="5"/>
  </w:num>
  <w:num w:numId="14">
    <w:abstractNumId w:val="2"/>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116D"/>
    <w:rsid w:val="00012FB3"/>
    <w:rsid w:val="0002022C"/>
    <w:rsid w:val="00031C76"/>
    <w:rsid w:val="00034134"/>
    <w:rsid w:val="00040183"/>
    <w:rsid w:val="0004502B"/>
    <w:rsid w:val="000470CF"/>
    <w:rsid w:val="00050C33"/>
    <w:rsid w:val="000546FD"/>
    <w:rsid w:val="00060EEC"/>
    <w:rsid w:val="000755E8"/>
    <w:rsid w:val="000872AB"/>
    <w:rsid w:val="000959BC"/>
    <w:rsid w:val="000C6EF3"/>
    <w:rsid w:val="000D410A"/>
    <w:rsid w:val="000D70C5"/>
    <w:rsid w:val="00117946"/>
    <w:rsid w:val="001277FF"/>
    <w:rsid w:val="00131D4B"/>
    <w:rsid w:val="001659E9"/>
    <w:rsid w:val="00165D76"/>
    <w:rsid w:val="0018532B"/>
    <w:rsid w:val="00186486"/>
    <w:rsid w:val="001A33C6"/>
    <w:rsid w:val="001B66BE"/>
    <w:rsid w:val="001C1614"/>
    <w:rsid w:val="001D1916"/>
    <w:rsid w:val="001D2EC2"/>
    <w:rsid w:val="001D4759"/>
    <w:rsid w:val="00215C27"/>
    <w:rsid w:val="00216B4A"/>
    <w:rsid w:val="00217996"/>
    <w:rsid w:val="00227D09"/>
    <w:rsid w:val="002941BE"/>
    <w:rsid w:val="002B4B1F"/>
    <w:rsid w:val="002C043F"/>
    <w:rsid w:val="002C472F"/>
    <w:rsid w:val="002D16DC"/>
    <w:rsid w:val="002E0E72"/>
    <w:rsid w:val="002F52A6"/>
    <w:rsid w:val="00312F10"/>
    <w:rsid w:val="00343701"/>
    <w:rsid w:val="00367B94"/>
    <w:rsid w:val="00375708"/>
    <w:rsid w:val="0037609A"/>
    <w:rsid w:val="00385E4B"/>
    <w:rsid w:val="003B0299"/>
    <w:rsid w:val="003B36BB"/>
    <w:rsid w:val="003B395D"/>
    <w:rsid w:val="003B4009"/>
    <w:rsid w:val="003B42F1"/>
    <w:rsid w:val="003C11B3"/>
    <w:rsid w:val="003C1AD5"/>
    <w:rsid w:val="003D4E5F"/>
    <w:rsid w:val="003E3EB5"/>
    <w:rsid w:val="004057B7"/>
    <w:rsid w:val="00406EF1"/>
    <w:rsid w:val="00417C7A"/>
    <w:rsid w:val="00434AC7"/>
    <w:rsid w:val="00441144"/>
    <w:rsid w:val="00446BB2"/>
    <w:rsid w:val="00455C69"/>
    <w:rsid w:val="00490EE4"/>
    <w:rsid w:val="0049253E"/>
    <w:rsid w:val="0049316F"/>
    <w:rsid w:val="004A0D83"/>
    <w:rsid w:val="004A4992"/>
    <w:rsid w:val="004A4DF7"/>
    <w:rsid w:val="004F2841"/>
    <w:rsid w:val="00503E1E"/>
    <w:rsid w:val="00533CB7"/>
    <w:rsid w:val="00534651"/>
    <w:rsid w:val="00582497"/>
    <w:rsid w:val="0058272A"/>
    <w:rsid w:val="00586A2E"/>
    <w:rsid w:val="005A64D7"/>
    <w:rsid w:val="005C317C"/>
    <w:rsid w:val="005C436C"/>
    <w:rsid w:val="005D4645"/>
    <w:rsid w:val="005D46D9"/>
    <w:rsid w:val="005D6CD2"/>
    <w:rsid w:val="005D7631"/>
    <w:rsid w:val="005E2A52"/>
    <w:rsid w:val="005F26D6"/>
    <w:rsid w:val="00601A6B"/>
    <w:rsid w:val="00604FEE"/>
    <w:rsid w:val="00617A50"/>
    <w:rsid w:val="00632325"/>
    <w:rsid w:val="00637B50"/>
    <w:rsid w:val="00640BC6"/>
    <w:rsid w:val="00650A1E"/>
    <w:rsid w:val="006755C3"/>
    <w:rsid w:val="00675DB7"/>
    <w:rsid w:val="006A7E31"/>
    <w:rsid w:val="006C3BC1"/>
    <w:rsid w:val="006D66F0"/>
    <w:rsid w:val="006E1513"/>
    <w:rsid w:val="006E55DA"/>
    <w:rsid w:val="006F405D"/>
    <w:rsid w:val="00700165"/>
    <w:rsid w:val="00702855"/>
    <w:rsid w:val="00705211"/>
    <w:rsid w:val="00705B86"/>
    <w:rsid w:val="007162AE"/>
    <w:rsid w:val="007176C2"/>
    <w:rsid w:val="007409E5"/>
    <w:rsid w:val="0075686B"/>
    <w:rsid w:val="00756A0C"/>
    <w:rsid w:val="00761985"/>
    <w:rsid w:val="00784CAA"/>
    <w:rsid w:val="00796E5E"/>
    <w:rsid w:val="007E628A"/>
    <w:rsid w:val="007F5BE2"/>
    <w:rsid w:val="00807C3D"/>
    <w:rsid w:val="00813ACD"/>
    <w:rsid w:val="008151DD"/>
    <w:rsid w:val="0081612D"/>
    <w:rsid w:val="00837849"/>
    <w:rsid w:val="00880482"/>
    <w:rsid w:val="008A16C0"/>
    <w:rsid w:val="008A2228"/>
    <w:rsid w:val="008A2879"/>
    <w:rsid w:val="008D68FD"/>
    <w:rsid w:val="008E03FA"/>
    <w:rsid w:val="008E4C24"/>
    <w:rsid w:val="008E79DC"/>
    <w:rsid w:val="009104B3"/>
    <w:rsid w:val="009137D4"/>
    <w:rsid w:val="00940DCC"/>
    <w:rsid w:val="00954B49"/>
    <w:rsid w:val="009628B1"/>
    <w:rsid w:val="009652AC"/>
    <w:rsid w:val="009779A6"/>
    <w:rsid w:val="00987E99"/>
    <w:rsid w:val="00995F41"/>
    <w:rsid w:val="009A0E25"/>
    <w:rsid w:val="009B03AC"/>
    <w:rsid w:val="009B0C92"/>
    <w:rsid w:val="009B30BD"/>
    <w:rsid w:val="009C2546"/>
    <w:rsid w:val="009D4015"/>
    <w:rsid w:val="009E0C95"/>
    <w:rsid w:val="00A23E72"/>
    <w:rsid w:val="00A25697"/>
    <w:rsid w:val="00A27851"/>
    <w:rsid w:val="00A36B76"/>
    <w:rsid w:val="00A377CF"/>
    <w:rsid w:val="00A50308"/>
    <w:rsid w:val="00A52B5F"/>
    <w:rsid w:val="00A61FEB"/>
    <w:rsid w:val="00A620A8"/>
    <w:rsid w:val="00A746DD"/>
    <w:rsid w:val="00A75332"/>
    <w:rsid w:val="00A97DF6"/>
    <w:rsid w:val="00AA009D"/>
    <w:rsid w:val="00AC3BA4"/>
    <w:rsid w:val="00AD04EA"/>
    <w:rsid w:val="00AD2B3D"/>
    <w:rsid w:val="00AD4E05"/>
    <w:rsid w:val="00AD5A22"/>
    <w:rsid w:val="00AE0893"/>
    <w:rsid w:val="00B06912"/>
    <w:rsid w:val="00B10155"/>
    <w:rsid w:val="00B16487"/>
    <w:rsid w:val="00B20A87"/>
    <w:rsid w:val="00B30D35"/>
    <w:rsid w:val="00B346D1"/>
    <w:rsid w:val="00B4222E"/>
    <w:rsid w:val="00B44069"/>
    <w:rsid w:val="00B56A75"/>
    <w:rsid w:val="00B64008"/>
    <w:rsid w:val="00B67B3D"/>
    <w:rsid w:val="00B80E43"/>
    <w:rsid w:val="00BB4BF1"/>
    <w:rsid w:val="00BE333E"/>
    <w:rsid w:val="00BE4945"/>
    <w:rsid w:val="00BF4C61"/>
    <w:rsid w:val="00BF6C37"/>
    <w:rsid w:val="00C10052"/>
    <w:rsid w:val="00C12B64"/>
    <w:rsid w:val="00C30FA8"/>
    <w:rsid w:val="00C363C3"/>
    <w:rsid w:val="00C5421F"/>
    <w:rsid w:val="00C54B30"/>
    <w:rsid w:val="00C6185F"/>
    <w:rsid w:val="00C8790D"/>
    <w:rsid w:val="00C917F2"/>
    <w:rsid w:val="00CA74E1"/>
    <w:rsid w:val="00CB7E99"/>
    <w:rsid w:val="00CC0E34"/>
    <w:rsid w:val="00CC5A98"/>
    <w:rsid w:val="00CD2DB1"/>
    <w:rsid w:val="00D072E0"/>
    <w:rsid w:val="00D07ECA"/>
    <w:rsid w:val="00D10089"/>
    <w:rsid w:val="00D20171"/>
    <w:rsid w:val="00D21790"/>
    <w:rsid w:val="00D30C71"/>
    <w:rsid w:val="00D37AFB"/>
    <w:rsid w:val="00D75E0F"/>
    <w:rsid w:val="00D864DD"/>
    <w:rsid w:val="00DA6E75"/>
    <w:rsid w:val="00DC2F11"/>
    <w:rsid w:val="00DE74FB"/>
    <w:rsid w:val="00E16C1A"/>
    <w:rsid w:val="00E31F96"/>
    <w:rsid w:val="00E40924"/>
    <w:rsid w:val="00E4286D"/>
    <w:rsid w:val="00E44D6C"/>
    <w:rsid w:val="00E4692E"/>
    <w:rsid w:val="00E55A25"/>
    <w:rsid w:val="00E70799"/>
    <w:rsid w:val="00E761AD"/>
    <w:rsid w:val="00E817B4"/>
    <w:rsid w:val="00EA1E11"/>
    <w:rsid w:val="00EA2DAB"/>
    <w:rsid w:val="00EA6A05"/>
    <w:rsid w:val="00EE16FC"/>
    <w:rsid w:val="00F47870"/>
    <w:rsid w:val="00F502F0"/>
    <w:rsid w:val="00F50665"/>
    <w:rsid w:val="00F63481"/>
    <w:rsid w:val="00F67A71"/>
    <w:rsid w:val="00F769A3"/>
    <w:rsid w:val="00F777CC"/>
    <w:rsid w:val="00F87D44"/>
    <w:rsid w:val="00F95DA8"/>
    <w:rsid w:val="00FE2F18"/>
    <w:rsid w:val="00FE55A2"/>
    <w:rsid w:val="00FF0719"/>
    <w:rsid w:val="00FF18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styleId="Bezproreda" w:type="paragraph">
    <w:name w:val="No Spacing"/>
    <w:uiPriority w:val="1"/>
    <w:qFormat/>
    <w:rsid w:val="001B66BE"/>
    <w:rPr>
      <w:rFonts w:eastAsia="Calibri" w:hAnsi="Calibri" w:ascii="Calibri"/>
      <w:sz w:val="22"/>
      <w:szCs w:val="22"/>
      <w:lang w:eastAsia="en-US"/>
    </w:rPr>
  </w:style>
  <w:style w:customStyle="true" w:styleId="ZaglavljeChar" w:type="character">
    <w:name w:val="Zaglavlje Char"/>
    <w:link w:val="Zaglavlje"/>
    <w:uiPriority w:val="99"/>
    <w:rsid w:val="00D10089"/>
    <w:rPr>
      <w:sz w:val="24"/>
      <w:szCs w:val="24"/>
    </w:rPr>
  </w:style>
  <w:style w:styleId="Tekstrezerviranogmjesta" w:type="character">
    <w:name w:val="Placeholder Text"/>
    <w:basedOn w:val="Zadanifontodlomka"/>
    <w:uiPriority w:val="99"/>
    <w:semiHidden/>
    <w:rsid w:val="003D4E5F"/>
    <w:rPr>
      <w:color w:val="808080"/>
      <w:bdr w:space="0" w:sz="0" w:color="auto" w:val="none"/>
      <w:shd w:fill="auto" w:color="auto" w:val="clear"/>
    </w:rPr>
  </w:style>
  <w:style w:customStyle="true" w:styleId="eSPISCCParagraphDefaultFont" w:type="character">
    <w:name w:val="eSPIS_CC_Paragraph Default Font"/>
    <w:basedOn w:val="Zadanifontodlomka"/>
    <w:rsid w:val="003D4E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4E5F"/>
    <w:rPr>
      <w:bdr w:space="0" w:sz="0" w:color="auto" w:val="none"/>
      <w:shd w:fill="FFFFCC" w:color="auto" w:val="clear"/>
      <w:lang w:val="hr-HR"/>
    </w:rPr>
  </w:style>
  <w:style w:customStyle="true" w:styleId="PozadinaSvijetloCrvena" w:type="character">
    <w:name w:val="Pozadina_SvijetloCrvena"/>
    <w:basedOn w:val="eSPISCCParagraphDefaultFont"/>
    <w:rsid w:val="003D4E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4E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styleId="Bezproreda" w:type="paragraph">
    <w:name w:val="No Spacing"/>
    <w:uiPriority w:val="1"/>
    <w:qFormat/>
    <w:rsid w:val="001B66BE"/>
    <w:rPr>
      <w:rFonts w:ascii="Calibri" w:eastAsia="Calibri" w:hAnsi="Calibri"/>
      <w:sz w:val="22"/>
      <w:szCs w:val="22"/>
      <w:lang w:eastAsia="en-US"/>
    </w:rPr>
  </w:style>
  <w:style w:customStyle="1" w:styleId="ZaglavljeChar" w:type="character">
    <w:name w:val="Zaglavlje Char"/>
    <w:link w:val="Zaglavlje"/>
    <w:uiPriority w:val="99"/>
    <w:rsid w:val="00D10089"/>
    <w:rPr>
      <w:sz w:val="24"/>
      <w:szCs w:val="24"/>
    </w:rPr>
  </w:style>
  <w:style w:styleId="Tekstrezerviranogmjesta" w:type="character">
    <w:name w:val="Placeholder Text"/>
    <w:basedOn w:val="Zadanifontodlomka"/>
    <w:uiPriority w:val="99"/>
    <w:semiHidden/>
    <w:rsid w:val="003D4E5F"/>
    <w:rPr>
      <w:color w:val="808080"/>
      <w:bdr w:color="auto" w:space="0" w:sz="0" w:val="none"/>
      <w:shd w:color="auto" w:fill="auto" w:val="clear"/>
    </w:rPr>
  </w:style>
  <w:style w:customStyle="1" w:styleId="eSPISCCParagraphDefaultFont" w:type="character">
    <w:name w:val="eSPIS_CC_Paragraph Default Font"/>
    <w:basedOn w:val="Zadanifontodlomka"/>
    <w:rsid w:val="003D4E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4E5F"/>
    <w:rPr>
      <w:bdr w:color="auto" w:space="0" w:sz="0" w:val="none"/>
      <w:shd w:color="auto" w:fill="FFFFCC" w:val="clear"/>
      <w:lang w:val="hr-HR"/>
    </w:rPr>
  </w:style>
  <w:style w:customStyle="1" w:styleId="PozadinaSvijetloCrvena" w:type="character">
    <w:name w:val="Pozadina_SvijetloCrvena"/>
    <w:basedOn w:val="eSPISCCParagraphDefaultFont"/>
    <w:rsid w:val="003D4E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4E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ALKOM d.o.o. za graditeljstvo</izvorni_sadrzaj>
    <derivirana_varijabla naziv="DomainObject.Predmet.ProtustrankaFormated_1">  ALKOM d.o.o. za graditeljstvo</derivirana_varijabla>
  </DomainObject.Predmet.ProtustrankaFormated>
  <DomainObject.Predmet.ProtustrankaFormatedOIB>
    <izvorni_sadrzaj>  ALKOM d.o.o. za graditeljstvo, OIB 39142960054</izvorni_sadrzaj>
    <derivirana_varijabla naziv="DomainObject.Predmet.ProtustrankaFormatedOIB_1">  ALKOM d.o.o. za graditeljstvo, OIB 39142960054</derivirana_varijabla>
  </DomainObject.Predmet.ProtustrankaFormatedOIB>
  <DomainObject.Predmet.ProtustrankaFormatedWithAdress>
    <izvorni_sadrzaj> ALKOM d.o.o. za graditeljstvo, Zrinjsko Frankopanska 64, 21000 Split</izvorni_sadrzaj>
    <derivirana_varijabla naziv="DomainObject.Predmet.ProtustrankaFormatedWithAdress_1"> ALKOM d.o.o. za graditeljstvo, Zrinjsko Frankopanska 64, 21000 Split</derivirana_varijabla>
  </DomainObject.Predmet.ProtustrankaFormatedWithAdress>
  <DomainObject.Predmet.ProtustrankaFormatedWithAdressOIB>
    <izvorni_sadrzaj> ALKOM d.o.o. za graditeljstvo, OIB 39142960054, Zrinjsko Frankopanska 64, 21000 Split</izvorni_sadrzaj>
    <derivirana_varijabla naziv="DomainObject.Predmet.ProtustrankaFormatedWithAdressOIB_1"> ALKOM d.o.o. za graditeljstvo, OIB 39142960054, Zrinjsko Frankopanska 64, 21000 Split</derivirana_varijabla>
  </DomainObject.Predmet.ProtustrankaFormatedWithAdressOIB>
  <DomainObject.Predmet.ProtustrankaWithAdress>
    <izvorni_sadrzaj>ALKOM d.o.o. za graditeljstvo Zrinjsko Frankopanska 64, 21000 Split</izvorni_sadrzaj>
    <derivirana_varijabla naziv="DomainObject.Predmet.ProtustrankaWithAdress_1">ALKOM d.o.o. za graditeljstvo Zrinjsko Frankopanska 64, 21000 Split</derivirana_varijabla>
  </DomainObject.Predmet.ProtustrankaWithAdress>
  <DomainObject.Predmet.ProtustrankaWithAdressOIB>
    <izvorni_sadrzaj>ALKOM d.o.o. za graditeljstvo, OIB 39142960054, Zrinjsko Frankopanska 64, 21000 Split</izvorni_sadrzaj>
    <derivirana_varijabla naziv="DomainObject.Predmet.ProtustrankaWithAdressOIB_1">ALKOM d.o.o. za graditeljstvo, OIB 39142960054, Zrinjsko Frankopanska 64, 21000 Split</derivirana_varijabla>
  </DomainObject.Predmet.ProtustrankaWithAdressOIB>
  <DomainObject.Predmet.ProtustrankaNazivFormated>
    <izvorni_sadrzaj>ALKOM d.o.o. za graditeljstvo</izvorni_sadrzaj>
    <derivirana_varijabla naziv="DomainObject.Predmet.ProtustrankaNazivFormated_1">ALKOM d.o.o. za graditeljstvo</derivirana_varijabla>
  </DomainObject.Predmet.ProtustrankaNazivFormated>
  <DomainObject.Predmet.ProtustrankaNazivFormatedOIB>
    <izvorni_sadrzaj>ALKOM d.o.o. za graditeljstvo, OIB 39142960054</izvorni_sadrzaj>
    <derivirana_varijabla naziv="DomainObject.Predmet.ProtustrankaNazivFormatedOIB_1">ALKOM d.o.o. za graditeljstvo,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izvorni_sadrzaj>
    <derivirana_varijabla naziv="DomainObject.Predmet.StrankaFormated_1">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derivirana_varijabla>
  </DomainObject.Predmet.StrankaFormated>
  <DomainObject.Predmet.StrankaFormatedOIB>
    <izvorni_sadrzaj>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izvorni_sadrzaj>
    <derivirana_varijabla naziv="DomainObject.Predmet.StrankaFormatedOIB_1">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izvorni_sadrzaj>
    <derivirana_varijabla naziv="DomainObject.Predmet.StrankaFormatedWithAdress_1"> FINA ZAGREB, Koturaška 43, 10000 Zagreb; ZVEZA BANKA reg.z.z. o.j., Paulitschgasse 5-7, Klagenfurt zastupanog po punomoćniku Marko Paulinović; Mirna Alfirević, Bazana 5, 21230 Sinj; Sanja Bešlić, Vrlička 15, 21230 Sinj; Nada Bilić, Put Medinjaka 40, 21230 Sinj; Darko Gaurina, Domovinskog rata 82, 21230 Sinj; Zoran Mandac, Brnaze 665a, 21230 Brnaze; Luka Mandić, Kneza Branimira 3, 21230 Sinj; Zora Mrđen, Ćosin potok 69, 21230 Sinj; Vladimir Pasković, Žankova Glavica 9,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40, 21230 Sinj; Darko Gaurina, OIB 13037591748, Domovinskog rata 82, 21230 Sinj; Zoran Mandac, OIB 77393397707, Brnaze 665a, 21230 Brnaze; Luka Mandić, OIB 13573771262, Kneza Branimira 3, 21230 Sinj; Zora Mrđen, OIB 00527482887, Ćosin potok 69, 21230 Sinj; Vladimir Pasković, OIB 91654530641, Žankova Glavica 9,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zvorni_sadrzaj>
    <derivirana_varijabla naziv="DomainObject.Predmet.StrankaListFormated_1">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zvorni_sadrzaj>
    <derivirana_varijabla naziv="DomainObject.Predmet.StrankaListFormatedOIB_1">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item>
      <item>Sanja Bešlić, Vrlička 15, 21230 Sinj</item>
      <item>Nada Bilić, Put Medinjaka 40, 21230 Sinj</item>
      <item>Darko Gaurina, Domovinskog rata 82, 21230 Sinj</item>
      <item>Zoran Mandac, Brnaze 665a, 21230 Brnaze</item>
      <item>Luka Mandić, Kneza Branimira 3, 21230 Sinj</item>
      <item>Zora Mrđen, Ćosin potok 69, 21230 Sinj</item>
      <item>Vladimir Pasković, Žankova Glavica 9,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40, 21230 Sinj</item>
      <item>Darko Gaurina, OIB 13037591748, Domovinskog rata 82, 21230 Sinj</item>
      <item>Zoran Mandac, OIB 77393397707, Brnaze 665a, 21230 Brnaze</item>
      <item>Luka Mandić, OIB 13573771262, Kneza Branimira 3, 21230 Sinj</item>
      <item>Zora Mrđen, OIB 00527482887, Ćosin potok 69, 21230 Sinj</item>
      <item>Vladimir Pasković, OIB 91654530641, Žankova Glavica 9,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derivirana_varijabla>
  </DomainObject.Predmet.StrankaListNazivFormatedOIB>
  <DomainObject.Predmet.ProtuStrankaListFormated>
    <izvorni_sadrzaj>
      <item>ALKOM d.o.o. za graditeljstvo</item>
    </izvorni_sadrzaj>
    <derivirana_varijabla naziv="DomainObject.Predmet.ProtuStrankaListFormated_1">
      <item>ALKOM d.o.o. za graditeljstvo</item>
    </derivirana_varijabla>
  </DomainObject.Predmet.ProtuStrankaListFormated>
  <DomainObject.Predmet.ProtuStrankaListFormatedOIB>
    <izvorni_sadrzaj>
      <item>ALKOM d.o.o. za graditeljstvo, OIB 39142960054</item>
    </izvorni_sadrzaj>
    <derivirana_varijabla naziv="DomainObject.Predmet.ProtuStrankaListFormatedOIB_1">
      <item>ALKOM d.o.o. za graditeljstvo, OIB 39142960054</item>
    </derivirana_varijabla>
  </DomainObject.Predmet.ProtuStrankaListFormatedOIB>
  <DomainObject.Predmet.ProtuStrankaListFormatedWithAdress>
    <izvorni_sadrzaj>
      <item>ALKOM d.o.o. za graditeljstvo, Zrinjsko Frankopanska 64, 21000 Split</item>
    </izvorni_sadrzaj>
    <derivirana_varijabla naziv="DomainObject.Predmet.ProtuStrankaListFormatedWithAdress_1">
      <item>ALKOM d.o.o. za graditeljstvo, Zrinjsko Frankopanska 64, 21000 Split</item>
    </derivirana_varijabla>
  </DomainObject.Predmet.ProtuStrankaListFormatedWithAdress>
  <DomainObject.Predmet.ProtuStrankaListFormatedWithAdressOIB>
    <izvorni_sadrzaj>
      <item>ALKOM d.o.o. za graditeljstvo, OIB 39142960054, Zrinjsko Frankopanska 64, 21000 Split</item>
    </izvorni_sadrzaj>
    <derivirana_varijabla naziv="DomainObject.Predmet.ProtuStrankaListFormatedWithAdressOIB_1">
      <item>ALKOM d.o.o. za graditeljstvo, OIB 39142960054, Zrinjsko Frankopanska 64, 21000 Split</item>
    </derivirana_varijabla>
  </DomainObject.Predmet.ProtuStrankaListFormatedWithAdressOIB>
  <DomainObject.Predmet.ProtuStrankaListNazivFormated>
    <izvorni_sadrzaj>
      <item>ALKOM d.o.o. za graditeljstvo</item>
    </izvorni_sadrzaj>
    <derivirana_varijabla naziv="DomainObject.Predmet.ProtuStrankaListNazivFormated_1">
      <item>ALKOM d.o.o. za graditeljstvo</item>
    </derivirana_varijabla>
  </DomainObject.Predmet.ProtuStrankaListNazivFormated>
  <DomainObject.Predmet.ProtuStrankaListNazivFormatedOIB>
    <izvorni_sadrzaj>
      <item>ALKOM d.o.o. za graditeljstvo, OIB 39142960054</item>
    </izvorni_sadrzaj>
    <derivirana_varijabla naziv="DomainObject.Predmet.ProtuStrankaListNazivFormatedOIB_1">
      <item>ALKOM d.o.o. za graditeljstvo,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izvorni_sadrzaj>
    <derivirana_varijabla naziv="DomainObject.Predmet.ProtustrankaIDrugi_1">ALKOM d.o.o.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OIB 39142960054, Zrinjsko Frankopanska 64, 21000 Split</izvorni_sadrzaj>
    <derivirana_varijabla naziv="DomainObject.Predmet.ProtustrankaIDrugiAdressOIB_1">ALKOM d.o.o. za graditeljstvo,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zvorni_sadrzaj>
    <derivirana_varijabla naziv="DomainObject.Predmet.SudioniciListNaziv_1">
      <item>FINA ZAGREB</item>
      <item>ALKOM d.o.o. za graditeljstvo</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derivirana_varijabla>
  </DomainObject.Predmet.SudioniciListNaziv>
  <DomainObject.Predmet.SudioniciListAdressOIB>
    <izvorni_sadrzaj>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zvorni_sadrzaj>
    <derivirana_varijabla naziv="DomainObject.Predmet.SudioniciListAdressOIB_1">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DB130-F62D-490A-9BC2-094C8EBDA8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371</properties:Words>
  <properties:Characters>1986</properties:Characters>
  <properties:Lines>48</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2016-06-06T08:09:00Z</dcterms:created>
  <dc:creator>Trgovački sud Split</dc:creator>
  <cp:lastModifiedBy>Katarina Mikulić</cp:lastModifiedBy>
  <cp:lastPrinted>2014-10-29T07:24:00Z</cp:lastPrinted>
  <dcterms:modified xmlns:xsi="http://www.w3.org/2001/XMLSchema-instance" xsi:type="dcterms:W3CDTF">2016-06-29T06:30:00Z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