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84ABA" w:rsidR="0015632D" w:rsidRPr="00B92B86">
        <w:tc>
          <w:tcPr>
            <w:tcW w:type="dxa" w:w="2985"/>
            <w:shd w:fill="auto" w:color="auto" w:val="clear"/>
          </w:tcPr>
          <w:p w:rsidRDefault="0015632D" w:rsidP="00B84ABA" w:rsidR="0015632D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632D" w:rsidP="00B84ABA" w:rsidR="0015632D" w:rsidRPr="00B43741">
            <w:pPr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15632D" w:rsidP="00B84ABA" w:rsidR="0015632D" w:rsidRPr="002971D6">
            <w:pPr>
              <w:jc w:val="center"/>
            </w:pPr>
            <w:r w:rsidRPr="002971D6">
              <w:t>Trgovački sud u Varaždinu</w:t>
            </w:r>
          </w:p>
          <w:p w:rsidRDefault="0015632D" w:rsidP="00B84ABA" w:rsidR="0015632D" w:rsidRPr="00B92B86">
            <w:pPr>
              <w:jc w:val="center"/>
            </w:pPr>
            <w:r w:rsidRPr="002971D6">
              <w:t>Varaždin, Braće Radić 2</w:t>
            </w:r>
          </w:p>
        </w:tc>
      </w:tr>
    </w:tbl>
    <w:p w14:textId="7c9a127" w14:paraId="7c9a127" w:rsidRDefault="0015632D" w:rsidP="0015632D" w:rsidR="0015632D" w:rsidRPr="00340399">
      <w:pPr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84ABA" w:rsidR="0015632D" w:rsidRPr="00974EE9">
        <w:trPr>
          <w:jc w:val="right"/>
        </w:trPr>
        <w:tc>
          <w:tcPr>
            <w:tcW w:type="dxa" w:w="4320"/>
          </w:tcPr>
          <w:p w:rsidRDefault="0015632D" w:rsidP="009A1872" w:rsidR="0015632D" w:rsidRPr="00974EE9">
            <w:pPr>
              <w:pStyle w:val="VSVerzija"/>
              <w:jc w:val="right"/>
            </w:pPr>
            <w:r>
              <w:t>Poslovni broj: 5 St-</w:t>
            </w:r>
            <w:r w:rsidR="009A1872">
              <w:t>246/2018-21</w:t>
            </w:r>
          </w:p>
        </w:tc>
      </w:tr>
    </w:tbl>
    <w:p w:rsidRDefault="00F266B0" w:rsidP="001B402A" w:rsidR="00F266B0">
      <w:pPr>
        <w:rPr>
          <w:b/>
        </w:rPr>
      </w:pPr>
    </w:p>
    <w:p w:rsidRDefault="0015632D" w:rsidP="001B402A" w:rsidR="0015632D">
      <w:pPr>
        <w:rPr>
          <w:b/>
        </w:rPr>
      </w:pPr>
    </w:p>
    <w:p w:rsidRDefault="0015632D" w:rsidP="001B402A" w:rsidR="0015632D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>
      <w:pPr>
        <w:jc w:val="center"/>
        <w:rPr>
          <w:b/>
        </w:rPr>
      </w:pPr>
    </w:p>
    <w:p w:rsidRDefault="00762CA4" w:rsidP="00773073" w:rsidR="00762CA4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773073" w:rsidP="00773073" w:rsidR="00773073" w:rsidRPr="00BA62F2">
      <w:pPr>
        <w:jc w:val="center"/>
        <w:rPr>
          <w:b/>
        </w:rPr>
      </w:pPr>
    </w:p>
    <w:p w:rsidRDefault="0015632D" w:rsidP="00762CA4" w:rsidR="00762CA4">
      <w:pPr>
        <w:ind w:firstLine="708"/>
        <w:jc w:val="both"/>
      </w:pPr>
      <w:r>
        <w:t>Trgovački sud u Varaždinu</w:t>
      </w:r>
      <w:r w:rsidR="000237B1">
        <w:t xml:space="preserve">, </w:t>
      </w:r>
      <w:r w:rsidR="00773073">
        <w:t xml:space="preserve">po sucu toga suda </w:t>
      </w:r>
      <w:r w:rsidR="003E302F">
        <w:t>Kseniji Flack-Makitan</w:t>
      </w:r>
      <w:r w:rsidR="0026002F">
        <w:t xml:space="preserve">, </w:t>
      </w:r>
      <w:r w:rsidR="00493AB4" w:rsidRPr="00BA0147">
        <w:t>u stečajnom predmetu</w:t>
      </w:r>
      <w:r w:rsidR="009A1872">
        <w:t xml:space="preserve"> </w:t>
      </w:r>
      <w:r w:rsidR="009A1872" w:rsidRPr="00EF7BA6">
        <w:rPr>
          <w:rFonts w:eastAsia="SimSun"/>
          <w:kern w:val="2"/>
          <w:lang w:bidi="hi-IN" w:eastAsia="zh-CN"/>
        </w:rPr>
        <w:t xml:space="preserve">povodom </w:t>
      </w:r>
      <w:r w:rsidR="009A1872">
        <w:t>prijedloga</w:t>
      </w:r>
      <w:r w:rsidR="009A1872" w:rsidRPr="00746927">
        <w:t xml:space="preserve"> </w:t>
      </w:r>
      <w:r w:rsidR="009A1872" w:rsidRPr="00EF7BA6">
        <w:rPr>
          <w:rFonts w:eastAsia="SimSun"/>
          <w:kern w:val="2"/>
          <w:lang w:bidi="hi-IN" w:eastAsia="zh-CN"/>
        </w:rPr>
        <w:t xml:space="preserve">predlagatelja Republike Hrvatske, Ministarstva Financija, Porezne uprave, Područnog ureda </w:t>
      </w:r>
      <w:r w:rsidR="009A1872">
        <w:rPr>
          <w:rFonts w:eastAsia="SimSun"/>
          <w:kern w:val="2"/>
          <w:lang w:bidi="hi-IN" w:eastAsia="zh-CN"/>
        </w:rPr>
        <w:t>Čakovec,</w:t>
      </w:r>
      <w:r w:rsidR="009A1872" w:rsidRPr="00EF7BA6">
        <w:rPr>
          <w:rFonts w:eastAsia="SimSun"/>
          <w:kern w:val="2"/>
          <w:lang w:bidi="hi-IN" w:eastAsia="zh-CN"/>
        </w:rPr>
        <w:t xml:space="preserve"> zastupanog po Županijskom državnom odvjetništvu u Varaždinu, Građansko-upravnom odjelu,</w:t>
      </w:r>
      <w:r w:rsidR="009A1872">
        <w:t xml:space="preserve"> za otvaranje stečajnog postupka nad dužnikom</w:t>
      </w:r>
      <w:r w:rsidR="009A1872">
        <w:rPr>
          <w:rFonts w:eastAsia="SimSun"/>
          <w:kern w:val="2"/>
          <w:lang w:bidi="hi-IN" w:eastAsia="zh-CN"/>
        </w:rPr>
        <w:t xml:space="preserve"> SAČER j.d.o.o., Strahoninec, Poljska 57, OIB: 75763588906</w:t>
      </w:r>
      <w:r w:rsidR="002B7F02">
        <w:t xml:space="preserve">, </w:t>
      </w:r>
      <w:r w:rsidR="009A1872">
        <w:t>12. veljače</w:t>
      </w:r>
      <w:r w:rsidR="0073421F">
        <w:t xml:space="preserve"> 2019</w:t>
      </w:r>
      <w:r w:rsidR="008436E4">
        <w:t>.</w:t>
      </w:r>
    </w:p>
    <w:p w:rsidRDefault="00762CA4" w:rsidP="00762CA4" w:rsidR="00762CA4">
      <w:pPr>
        <w:ind w:firstLine="708"/>
        <w:jc w:val="both"/>
      </w:pPr>
    </w:p>
    <w:p w:rsidRDefault="000237B1" w:rsidP="00762CA4" w:rsidR="00317732">
      <w:pPr>
        <w:jc w:val="center"/>
      </w:pPr>
      <w:r w:rsidRPr="000237B1">
        <w:t>r i j e š i o     j e</w:t>
      </w:r>
    </w:p>
    <w:p w:rsidRDefault="00762CA4" w:rsidP="00762CA4" w:rsidR="00762CA4">
      <w:pPr>
        <w:jc w:val="center"/>
      </w:pPr>
    </w:p>
    <w:p w:rsidRDefault="003E302F" w:rsidP="00CC4415" w:rsidR="001B402A">
      <w:pPr>
        <w:numPr>
          <w:ilvl w:val="0"/>
          <w:numId w:val="5"/>
        </w:numPr>
        <w:jc w:val="both"/>
      </w:pPr>
      <w:r>
        <w:t xml:space="preserve">Pokreće se prethodni postupak radi </w:t>
      </w:r>
      <w:r w:rsidR="00A63D57">
        <w:t>ispitivanja</w:t>
      </w:r>
      <w:r>
        <w:t xml:space="preserve"> uvjeta za otvaranje stečajnog postupka nad dužnikom</w:t>
      </w:r>
      <w:r w:rsidR="009A1872">
        <w:rPr>
          <w:rFonts w:eastAsia="SimSun"/>
          <w:kern w:val="2"/>
          <w:lang w:bidi="hi-IN" w:eastAsia="zh-CN"/>
        </w:rPr>
        <w:t xml:space="preserve"> SAČER j.d.o.o., Strahoninec, Poljska 57, OIB: 75763588906</w:t>
      </w:r>
      <w:r w:rsidR="007B7005">
        <w:t>.</w:t>
      </w:r>
    </w:p>
    <w:p w:rsidRDefault="00317732" w:rsidP="00317732" w:rsidR="00317732">
      <w:pPr>
        <w:ind w:left="1425"/>
        <w:jc w:val="both"/>
      </w:pPr>
    </w:p>
    <w:p w:rsidRDefault="000F67EC" w:rsidP="00976D1F" w:rsidR="000F67EC">
      <w:pPr>
        <w:numPr>
          <w:ilvl w:val="0"/>
          <w:numId w:val="5"/>
        </w:numPr>
        <w:jc w:val="both"/>
      </w:pPr>
      <w:r>
        <w:t xml:space="preserve">Za privremenog stečajnog upravitelja </w:t>
      </w:r>
      <w:r w:rsidR="003B36CA">
        <w:t>određuje</w:t>
      </w:r>
      <w:r>
        <w:t xml:space="preserve"> se</w:t>
      </w:r>
      <w:r w:rsidR="009A1872">
        <w:t xml:space="preserve"> Dragutin Romić, Ulica Papuka 28, Čepin, OIB: 07423571519</w:t>
      </w:r>
      <w:r w:rsidR="00217C42">
        <w:t xml:space="preserve">, </w:t>
      </w:r>
      <w:r w:rsidR="002B7F02">
        <w:t>te se nalaže istom</w:t>
      </w:r>
      <w:r w:rsidR="00FA199E">
        <w:t xml:space="preserve"> </w:t>
      </w:r>
      <w:r w:rsidR="003C7413">
        <w:t>da u roku od 15 dana</w:t>
      </w:r>
      <w:r w:rsidR="00FA199E">
        <w:t xml:space="preserve"> dostavi ovome sudu pisano izvješće o</w:t>
      </w:r>
      <w:r w:rsidR="00F266B0">
        <w:t xml:space="preserve"> </w:t>
      </w:r>
      <w:r w:rsidR="009A1872">
        <w:t>unovčivosti motornih vozila u vlasništvu dužnika i to: teretnog vozila reg. oznake ČK 886 FV, Mercedes 410D, broj šasije: WDB6114171P183752 i teretnog vozila reg. oznake ČK 406 GN, marke MAN LLC/12.224, broj šasije: WMAL730400Y037515.</w:t>
      </w:r>
      <w:r w:rsidR="009171EE">
        <w:t xml:space="preserve"> 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171C8E">
        <w:t>za</w:t>
      </w:r>
      <w:r w:rsidR="0073421F">
        <w:t xml:space="preserve"> </w:t>
      </w:r>
      <w:r w:rsidR="009A1872">
        <w:t xml:space="preserve">16. travnja </w:t>
      </w:r>
      <w:r w:rsidR="0073421F">
        <w:t>2019</w:t>
      </w:r>
      <w:r w:rsidR="00171C8E">
        <w:t>.</w:t>
      </w:r>
      <w:r w:rsidR="00F425EF">
        <w:t xml:space="preserve"> u </w:t>
      </w:r>
      <w:r w:rsidR="009A1872">
        <w:t>12,0</w:t>
      </w:r>
      <w:r w:rsidR="002B7F02">
        <w:t xml:space="preserve">0 </w:t>
      </w:r>
      <w:r w:rsidR="00044FAF">
        <w:t>sati</w:t>
      </w:r>
      <w:r w:rsidR="00A63D57">
        <w:t xml:space="preserve">, te se </w:t>
      </w:r>
      <w:r w:rsidR="002B7F02">
        <w:t>objavom</w:t>
      </w:r>
      <w:r w:rsidR="009A1872">
        <w:t xml:space="preserve"> ovog rješenja</w:t>
      </w:r>
      <w:r w:rsidR="002B7F02">
        <w:t xml:space="preserve"> na e-Oglasnoj ploči ovoga suda </w:t>
      </w:r>
      <w:r w:rsidR="00A63D57">
        <w:t xml:space="preserve">na ročište smatraju pozvani: </w:t>
      </w:r>
    </w:p>
    <w:p w:rsidRDefault="003B386C" w:rsidP="002B7F02" w:rsidR="003B386C">
      <w:pPr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317732" w:rsidP="00CC4415" w:rsidR="003450D0">
      <w:pPr>
        <w:numPr>
          <w:ilvl w:val="0"/>
          <w:numId w:val="4"/>
        </w:numPr>
        <w:jc w:val="both"/>
      </w:pPr>
      <w:r>
        <w:t>privremeni stečajni upravitelj</w:t>
      </w:r>
      <w:r w:rsidR="009171EE">
        <w:t xml:space="preserve"> </w:t>
      </w:r>
      <w:r w:rsidR="009A1872">
        <w:t>Dragutin Romić, Ulica Papuka 28, Čepin,</w:t>
      </w:r>
    </w:p>
    <w:p w:rsidRDefault="00FA199E" w:rsidP="008436E4" w:rsidR="00FA199E">
      <w:pPr>
        <w:numPr>
          <w:ilvl w:val="0"/>
          <w:numId w:val="4"/>
        </w:numPr>
        <w:jc w:val="both"/>
      </w:pPr>
      <w:r>
        <w:t>dužnik</w:t>
      </w:r>
      <w:r w:rsidR="0015632D">
        <w:t xml:space="preserve">, </w:t>
      </w:r>
      <w:r w:rsidR="00677F4C">
        <w:t xml:space="preserve"> </w:t>
      </w:r>
      <w:r w:rsidR="009A1872">
        <w:rPr>
          <w:rFonts w:eastAsia="SimSun"/>
          <w:kern w:val="2"/>
          <w:lang w:bidi="hi-IN" w:eastAsia="zh-CN"/>
        </w:rPr>
        <w:t>SAČER j.d.o.o., Strahoninec, Poljska 57,</w:t>
      </w:r>
    </w:p>
    <w:p w:rsidRDefault="009A1872" w:rsidP="002B7F02" w:rsidR="002B7F02">
      <w:pPr>
        <w:numPr>
          <w:ilvl w:val="0"/>
          <w:numId w:val="4"/>
        </w:numPr>
        <w:jc w:val="both"/>
      </w:pPr>
      <w:r>
        <w:t>direktorica</w:t>
      </w:r>
      <w:r w:rsidR="002B7F02">
        <w:t xml:space="preserve"> </w:t>
      </w:r>
      <w:r w:rsidR="002B7F02" w:rsidRPr="00B2631E">
        <w:t xml:space="preserve">dužnika, </w:t>
      </w:r>
      <w:r>
        <w:t>Štefica Sačer, Strahoninec, Poljska 57,</w:t>
      </w:r>
    </w:p>
    <w:p w:rsidRDefault="00BF7F01" w:rsidP="00BF7F01" w:rsidR="00BF7F01">
      <w:pPr>
        <w:numPr>
          <w:ilvl w:val="0"/>
          <w:numId w:val="4"/>
        </w:numPr>
        <w:jc w:val="both"/>
      </w:pPr>
      <w:r>
        <w:t>Županijsko državno odvjetništvo u Varaždinu, Građansko-upravni odjel, B. Radić 2.</w:t>
      </w:r>
    </w:p>
    <w:p w:rsidRDefault="002B7F02" w:rsidP="00171C8E" w:rsidR="002B7F02"/>
    <w:p w:rsidRDefault="002B7F02" w:rsidP="00171C8E" w:rsidR="002B7F02"/>
    <w:p w:rsidRDefault="002B7F02" w:rsidP="00171C8E" w:rsidR="002B7F02"/>
    <w:p w:rsidRDefault="002B7F02" w:rsidP="00171C8E" w:rsidR="002B7F02"/>
    <w:p w:rsidRDefault="002B7F02" w:rsidP="00171C8E" w:rsidR="002B7F02"/>
    <w:p w:rsidRDefault="002B7F02" w:rsidP="00171C8E" w:rsidR="002B7F02"/>
    <w:p w:rsidRDefault="002B17BC" w:rsidP="0073421F" w:rsidR="003F6CF7">
      <w:pPr>
        <w:jc w:val="center"/>
      </w:pPr>
      <w:r>
        <w:t>Obrazloženje</w:t>
      </w:r>
    </w:p>
    <w:p w:rsidRDefault="0073421F" w:rsidP="0073421F" w:rsidR="0073421F">
      <w:pPr>
        <w:jc w:val="center"/>
      </w:pPr>
    </w:p>
    <w:p w:rsidRDefault="00F97A70" w:rsidP="00236476" w:rsidR="00171C8E">
      <w:pPr>
        <w:jc w:val="both"/>
      </w:pPr>
      <w:r>
        <w:tab/>
      </w:r>
      <w:r w:rsidR="00171C8E">
        <w:t>U ovom postupku na ročištu</w:t>
      </w:r>
      <w:r w:rsidR="009A1872">
        <w:t xml:space="preserve"> održanom 14. siječnja 2019. utvrđeno je da je dužnik još uvijek vlasnik motornih vozila: teretnog vozila reg. oznake ČK 886 FV, Mercedes 410D, broj šasije: WDB6114171P183752 i teretnog vozila reg. oznake ČK 406 GN, marke MAN LLC/12.224, broj šasije: WMAL730400Y037515 i da na njima Republika Hrvatska ima upisana založna prava.</w:t>
      </w:r>
    </w:p>
    <w:p w:rsidRDefault="009A1872" w:rsidP="00236476" w:rsidR="009A1872">
      <w:pPr>
        <w:jc w:val="both"/>
      </w:pPr>
    </w:p>
    <w:p w:rsidRDefault="009A1872" w:rsidP="00236476" w:rsidR="009A1872">
      <w:pPr>
        <w:jc w:val="both"/>
      </w:pPr>
      <w:r>
        <w:tab/>
        <w:t>Na navedenom ročištu punomoćnik i direktorica dužnika izjavili su da su navedena motorna vozila prodana MESOPROMET SAČER j.d.o.o. iz Strahoninca 10. studenog 2017.</w:t>
      </w:r>
    </w:p>
    <w:p w:rsidRDefault="009A1872" w:rsidP="00236476" w:rsidR="009A1872">
      <w:pPr>
        <w:jc w:val="both"/>
      </w:pPr>
    </w:p>
    <w:p w:rsidRDefault="009A1872" w:rsidP="009A1872" w:rsidR="009A1872">
      <w:pPr>
        <w:ind w:firstLine="708"/>
        <w:jc w:val="both"/>
      </w:pPr>
      <w:r>
        <w:t>Utvrđeno je da je prema podacima Financijske agencije dužnik na dan 12. veljače 2019. u blokadi sa iznosom od 170.001,33 kn.</w:t>
      </w:r>
    </w:p>
    <w:p w:rsidRDefault="009A1872" w:rsidP="00236476" w:rsidR="009A1872">
      <w:pPr>
        <w:jc w:val="both"/>
      </w:pPr>
    </w:p>
    <w:p w:rsidRDefault="009A1872" w:rsidP="00236476" w:rsidR="009A1872">
      <w:pPr>
        <w:jc w:val="both"/>
      </w:pPr>
      <w:r>
        <w:tab/>
        <w:t xml:space="preserve">Prema podacima Ministarstva unutarnjih poslova, Policijske uprave međimurske od 24. siječnja 2019. broj 511-21-04/4-326/2-19 navedena motorna vozila još uvijek su u evidenciji nadležne policijske uprave, vlasništvo dužnika, radi čega je ovaj sud u skladu s prijedlogom zastupnice Republike Hrvatske sa ročišta 8. veljače 2019. a na temelju čl. 115. i 128. </w:t>
      </w:r>
      <w:r w:rsidRPr="00CC1FDB">
        <w:t xml:space="preserve">Stečajnog zakona (Narodne novine broj </w:t>
      </w:r>
      <w:r>
        <w:t xml:space="preserve">71/15 i 104/17, dalje SZ) pokrenuo ovaj prethodni postupak, imenovao privremenog stečajnog upravitelja </w:t>
      </w:r>
      <w:r w:rsidRPr="00F266B0">
        <w:t xml:space="preserve">u skladu s čl. 85. st. 2. SZ i Pravilnikom o pretpostavkama i načinu izbora stečajnog upravitelja metodom slučajnog </w:t>
      </w:r>
      <w:r>
        <w:t>odabira (Narodne novine 106/15), te ponovno zakazao ročište radi odlučivanja o prijedlogu.</w:t>
      </w:r>
    </w:p>
    <w:p w:rsidRDefault="002B7F02" w:rsidP="00677F4C" w:rsidR="002B7F02">
      <w:pPr>
        <w:jc w:val="both"/>
      </w:pPr>
    </w:p>
    <w:p w:rsidRDefault="00C229D0" w:rsidP="003B386C" w:rsidR="003B386C">
      <w:pPr>
        <w:jc w:val="center"/>
      </w:pPr>
      <w:r>
        <w:t>U Varaždinu</w:t>
      </w:r>
      <w:r w:rsidR="003E198B">
        <w:t xml:space="preserve">, </w:t>
      </w:r>
      <w:r w:rsidR="009A1872">
        <w:t xml:space="preserve">12. veljače </w:t>
      </w:r>
      <w:r w:rsidR="0073421F">
        <w:t>2019</w:t>
      </w:r>
      <w:r>
        <w:t xml:space="preserve">. </w:t>
      </w:r>
    </w:p>
    <w:p w:rsidRDefault="0073421F" w:rsidP="008102DC" w:rsidR="0073421F" w:rsidRPr="003B386C"/>
    <w:p w:rsidRDefault="00E21DDA" w:rsidP="00E21DDA" w:rsidR="00E21DDA">
      <w:pPr>
        <w:widowControl w:val="false"/>
        <w:snapToGrid w:val="false"/>
        <w:ind w:left="4248"/>
        <w:jc w:val="center"/>
      </w:pPr>
      <w:r>
        <w:t>Sudac:</w:t>
      </w:r>
    </w:p>
    <w:p w:rsidRDefault="00E21DDA" w:rsidP="00E21DDA" w:rsidR="00E21DDA">
      <w:pPr>
        <w:widowControl w:val="false"/>
        <w:snapToGrid w:val="false"/>
        <w:ind w:left="4248"/>
        <w:jc w:val="center"/>
      </w:pPr>
    </w:p>
    <w:p w:rsidRDefault="00E21DDA" w:rsidP="00E21DDA" w:rsidR="00E21DDA">
      <w:pPr>
        <w:widowControl w:val="false"/>
        <w:snapToGrid w:val="false"/>
        <w:ind w:left="4248"/>
        <w:jc w:val="center"/>
      </w:pPr>
      <w:r>
        <w:t>Ksenija Flack-Makitan, v. r.</w:t>
      </w:r>
    </w:p>
    <w:p w:rsidRDefault="00E21DDA" w:rsidP="00E21DDA" w:rsidR="00E21DDA">
      <w:pPr>
        <w:widowControl w:val="false"/>
        <w:snapToGrid w:val="false"/>
        <w:ind w:left="4248"/>
        <w:jc w:val="center"/>
      </w:pPr>
    </w:p>
    <w:p w:rsidRDefault="00E21DDA" w:rsidP="00E21DDA" w:rsidR="00E21DDA">
      <w:pPr>
        <w:widowControl w:val="false"/>
        <w:snapToGrid w:val="false"/>
        <w:ind w:left="4248"/>
        <w:jc w:val="center"/>
      </w:pPr>
    </w:p>
    <w:p w:rsidRDefault="00E21DDA" w:rsidP="00E21DDA" w:rsidR="00E21DDA">
      <w:pPr>
        <w:widowControl w:val="false"/>
        <w:snapToGrid w:val="false"/>
        <w:ind w:left="4248"/>
        <w:jc w:val="center"/>
      </w:pPr>
      <w:r>
        <w:t>Za točnost otpravka – ovlašteni službenik</w:t>
      </w:r>
    </w:p>
    <w:p w:rsidRDefault="00F266B0" w:rsidP="0015632D" w:rsidR="00F266B0">
      <w:pPr>
        <w:ind w:left="5664"/>
        <w:jc w:val="both"/>
      </w:pPr>
    </w:p>
    <w:p w:rsidRDefault="003B386C" w:rsidP="00236476" w:rsidR="003B386C"/>
    <w:p w:rsidRDefault="008102DC" w:rsidP="00236476" w:rsidR="008102DC"/>
    <w:p w:rsidRDefault="00CC1FDB" w:rsidP="001B402A" w:rsidR="00C229D0" w:rsidRPr="00CC1FDB">
      <w:r w:rsidRPr="00CC1FDB">
        <w:t>POUKA O PRAVNOM LIJEKU:</w:t>
      </w:r>
    </w:p>
    <w:p w:rsidRDefault="003E6BA5" w:rsidP="008436E4" w:rsidR="008436E4">
      <w:pPr>
        <w:jc w:val="both"/>
      </w:pPr>
      <w:r>
        <w:t>Posebna žalba protiv ovog rješenja nije dopuštena (čl. 115. st. 1. Stečajnog zakona).</w:t>
      </w:r>
    </w:p>
    <w:p w:rsidRDefault="0073421F" w:rsidP="00F472B4" w:rsidR="0073421F"/>
    <w:p w:rsidRDefault="00E75A6A" w:rsidP="001B402A" w:rsidR="009A1872">
      <w:r>
        <w:t>DNA:</w:t>
      </w:r>
    </w:p>
    <w:p w:rsidRDefault="00F31612" w:rsidP="001B402A" w:rsidR="00F31612"/>
    <w:p w:rsidRDefault="00F31612" w:rsidP="00F31612" w:rsidR="00F31612">
      <w:pPr>
        <w:numPr>
          <w:ilvl w:val="0"/>
          <w:numId w:val="7"/>
        </w:numPr>
        <w:jc w:val="both"/>
      </w:pPr>
      <w:r>
        <w:t>Sudski registar, radi zabilježbe</w:t>
      </w:r>
    </w:p>
    <w:p w:rsidRDefault="00F31612" w:rsidP="00F31612" w:rsidR="00F31612">
      <w:pPr>
        <w:numPr>
          <w:ilvl w:val="0"/>
          <w:numId w:val="7"/>
        </w:numPr>
        <w:jc w:val="both"/>
      </w:pPr>
      <w:r>
        <w:t xml:space="preserve">Financijska agencija Varaždin, </w:t>
      </w:r>
      <w:r w:rsidRPr="009A1872">
        <w:t>Podružnica Varaždin, A. Cesarca 2,</w:t>
      </w:r>
    </w:p>
    <w:p w:rsidRDefault="00F31612" w:rsidP="001B402A" w:rsidR="00F31612"/>
    <w:p w:rsidRDefault="009A1872" w:rsidP="008102DC" w:rsidR="009A1872">
      <w:r w:rsidRPr="009A1872">
        <w:t>E-Oglasna ploča suda kao dostava za:</w:t>
      </w:r>
    </w:p>
    <w:p w:rsidRDefault="009A1872" w:rsidP="009A1872" w:rsidR="009A1872">
      <w:pPr>
        <w:numPr>
          <w:ilvl w:val="0"/>
          <w:numId w:val="7"/>
        </w:numPr>
        <w:jc w:val="both"/>
      </w:pPr>
      <w:r>
        <w:t xml:space="preserve">Privremeni stečajni upravitelj </w:t>
      </w:r>
      <w:r w:rsidR="008102DC">
        <w:t>Dragutin Romić, Ulica Papuka 28, Čepin,</w:t>
      </w:r>
    </w:p>
    <w:p w:rsidRDefault="009A1872" w:rsidP="009A1872" w:rsidR="009A1872">
      <w:pPr>
        <w:numPr>
          <w:ilvl w:val="0"/>
          <w:numId w:val="7"/>
        </w:numPr>
        <w:jc w:val="both"/>
      </w:pPr>
      <w:r>
        <w:t xml:space="preserve">Dužnik, </w:t>
      </w:r>
      <w:r w:rsidRPr="00046596">
        <w:t>SAČER j.d.o.o., Strahoninec, Poljska 57,</w:t>
      </w:r>
    </w:p>
    <w:p w:rsidRDefault="009A1872" w:rsidP="009A1872" w:rsidR="009A1872" w:rsidRPr="004C646C">
      <w:pPr>
        <w:numPr>
          <w:ilvl w:val="0"/>
          <w:numId w:val="7"/>
        </w:numPr>
        <w:jc w:val="both"/>
      </w:pPr>
      <w:r>
        <w:t>Direktorica dužnika,</w:t>
      </w:r>
      <w:r w:rsidRPr="009A1872">
        <w:t xml:space="preserve"> Štefica Sačer, Strahoninec, Poljska 57,</w:t>
      </w:r>
    </w:p>
    <w:p w:rsidRDefault="009A1872" w:rsidP="009A1872" w:rsidR="009A1872">
      <w:pPr>
        <w:numPr>
          <w:ilvl w:val="0"/>
          <w:numId w:val="7"/>
        </w:numPr>
        <w:jc w:val="both"/>
      </w:pPr>
      <w:r>
        <w:t>Županijsko državno odvjetništvo u Varaždinu, Građansko-upravni odjel, B. Radić 2,</w:t>
      </w:r>
      <w:r w:rsidRPr="004C646C">
        <w:t xml:space="preserve"> </w:t>
      </w:r>
    </w:p>
    <w:p w:rsidRDefault="009A1872" w:rsidP="008102DC" w:rsidR="009A1872">
      <w:pPr>
        <w:ind w:left="360"/>
        <w:jc w:val="both"/>
      </w:pPr>
    </w:p>
    <w:sectPr w:rsidSect="00236476" w:rsidR="009A1872">
      <w:headerReference w:type="even" r:id="rId11"/>
      <w:headerReference w:type="default" r:id="rId12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63D" w:rsidR="0016363D">
      <w:r>
        <w:separator/>
      </w:r>
    </w:p>
  </w:endnote>
  <w:endnote w:id="0" w:type="continuationSeparator">
    <w:p w:rsidRDefault="0016363D" w:rsidR="00163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63D" w:rsidR="0016363D">
      <w:r>
        <w:separator/>
      </w:r>
    </w:p>
  </w:footnote>
  <w:footnote w:id="0" w:type="continuationSeparator">
    <w:p w:rsidRDefault="0016363D" w:rsidR="001636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5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9A1872">
      <w:t>246/2018-21</w:t>
    </w:r>
  </w:p>
  <w:p w:rsidRDefault="00D97B7E" w:rsidR="00D97B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A1A8D"/>
    <w:rsid w:val="000C0012"/>
    <w:rsid w:val="000F1F1D"/>
    <w:rsid w:val="000F4F92"/>
    <w:rsid w:val="000F67EC"/>
    <w:rsid w:val="00106AE1"/>
    <w:rsid w:val="00135A10"/>
    <w:rsid w:val="0015632D"/>
    <w:rsid w:val="00156FB7"/>
    <w:rsid w:val="0016363D"/>
    <w:rsid w:val="00171C8E"/>
    <w:rsid w:val="00176AF4"/>
    <w:rsid w:val="001B402A"/>
    <w:rsid w:val="00217C42"/>
    <w:rsid w:val="00236476"/>
    <w:rsid w:val="00246558"/>
    <w:rsid w:val="00255C21"/>
    <w:rsid w:val="0026002F"/>
    <w:rsid w:val="002B17BC"/>
    <w:rsid w:val="002B7F02"/>
    <w:rsid w:val="00317732"/>
    <w:rsid w:val="00320E05"/>
    <w:rsid w:val="003210FF"/>
    <w:rsid w:val="003450D0"/>
    <w:rsid w:val="00356405"/>
    <w:rsid w:val="003B36CA"/>
    <w:rsid w:val="003B386C"/>
    <w:rsid w:val="003C7413"/>
    <w:rsid w:val="003E198B"/>
    <w:rsid w:val="003E302F"/>
    <w:rsid w:val="003E6BA5"/>
    <w:rsid w:val="003F6CF7"/>
    <w:rsid w:val="004329E6"/>
    <w:rsid w:val="00445898"/>
    <w:rsid w:val="00464128"/>
    <w:rsid w:val="004709ED"/>
    <w:rsid w:val="004874C2"/>
    <w:rsid w:val="00493AB4"/>
    <w:rsid w:val="004D2751"/>
    <w:rsid w:val="004F794B"/>
    <w:rsid w:val="00516DB3"/>
    <w:rsid w:val="00522754"/>
    <w:rsid w:val="00525F66"/>
    <w:rsid w:val="005C652B"/>
    <w:rsid w:val="005D5FDE"/>
    <w:rsid w:val="005F2A9F"/>
    <w:rsid w:val="005F531A"/>
    <w:rsid w:val="00613C69"/>
    <w:rsid w:val="00614112"/>
    <w:rsid w:val="006314E7"/>
    <w:rsid w:val="00661278"/>
    <w:rsid w:val="00670E34"/>
    <w:rsid w:val="006763ED"/>
    <w:rsid w:val="00677C65"/>
    <w:rsid w:val="00677F4C"/>
    <w:rsid w:val="006C644F"/>
    <w:rsid w:val="00710747"/>
    <w:rsid w:val="00712591"/>
    <w:rsid w:val="00712B47"/>
    <w:rsid w:val="00724C37"/>
    <w:rsid w:val="00726697"/>
    <w:rsid w:val="0073421F"/>
    <w:rsid w:val="00735549"/>
    <w:rsid w:val="00762C72"/>
    <w:rsid w:val="00762CA4"/>
    <w:rsid w:val="00773073"/>
    <w:rsid w:val="00780AEA"/>
    <w:rsid w:val="00786BFA"/>
    <w:rsid w:val="007A181C"/>
    <w:rsid w:val="007B7005"/>
    <w:rsid w:val="007C080C"/>
    <w:rsid w:val="007D5803"/>
    <w:rsid w:val="007E7B26"/>
    <w:rsid w:val="00804C80"/>
    <w:rsid w:val="008102DC"/>
    <w:rsid w:val="00810C70"/>
    <w:rsid w:val="008354B9"/>
    <w:rsid w:val="008436E4"/>
    <w:rsid w:val="008702AF"/>
    <w:rsid w:val="008A5E05"/>
    <w:rsid w:val="008C715E"/>
    <w:rsid w:val="008D1BD3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529F5"/>
    <w:rsid w:val="00973E69"/>
    <w:rsid w:val="00976D1F"/>
    <w:rsid w:val="009A1872"/>
    <w:rsid w:val="009A25AA"/>
    <w:rsid w:val="009A3681"/>
    <w:rsid w:val="009A36EA"/>
    <w:rsid w:val="009B5F4A"/>
    <w:rsid w:val="009C5D48"/>
    <w:rsid w:val="009E2AD5"/>
    <w:rsid w:val="00A037F6"/>
    <w:rsid w:val="00A12C88"/>
    <w:rsid w:val="00A30183"/>
    <w:rsid w:val="00A46DEA"/>
    <w:rsid w:val="00A51CB6"/>
    <w:rsid w:val="00A63D57"/>
    <w:rsid w:val="00A8650F"/>
    <w:rsid w:val="00A872FD"/>
    <w:rsid w:val="00AE2489"/>
    <w:rsid w:val="00AE4B2E"/>
    <w:rsid w:val="00B12946"/>
    <w:rsid w:val="00B6015F"/>
    <w:rsid w:val="00BB7D8A"/>
    <w:rsid w:val="00BC19C0"/>
    <w:rsid w:val="00BE37CA"/>
    <w:rsid w:val="00BE5576"/>
    <w:rsid w:val="00BF680B"/>
    <w:rsid w:val="00BF7F01"/>
    <w:rsid w:val="00C20AF2"/>
    <w:rsid w:val="00C229D0"/>
    <w:rsid w:val="00C25C8B"/>
    <w:rsid w:val="00C261A6"/>
    <w:rsid w:val="00C4156E"/>
    <w:rsid w:val="00C72537"/>
    <w:rsid w:val="00C82768"/>
    <w:rsid w:val="00C85796"/>
    <w:rsid w:val="00CC01BB"/>
    <w:rsid w:val="00CC0769"/>
    <w:rsid w:val="00CC12B1"/>
    <w:rsid w:val="00CC1FDB"/>
    <w:rsid w:val="00CC4415"/>
    <w:rsid w:val="00CC48FF"/>
    <w:rsid w:val="00CD27E1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DE3838"/>
    <w:rsid w:val="00E21DDA"/>
    <w:rsid w:val="00E75A6A"/>
    <w:rsid w:val="00E75F10"/>
    <w:rsid w:val="00E829E1"/>
    <w:rsid w:val="00EA5F1B"/>
    <w:rsid w:val="00EB44D6"/>
    <w:rsid w:val="00ED54F6"/>
    <w:rsid w:val="00EF1BAA"/>
    <w:rsid w:val="00EF4A9A"/>
    <w:rsid w:val="00F11630"/>
    <w:rsid w:val="00F17675"/>
    <w:rsid w:val="00F266B0"/>
    <w:rsid w:val="00F271A3"/>
    <w:rsid w:val="00F31612"/>
    <w:rsid w:val="00F425EF"/>
    <w:rsid w:val="00F472B4"/>
    <w:rsid w:val="00F82B12"/>
    <w:rsid w:val="00F97A70"/>
    <w:rsid w:val="00FA199E"/>
    <w:rsid w:val="00FF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customStyle="true" w:styleId="VSVerzija" w:type="paragraph">
    <w:name w:val="VS_Verzija"/>
    <w:basedOn w:val="Normal"/>
    <w:rsid w:val="0015632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21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D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customStyle="1" w:styleId="VSVerzija" w:type="paragraph">
    <w:name w:val="VS_Verzija"/>
    <w:basedOn w:val="Normal"/>
    <w:rsid w:val="0015632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21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D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374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616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842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St-246/2018-21</izvorni_sadrzaj>
    <derivirana_varijabla naziv="DomainObject.Oznaka_1">St-246/2018-21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SAČER jednostavno društvo s ograničenom odgovornošću za trgovinu, proizvodnju i usluge</izvorni_sadrzaj>
    <derivirana_varijabla naziv="DomainObject.Predmet.ProtustrankaFormated_1">  SAČER jednostavno društvo s ograničenom odgovornošću za trgovinu, proizvodnju i usluge</derivirana_varijabla>
  </DomainObject.Predmet.ProtustrankaFormated>
  <DomainObject.Predmet.ProtustrankaFormatedOIB>
    <izvorni_sadrzaj>  SAČER jednostavno društvo s ograničenom odgovornošću za trgovinu, proizvodnju i usluge, OIB 75763588906</izvorni_sadrzaj>
    <derivirana_varijabla naziv="DomainObject.Predmet.ProtustrankaFormatedOIB_1">  SAČER jednostavno društvo s ograničenom odgovornošću za trgovinu, proizvodnju i usluge, OIB 75763588906</derivirana_varijabla>
  </DomainObject.Predmet.ProtustrankaFormatedOIB>
  <DomainObject.Predmet.ProtustrankaFormatedWithAdress>
    <izvorni_sadrzaj> SAČER jednostavno društvo s ograničenom odgovornošću za trgovinu, proizvodnju i usluge, Poljska 57, 40000 Strahoninec</izvorni_sadrzaj>
    <derivirana_varijabla naziv="DomainObject.Predmet.ProtustrankaFormatedWithAdress_1"> SAČER jednostavno društvo s ograničenom odgovornošću za trgovinu, proizvodnju i usluge, Poljska 57, 40000 Strahoninec</derivirana_varijabla>
  </DomainObject.Predmet.ProtustrankaFormatedWithAdress>
  <DomainObject.Predmet.ProtustrankaFormatedWithAdressOIB>
    <izvorni_sadrzaj> SAČER jednostavno društvo s ograničenom odgovornošću za trgovinu, proizvodnju i usluge, OIB 75763588906, Poljska 57, 40000 Strahoninec</izvorni_sadrzaj>
    <derivirana_varijabla naziv="DomainObject.Predmet.ProtustrankaFormatedWithAdressOIB_1"> SAČER jednostavno društvo s ograničenom odgovornošću za trgovinu, proizvodnju i usluge, OIB 75763588906, Poljska 57, 40000 Strahoninec</derivirana_varijabla>
  </DomainObject.Predmet.ProtustrankaFormatedWithAdressOIB>
  <DomainObject.Predmet.ProtustrankaWithAdress>
    <izvorni_sadrzaj>SAČER jednostavno društvo s ograničenom odgovornošću za trgovinu, proizvodnju i usluge Poljska 57, 40000 Strahoninec</izvorni_sadrzaj>
    <derivirana_varijabla naziv="DomainObject.Predmet.ProtustrankaWithAdress_1">SAČER jednostavno društvo s ograničenom odgovornošću za trgovinu, proizvodnju i usluge Poljska 57, 40000 Strahoninec</derivirana_varijabla>
  </DomainObject.Predmet.ProtustrankaWithAdress>
  <DomainObject.Predmet.ProtustrankaWithAdressOIB>
    <izvorni_sadrzaj>SAČER jednostavno društvo s ograničenom odgovornošću za trgovinu, proizvodnju i usluge, OIB 75763588906, Poljska 57, 40000 Strahoninec</izvorni_sadrzaj>
    <derivirana_varijabla naziv="DomainObject.Predmet.ProtustrankaWithAdressOIB_1">SAČER jednostavno društvo s ograničenom odgovornošću za trgovinu, proizvodnju i usluge, OIB 75763588906, Poljska 57, 40000 Strahoninec</derivirana_varijabla>
  </DomainObject.Predmet.ProtustrankaWithAdressOIB>
  <DomainObject.Predmet.ProtustrankaNazivFormated>
    <izvorni_sadrzaj>SAČER jednostavno društvo s ograničenom odgovornošću za trgovinu, proizvodnju i usluge</izvorni_sadrzaj>
    <derivirana_varijabla naziv="DomainObject.Predmet.ProtustrankaNazivFormated_1">SAČER jednostavno društvo s ograničenom odgovornošću za trgovinu, proizvodnju i usluge</derivirana_varijabla>
  </DomainObject.Predmet.ProtustrankaNazivFormated>
  <DomainObject.Predmet.ProtustrankaNazivFormatedOIB>
    <izvorni_sadrzaj>SAČER jednostavno društvo s ograničenom odgovornošću za trgovinu, proizvodnju i usluge, OIB 75763588906</izvorni_sadrzaj>
    <derivirana_varijabla naziv="DomainObject.Predmet.ProtustrankaNazivFormatedOIB_1">SAČER jednostavno društvo s ograničenom odgovornošću za trgovinu, proizvodnju i usluge, OIB 75763588906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Čakovec zastupanog po punomoćniku Županijsko državno odvjetništvo u Varaždinu</izvorni_sadrzaj>
    <derivirana_varijabla naziv="DomainObject.Predmet.StrankaFormated_1">  Porezna uprava, Područni ured Čakovec zastupanog po punomoćniku Županijsko državno odvjetništvo u Varaždinu</derivirana_varijabla>
  </DomainObject.Predmet.StrankaFormated>
  <DomainObject.Predmet.StrankaFormatedOIB>
    <izvorni_sadrzaj>  Porezna uprava, Područni ured Čakovec, OIB 18683136487 zastupanog po punomoćniku Županijsko državno odvjetništvo u Varaždinu</izvorni_sadrzaj>
    <derivirana_varijabla naziv="DomainObject.Predmet.StrankaFormatedOIB_1">  Porezna uprava, Područni ured Čakovec, OIB 18683136487 zastupanog po punomoćniku Županijsko državno odvjetništvo u Varaždinu</derivirana_varijabla>
  </DomainObject.Predmet.StrankaFormatedOIB>
  <DomainObject.Predmet.StrankaFormatedWithAdress>
    <izvorni_sadrzaj> Porezna uprava, Područni ured Čakovec, O. Keršovanija 11, 40000 Čakovec zastupanog po punomoćniku Županijsko državno odvjetništvo u Varaždinu</izvorni_sadrzaj>
    <derivirana_varijabla naziv="DomainObject.Predmet.StrankaFormatedWithAdress_1"> Porezna uprava, Područni ured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uprava, Područni ured Čakovec, OIB 18683136487, O. Keršovanija 11, 40000 Čakovec zastupanog po punomoćniku Županijsko državno odvjetništvo u Varaždinu</izvorni_sadrzaj>
    <derivirana_varijabla naziv="DomainObject.Predmet.StrankaFormatedWithAdressOIB_1"> Porezna uprava, Područni ured Čakovec, OIB 18683136487, O. Keršovanija 11, 40000 Čakovec zastupanog po punomoćniku Županijsko državno odvjetništvo u Varaždinu</derivirana_varijabla>
  </DomainObject.Predmet.StrankaFormatedWithAdressOIB>
  <DomainObject.Predmet.StrankaWithAdress>
    <izvorni_sadrzaj>Porezna uprava, Područni ured Čakovec O. Keršovanija 11,40000 Čakovec</izvorni_sadrzaj>
    <derivirana_varijabla naziv="DomainObject.Predmet.StrankaWithAdress_1">Porezna uprava, Područni ured Čakovec O. Keršovanija 11,40000 Čakovec</derivirana_varijabla>
  </DomainObject.Predmet.StrankaWithAdress>
  <DomainObject.Predmet.StrankaWithAdressOIB>
    <izvorni_sadrzaj>Porezna uprava, Područni ured Čakovec, OIB 18683136487, O. Keršovanija 11,40000 Čakovec</izvorni_sadrzaj>
    <derivirana_varijabla naziv="DomainObject.Predmet.StrankaWithAdressOIB_1">Porezna uprava, Područni ured Čakovec, OIB 18683136487, O. Keršovanija 11,40000 Čakovec</derivirana_varijabla>
  </DomainObject.Predmet.StrankaWithAdressOIB>
  <DomainObject.Predmet.StrankaNazivFormated>
    <izvorni_sadrzaj>Porezna uprava, Područni ured Čakovec</izvorni_sadrzaj>
    <derivirana_varijabla naziv="DomainObject.Predmet.StrankaNazivFormated_1">Porezna uprava, Područni ured Čakovec</derivirana_varijabla>
  </DomainObject.Predmet.StrankaNazivFormated>
  <DomainObject.Predmet.StrankaNazivFormatedOIB>
    <izvorni_sadrzaj>Porezna uprava, Područni ured Čakovec, OIB 18683136487</izvorni_sadrzaj>
    <derivirana_varijabla naziv="DomainObject.Predmet.StrankaNazivFormatedOIB_1">Porezna uprava,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Čakovec zastupanog po punomoćniku Županijsko državno odvjetništvo u Varaždinu</item>
    </izvorni_sadrzaj>
    <derivirana_varijabla naziv="DomainObject.Predmet.StrankaListFormated_1">
      <item>Porezna uprava, Područni ured Čakovec zastupanog po punomoćniku Županijsko državno odvjetništvo u Varaždinu</item>
    </derivirana_varijabla>
  </DomainObject.Predmet.StrankaListFormated>
  <DomainObject.Predmet.StrankaListFormatedOIB>
    <izvorni_sadrzaj>
      <item>Porezna uprava, Područni ured Čakovec, OIB 18683136487 zastupanog po punomoćniku Županijsko državno odvjetništvo u Varaždinu</item>
    </izvorni_sadrzaj>
    <derivirana_varijabla naziv="DomainObject.Predmet.StrankaListFormatedOIB_1">
      <item>Porezna uprava,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uprava, Područni ured Čakovec, O. Keršovanija 11, 40000 Čakovec zastupanog po punomoćniku Županijsko državno odvjetništvo u Varaždinu</item>
    </izvorni_sadrzaj>
    <derivirana_varijabla naziv="DomainObject.Predmet.StrankaListFormatedWithAdress_1">
      <item>Porezna uprava, Područni ured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uprava, Područni ured Čakovec, OIB 18683136487, O. Keršovanija 11, 40000 Čakovec zastupanog po punomoćniku Županijsko državno odvjetništvo u Varaždinu</item>
    </izvorni_sadrzaj>
    <derivirana_varijabla naziv="DomainObject.Predmet.StrankaListFormatedWithAdressOIB_1">
      <item>Porezna uprava, Područni ured Čakovec, OIB 18683136487,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uprava, Područni ured Čakovec</item>
    </izvorni_sadrzaj>
    <derivirana_varijabla naziv="DomainObject.Predmet.StrankaListNazivFormated_1">
      <item>Porezna uprava, Područni ured Čakovec</item>
    </derivirana_varijabla>
  </DomainObject.Predmet.StrankaListNazivFormated>
  <DomainObject.Predmet.StrankaListNazivFormatedOIB>
    <izvorni_sadrzaj>
      <item>Porezna uprava, Područni ured Čakovec, OIB 18683136487</item>
    </izvorni_sadrzaj>
    <derivirana_varijabla naziv="DomainObject.Predmet.StrankaListNazivFormatedOIB_1">
      <item>Porezna uprava, Područni ured Čakovec, OIB 18683136487</item>
    </derivirana_varijabla>
  </DomainObject.Predmet.StrankaListNazivFormatedOIB>
  <DomainObject.Predmet.ProtuStrankaListFormated>
    <izvorni_sadrzaj>
      <item>SAČER jednostavno društvo s ograničenom odgovornošću za trgovinu, proizvodnju i usluge</item>
    </izvorni_sadrzaj>
    <derivirana_varijabla naziv="DomainObject.Predmet.ProtuStrankaListFormated_1">
      <item>SAČER jednostavno društvo s ograničenom odgovornošću za trgovinu, proizvodnju i usluge</item>
    </derivirana_varijabla>
  </DomainObject.Predmet.ProtuStrankaListFormated>
  <DomainObject.Predmet.ProtuStrankaListFormatedOIB>
    <izvorni_sadrzaj>
      <item>SAČER jednostavno društvo s ograničenom odgovornošću za trgovinu, proizvodnju i usluge, OIB 75763588906</item>
    </izvorni_sadrzaj>
    <derivirana_varijabla naziv="DomainObject.Predmet.ProtuStrankaListFormatedOIB_1">
      <item>SAČER jednostavno društvo s ograničenom odgovornošću za trgovinu, proizvodnju i usluge, OIB 75763588906</item>
    </derivirana_varijabla>
  </DomainObject.Predmet.ProtuStrankaListFormatedOIB>
  <DomainObject.Predmet.ProtuStrankaListFormatedWithAdress>
    <izvorni_sadrzaj>
      <item>SAČER jednostavno društvo s ograničenom odgovornošću za trgovinu, proizvodnju i usluge, Poljska 57, 40000 Strahoninec</item>
    </izvorni_sadrzaj>
    <derivirana_varijabla naziv="DomainObject.Predmet.ProtuStrankaListFormatedWithAdress_1">
      <item>SAČER jednostavno društvo s ograničenom odgovornošću za trgovinu, proizvodnju i usluge, Poljska 57, 40000 Strahoninec</item>
    </derivirana_varijabla>
  </DomainObject.Predmet.ProtuStrankaListFormatedWithAdress>
  <DomainObject.Predmet.ProtuStrankaListFormatedWithAdressOIB>
    <izvorni_sadrzaj>
      <item>SAČER jednostavno društvo s ograničenom odgovornošću za trgovinu, proizvodnju i usluge, OIB 75763588906, Poljska 57, 40000 Strahoninec</item>
    </izvorni_sadrzaj>
    <derivirana_varijabla naziv="DomainObject.Predmet.ProtuStrankaListFormatedWithAdressOIB_1">
      <item>SAČER jednostavno društvo s ograničenom odgovornošću za trgovinu, proizvodnju i usluge, OIB 75763588906, Poljska 57, 40000 Strahoninec</item>
    </derivirana_varijabla>
  </DomainObject.Predmet.ProtuStrankaListFormatedWithAdressOIB>
  <DomainObject.Predmet.ProtuStrankaListNazivFormated>
    <izvorni_sadrzaj>
      <item>SAČER jednostavno društvo s ograničenom odgovornošću za trgovinu, proizvodnju i usluge</item>
    </izvorni_sadrzaj>
    <derivirana_varijabla naziv="DomainObject.Predmet.ProtuStrankaListNazivFormated_1">
      <item>SAČER jednostavno društvo s ograničenom odgovornošću za trgovinu, proizvodnju i usluge</item>
    </derivirana_varijabla>
  </DomainObject.Predmet.ProtuStrankaListNazivFormated>
  <DomainObject.Predmet.ProtuStrankaListNazivFormatedOIB>
    <izvorni_sadrzaj>
      <item>SAČER jednostavno društvo s ograničenom odgovornošću za trgovinu, proizvodnju i usluge, OIB 75763588906</item>
    </izvorni_sadrzaj>
    <derivirana_varijabla naziv="DomainObject.Predmet.ProtuStrankaListNazivFormatedOIB_1">
      <item>SAČER jednostavno društvo s ograničenom odgovornošću za trgovinu, proizvodnju i usluge, OIB 75763588906</item>
    </derivirana_varijabla>
  </DomainObject.Predmet.ProtuStrankaListNazivFormatedOIB>
  <DomainObject.Predmet.OstaliListFormated>
    <izvorni_sadrzaj>
      <item>Štefica Sačer</item>
      <item>Županijsko državno odvjetništvo</item>
      <item>Županijsko državno odvjetništvo u Varaždinu punomoćnik sudionika u postupku Porezna uprava, Područni ured Čakovec</item>
      <item>Financijska agencija</item>
    </izvorni_sadrzaj>
    <derivirana_varijabla naziv="DomainObject.Predmet.OstaliListFormated_1">
      <item>Štefica Sačer</item>
      <item>Županijsko državno odvjetništvo</item>
      <item>Županijsko državno odvjetništvo u Varaždinu punomoćnik sudionika u postupku Porezna uprava, Područni ured Čakovec</item>
      <item>Financijska agencija</item>
    </derivirana_varijabla>
  </DomainObject.Predmet.OstaliListFormated>
  <DomainObject.Predmet.OstaliListFormatedOIB>
    <izvorni_sadrzaj>
      <item>Štefica Sačer, OIB 51354067546</item>
      <item>Županijsko državno odvjetništvo</item>
      <item>Županijsko državno odvjetništvo u Varaždinu punomoćnik sudionika u postupku Porezna uprava, Područni ured Čakovec</item>
      <item>Financijska agencija, OIB 85821130368</item>
    </izvorni_sadrzaj>
    <derivirana_varijabla naziv="DomainObject.Predmet.OstaliListFormatedOIB_1">
      <item>Štefica Sačer, OIB 51354067546</item>
      <item>Županijsko državno odvjetništvo</item>
      <item>Županijsko državno odvjetništvo u Varaždinu punomoćnik sudionika u postupku Porezna uprava, Područni ured Čakovec</item>
      <item>Financijska agencija, OIB 85821130368</item>
    </derivirana_varijabla>
  </DomainObject.Predmet.OstaliListFormatedOIB>
  <DomainObject.Predmet.OstaliListFormatedWithAdress>
    <izvorni_sadrzaj>
      <item>Štefica Sačer, Poljska 57, 40000 Strahoninec</item>
      <item>Županijsko državno odvjetništvo</item>
      <item>Županijsko državno odvjetništvo u Varaždinu punomoćnik sudionika u postupku Porezna uprava, Područni ured Čakovec</item>
      <item>Financijska agencija, A. Cesarca 2, 42000 Varaždin</item>
    </izvorni_sadrzaj>
    <derivirana_varijabla naziv="DomainObject.Predmet.OstaliListFormatedWithAdress_1">
      <item>Štefica Sačer, Poljska 57, 40000 Strahoninec</item>
      <item>Županijsko državno odvjetništvo</item>
      <item>Županijsko državno odvjetništvo u Varaždinu punomoćnik sudionika u postupku Porezna uprava, Područni ured Čakovec</item>
      <item>Financijska agencija, A. Cesarca 2, 42000 Varaždin</item>
    </derivirana_varijabla>
  </DomainObject.Predmet.OstaliListFormatedWithAdress>
  <DomainObject.Predmet.OstaliListFormatedWithAdressOIB>
    <izvorni_sadrzaj>
      <item>Štefica Sačer, OIB 51354067546, Poljska 57, 40000 Strahoninec</item>
      <item>Županijsko državno odvjetništvo</item>
      <item>Županijsko državno odvjetništvo u Varaždinu punomoćnik sudionika u postupku Porezna uprava, Područni ured Čakovec</item>
      <item>Financijska agencija, OIB 85821130368, A. Cesarca 2, 42000 Varaždin</item>
    </izvorni_sadrzaj>
    <derivirana_varijabla naziv="DomainObject.Predmet.OstaliListFormatedWithAdressOIB_1">
      <item>Štefica Sačer, OIB 51354067546, Poljska 57, 40000 Strahoninec</item>
      <item>Županijsko državno odvjetništvo</item>
      <item>Županijsko državno odvjetništvo u Varaždinu punomoćnik sudionika u postupku Porezna uprava, Područni ured Čakovec</item>
      <item>Financijska agencija, OIB 85821130368, A. Cesarca 2, 42000 Varaždin</item>
    </derivirana_varijabla>
  </DomainObject.Predmet.OstaliListFormatedWithAdressOIB>
  <DomainObject.Predmet.OstaliListNazivFormated>
    <izvorni_sadrzaj>
      <item>Štefica Sačer</item>
      <item>Županijsko državno odvjetništvo</item>
      <item>Županijsko državno odvjetništvo u Varaždinu</item>
      <item>Financijska agencija</item>
    </izvorni_sadrzaj>
    <derivirana_varijabla naziv="DomainObject.Predmet.OstaliListNazivFormated_1">
      <item>Štefica Sačer</item>
      <item>Županijsko državno odvjetništvo</item>
      <item>Županijsko državno odvjetništvo u Varaždinu</item>
      <item>Financijska agencija</item>
    </derivirana_varijabla>
  </DomainObject.Predmet.OstaliListNazivFormated>
  <DomainObject.Predmet.OstaliListNazivFormatedOIB>
    <izvorni_sadrzaj>
      <item>Štefica Sačer, OIB 51354067546</item>
      <item>Županijsko državno odvjetništvo</item>
      <item>Županijsko državno odvjetništvo u Varaždinu</item>
      <item>Financijska agencija, OIB 85821130368</item>
    </izvorni_sadrzaj>
    <derivirana_varijabla naziv="DomainObject.Predmet.OstaliListNazivFormatedOIB_1">
      <item>Štefica Sačer, OIB 51354067546</item>
      <item>Županijsko državno odvjetništvo</item>
      <item>Županijsko državno odvjetništvo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St-246/2018-21</izvorni_sadrzaj>
    <derivirana_varijabla naziv="DomainObject.PoslovniBrojDokumenta_1">St-246/2018-21</derivirana_varijabla>
  </DomainObject.PoslovniBrojDokumenta>
  <DomainObject.Predmet.StrankaIDrugi>
    <izvorni_sadrzaj>Porezna uprava, Područni ured Čakovec</izvorni_sadrzaj>
    <derivirana_varijabla naziv="DomainObject.Predmet.StrankaIDrugi_1">Porezna uprava, Područni ured Čakovec</derivirana_varijabla>
  </DomainObject.Predmet.StrankaIDrugi>
  <DomainObject.Predmet.ProtustrankaIDrugi>
    <izvorni_sadrzaj>SAČER jednostavno društvo s ograničenom odgovornošću za trgovinu, proizvodnju i usluge</izvorni_sadrzaj>
    <derivirana_varijabla naziv="DomainObject.Predmet.ProtustrankaIDrugi_1">SAČER jednostavno društvo s ograničenom odgovornošću za trgovinu, proizvodnju i usluge</derivirana_varijabla>
  </DomainObject.Predmet.ProtustrankaIDrugi>
  <DomainObject.Predmet.StrankaIDrugiAdressOIB>
    <izvorni_sadrzaj>Porezna uprava, Područni ured Čakovec, OIB 18683136487, O. Keršovanija 11, 40000 Čakovec</izvorni_sadrzaj>
    <derivirana_varijabla naziv="DomainObject.Predmet.StrankaIDrugiAdressOIB_1">Porezna uprava, Područni ured Čakovec, OIB 18683136487, O. Keršovanija 11, 40000 Čakovec</derivirana_varijabla>
  </DomainObject.Predmet.StrankaIDrugiAdressOIB>
  <DomainObject.Predmet.ProtustrankaIDrugiAdressOIB>
    <izvorni_sadrzaj>SAČER jednostavno društvo s ograničenom odgovornošću za trgovinu, proizvodnju i usluge, OIB 75763588906, Poljska 57, 40000 Strahoninec</izvorni_sadrzaj>
    <derivirana_varijabla naziv="DomainObject.Predmet.ProtustrankaIDrugiAdressOIB_1">SAČER jednostavno društvo s ograničenom odgovornošću za trgovinu, proizvodnju i usluge, OIB 75763588906, Poljska 57,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Sačer</item>
      <item>SAČER jednostavno društvo s ograničenom odgovornošću za trgovinu, proizvodnju i usluge</item>
      <item>Županijsko državno odvjetništvo</item>
      <item>Porezna uprava, Područni ured Čakovec</item>
      <item>Županijsko državno odvjetništvo u Varaždinu</item>
      <item>Financijska agencija</item>
    </izvorni_sadrzaj>
    <derivirana_varijabla naziv="DomainObject.Predmet.SudioniciListNaziv_1">
      <item>Štefica Sačer</item>
      <item>SAČER jednostavno društvo s ograničenom odgovornošću za trgovinu, proizvodnju i usluge</item>
      <item>Županijsko državno odvjetništvo</item>
      <item>Porezna uprava, Područni ured Čakovec</item>
      <item>Županijsko državno odvjetništvo u Varaždinu</item>
      <item>Financijska agencija</item>
    </derivirana_varijabla>
  </DomainObject.Predmet.SudioniciListNaziv>
  <DomainObject.Predmet.SudioniciListAdressOIB>
    <izvorni_sadrzaj>
      <item>Štefica Sačer, OIB 51354067546, Poljska 57,40000 Strahoninec</item>
      <item>SAČER jednostavno društvo s ograničenom odgovornošću za trgovinu, proizvodnju i usluge, OIB 75763588906, Poljska 57,40000 Strahoninec</item>
      <item>Županijsko državno odvjetništvo</item>
      <item>Porezna uprava, Područni ured Čakovec, OIB 18683136487, O. Keršovanija 11,40000 Čakovec</item>
      <item>Županijsko državno odvjetništvo u Varaždinu</item>
      <item>Financijska agencija, OIB 85821130368, A. Cesarca 2,42000 Varaždin</item>
    </izvorni_sadrzaj>
    <derivirana_varijabla naziv="DomainObject.Predmet.SudioniciListAdressOIB_1">
      <item>Štefica Sačer, OIB 51354067546, Poljska 57,40000 Strahoninec</item>
      <item>SAČER jednostavno društvo s ograničenom odgovornošću za trgovinu, proizvodnju i usluge, OIB 75763588906, Poljska 57,40000 Strahoninec</item>
      <item>Županijsko državno odvjetništvo</item>
      <item>Porezna uprava, Područni ured Čakovec, OIB 18683136487, O. Keršovanija 11,40000 Čakovec</item>
      <item>Županijsko državno odvjetništvo u Varaždinu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51354067546</item>
      <item>, OIB 75763588906</item>
      <item>, OIB null</item>
      <item>, OIB 18683136487</item>
      <item>, OIB null</item>
      <item>, OIB 85821130368</item>
    </izvorni_sadrzaj>
    <derivirana_varijabla naziv="DomainObject.Predmet.SudioniciListNazivOIB_1">
      <item>, OIB 51354067546</item>
      <item>, OIB 75763588906</item>
      <item>, OIB null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St-246/2018-17</izvorni_sadrzaj>
    <derivirana_varijabla naziv="DomainObject.PredzadnjaOdlukaIzPredmeta.Oznaka_1">St-246/2018-17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DE2281-EAAE-420D-B409-1606396458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559</properties:Words>
  <properties:Characters>3207</properties:Characters>
  <properties:Lines>98</properties:Lines>
  <properties:Paragraphs>35</properties:Paragraphs>
  <properties:TotalTime>265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2019-02-12T08:34:00Z</cp:lastPrinted>
  <dcterms:modified xmlns:xsi="http://www.w3.org/2001/XMLSchema-instance" xsi:type="dcterms:W3CDTF">2019-02-12T09:29:00Z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St-246/2018-21 / Odluka - Rješenje o imenovanju privremenog stečajnog upravitelja (ST-246-18-21_RJEŠENJE_O_POKRETANJU_preth._postupka_+_IMENOVANJE_PRIVREMENOG_STEČAJNOG_PO_NOVOM_SZ_Obrazac_3._-_cl.62.st.5._SP._sp)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