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9aa1" w14:paraId="2dc9aa1" w:rsidRDefault="0003315D" w:rsidP="0003315D" w:rsidR="0003315D">
      <w:pPr>
        <w:pStyle w:val="SudNaziv"/>
        <w15:collapsed w:val="false"/>
        <w:rPr>
          <w:b w:val="false"/>
        </w:rPr>
      </w:pPr>
      <w:bookmarkStart w:name="_GoBack" w:id="0"/>
      <w:bookmarkEnd w:id="0"/>
    </w:p>
    <w:p w:rsidRDefault="00FC53A7" w:rsidP="0003315D" w:rsidR="0003315D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03315D" w:rsidR="0003315D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3315D">
        <w:rPr>
          <w:b w:val="false"/>
        </w:rPr>
        <w:t>REPUBLIKA HRVATSKA</w:t>
      </w:r>
    </w:p>
    <w:p w:rsidRDefault="0003315D" w:rsidP="0003315D" w:rsidR="0003315D">
      <w:pPr>
        <w:pStyle w:val="Bezproreda"/>
      </w:pPr>
      <w:r>
        <w:t>TRGOVAČKI SUD U VARAŽDINU</w:t>
      </w:r>
      <w:r>
        <w:tab/>
      </w:r>
      <w:r>
        <w:tab/>
      </w:r>
      <w:r>
        <w:tab/>
        <w:t>Poslovni broj: 2 St-126/17-6</w:t>
      </w:r>
    </w:p>
    <w:p w:rsidRDefault="0003315D" w:rsidP="0003315D" w:rsidR="0003315D">
      <w:pPr>
        <w:pStyle w:val="Bezproreda"/>
      </w:pPr>
      <w:r>
        <w:t>42000 Varaždin, Ul. braće Radić 2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  <w:jc w:val="center"/>
      </w:pPr>
      <w:r>
        <w:t>U  I M E  R E P U B L I K E  H R V A T S K E</w:t>
      </w:r>
    </w:p>
    <w:p w:rsidRDefault="0003315D" w:rsidP="0003315D" w:rsidR="0003315D">
      <w:pPr>
        <w:pStyle w:val="Bezproreda"/>
        <w:jc w:val="center"/>
      </w:pPr>
    </w:p>
    <w:p w:rsidRDefault="0003315D" w:rsidP="0003315D" w:rsidR="0003315D">
      <w:pPr>
        <w:pStyle w:val="Bezproreda"/>
        <w:jc w:val="center"/>
      </w:pPr>
      <w:r>
        <w:t>R J E Š E NJ E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za pokretanje skraćenog stečajnog postupka protiv dužnika MONOLIT d.o.o., OIB: </w:t>
      </w:r>
      <w:r w:rsidRPr="0003315D">
        <w:t>66285478165</w:t>
      </w:r>
      <w:r>
        <w:t xml:space="preserve">, Križevci, Nikole Tesle 28, dana 13. lipnja 2017. </w:t>
      </w:r>
    </w:p>
    <w:p w:rsidRDefault="0003315D" w:rsidP="0003315D" w:rsidR="0003315D">
      <w:pPr>
        <w:pStyle w:val="Bezproreda"/>
        <w:jc w:val="both"/>
      </w:pPr>
    </w:p>
    <w:p w:rsidRDefault="0003315D" w:rsidP="0003315D" w:rsidR="0003315D">
      <w:pPr>
        <w:pStyle w:val="Bezproreda"/>
        <w:jc w:val="center"/>
      </w:pPr>
      <w:r>
        <w:t>r i j e š i o  j e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  <w:jc w:val="both"/>
        <w:rPr>
          <w:szCs w:val="20"/>
        </w:rPr>
      </w:pPr>
      <w:r>
        <w:tab/>
        <w:t xml:space="preserve">Obustavlja se skraćeni stečajni postupak nad dužnikom MONOLIT d.o.o., OIB: </w:t>
      </w:r>
      <w:r w:rsidRPr="0003315D">
        <w:t>66285478165</w:t>
      </w:r>
      <w:r>
        <w:t>, Križevci, Nikole Tesle 28.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  <w:jc w:val="center"/>
      </w:pPr>
      <w:r>
        <w:t>Obrazloženje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  <w:jc w:val="both"/>
      </w:pPr>
      <w:r>
        <w:tab/>
        <w:t>Podnositelj Financijska agencija podnijela je dana 6. ožujka 2017. zahtjev za pokretanje skraćenog stečajnog postupka nad dužnikom MONOLIT d.o.o., navedenim u izreci, pa kako su za to bile ispunjene pretpostavke iz čl. 428. Stečajnog zakona (N</w:t>
      </w:r>
      <w:r w:rsidR="00B447F3">
        <w:t>N</w:t>
      </w:r>
      <w:r>
        <w:t xml:space="preserve"> broj 71/15 - dalje SZ-a), sud je, primjenom čl. 430 i 431. SZ-a, objavio oglas na e-Oglasnoj ploči suda, u kojem je zatražio od osobe ovlaštene za zastupanje da u roku od </w:t>
      </w:r>
      <w:r w:rsidR="00B447F3">
        <w:t>15</w:t>
      </w:r>
      <w:r>
        <w:t xml:space="preserve"> dana podnese sudu javnobilježnički ovjerovljeni prokazni popis imovine i obveza dužnika na propisanom obrascu i kojim je pozvao vjerovnike da najkasnije u roku od </w:t>
      </w:r>
      <w:r w:rsidR="00B447F3">
        <w:t>45</w:t>
      </w:r>
      <w:r>
        <w:t xml:space="preserve"> dana od objave oglasa predlože otvaranje stečajnoga postupka.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  <w:jc w:val="both"/>
      </w:pPr>
      <w:r>
        <w:tab/>
        <w:t xml:space="preserve">Budući da je vjerovnik Republika Hrvatska, Ministarstvo financija - Porezna uprava, Područni ured </w:t>
      </w:r>
      <w:r w:rsidR="008B541A">
        <w:t>S</w:t>
      </w:r>
      <w:r>
        <w:t>jeverna Hrvatska</w:t>
      </w:r>
      <w:r w:rsidR="00B447F3">
        <w:t>, po zastupniku po zakonu, Županijskom državnom odvjetništvu u Varaždinu,</w:t>
      </w:r>
      <w:r>
        <w:t xml:space="preserve"> u određenom roku predložio otvaranje stečajnoga postupka, sud je primjenom čl. 433. SZ-a odlučio kao u izreci ovog rješenja.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  <w:jc w:val="center"/>
      </w:pPr>
      <w:r>
        <w:t>U Varaždinu 1</w:t>
      </w:r>
      <w:r w:rsidR="00B447F3">
        <w:t>3</w:t>
      </w:r>
      <w:r>
        <w:t xml:space="preserve">. </w:t>
      </w:r>
      <w:r w:rsidR="00B447F3">
        <w:t>lipnj</w:t>
      </w:r>
      <w:r>
        <w:t>a 201</w:t>
      </w:r>
      <w:r w:rsidR="00B447F3">
        <w:t>7</w:t>
      </w:r>
      <w:r>
        <w:t>.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47F3">
        <w:tab/>
      </w:r>
      <w:r>
        <w:t>Sutkinja</w:t>
      </w:r>
    </w:p>
    <w:p w:rsidRDefault="008B541A" w:rsidP="0003315D" w:rsidR="008B541A">
      <w:pPr>
        <w:pStyle w:val="Bezproreda"/>
      </w:pPr>
    </w:p>
    <w:p w:rsidRDefault="0003315D" w:rsidP="0003315D" w:rsidR="0003315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47F3">
        <w:tab/>
      </w:r>
      <w:r>
        <w:t>Melita Poljanec-Bubaš</w:t>
      </w:r>
      <w:r w:rsidR="008B541A">
        <w:t xml:space="preserve">, v. r. 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  <w:r>
        <w:tab/>
        <w:t>Uputa o pravnom lijeku:</w:t>
      </w:r>
    </w:p>
    <w:p w:rsidRDefault="0003315D" w:rsidP="0003315D" w:rsidR="0003315D">
      <w:pPr>
        <w:pStyle w:val="Bezproreda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</w:p>
    <w:p w:rsidRDefault="0003315D" w:rsidP="0003315D" w:rsidR="0003315D">
      <w:pPr>
        <w:pStyle w:val="Bezproreda"/>
      </w:pPr>
      <w:r>
        <w:t>DNA:</w:t>
      </w:r>
    </w:p>
    <w:p w:rsidRDefault="0003315D" w:rsidP="0003315D" w:rsidR="0003315D">
      <w:pPr>
        <w:pStyle w:val="Bezproreda"/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3315D" w:rsidP="0003315D" w:rsidR="0003315D">
      <w:pPr>
        <w:pStyle w:val="Bezproreda"/>
        <w:numPr>
          <w:ilvl w:val="0"/>
          <w:numId w:val="1"/>
        </w:numPr>
        <w:jc w:val="both"/>
      </w:pPr>
      <w:r>
        <w:t>Županijsko državno odvjetništvo u Varaždinu, Braće Radića 2 (Vaš broj: S-DO-</w:t>
      </w:r>
      <w:r w:rsidR="00B447F3">
        <w:t>69/17</w:t>
      </w:r>
      <w:r>
        <w:t>)</w:t>
      </w:r>
    </w:p>
    <w:p w:rsidRDefault="0003315D" w:rsidP="0003315D" w:rsidR="0003315D">
      <w:pPr>
        <w:pStyle w:val="Bezproreda"/>
        <w:numPr>
          <w:ilvl w:val="0"/>
          <w:numId w:val="1"/>
        </w:numPr>
        <w:spacing w:after="120" w:before="360"/>
        <w:jc w:val="both"/>
      </w:pPr>
      <w:r>
        <w:t>e-Oglasna ploča suda</w:t>
      </w:r>
    </w:p>
    <w:p w:rsidRDefault="0074739E" w:rsidR="0074739E"/>
    <w:sectPr w:rsidSect="00AA34BB" w:rsidR="0074739E">
      <w:headerReference w:type="default" r:id="rId10"/>
      <w:headerReference w:type="first" r:id="rId11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A92" w:rsidP="0003315D" w:rsidR="00873A92">
      <w:r>
        <w:separator/>
      </w:r>
    </w:p>
  </w:endnote>
  <w:endnote w:id="0" w:type="continuationSeparator">
    <w:p w:rsidRDefault="00873A92" w:rsidP="0003315D" w:rsidR="00873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A92" w:rsidP="0003315D" w:rsidR="00873A92">
      <w:r>
        <w:separator/>
      </w:r>
    </w:p>
  </w:footnote>
  <w:footnote w:id="0" w:type="continuationSeparator">
    <w:p w:rsidRDefault="00873A92" w:rsidP="0003315D" w:rsidR="00873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2263550"/>
      <w:docPartObj>
        <w:docPartGallery w:val="Page Numbers (Top of Page)"/>
        <w:docPartUnique/>
      </w:docPartObj>
    </w:sdtPr>
    <w:sdtEndPr/>
    <w:sdtContent>
      <w:p w:rsidRDefault="0003315D" w:rsidR="000331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3A7">
          <w:t>2</w:t>
        </w:r>
        <w:r>
          <w:fldChar w:fldCharType="end"/>
        </w:r>
      </w:p>
      <w:p w:rsidRDefault="0003315D" w:rsidP="0003315D" w:rsidR="0003315D">
        <w:pPr>
          <w:pStyle w:val="Zaglavlje"/>
          <w:jc w:val="right"/>
        </w:pPr>
        <w:r>
          <w:t>Poslovni broj: 2 St-126/17-6</w:t>
        </w:r>
      </w:p>
    </w:sdtContent>
  </w:sdt>
  <w:p w:rsidRDefault="0003315D" w:rsidR="000331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15D" w:rsidR="0003315D">
    <w:pPr>
      <w:pStyle w:val="Zaglavlje"/>
    </w:pPr>
  </w:p>
  <w:p w:rsidRDefault="0003315D" w:rsidR="0003315D">
    <w:pPr>
      <w:pStyle w:val="Zaglavlje"/>
    </w:pPr>
  </w:p>
  <w:p w:rsidRDefault="0003315D" w:rsidR="0003315D">
    <w:pPr>
      <w:pStyle w:val="Zaglavlje"/>
    </w:pPr>
  </w:p>
  <w:p w:rsidRDefault="0003315D" w:rsidR="000331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563D8C"/>
    <w:multiLevelType w:val="hybridMultilevel"/>
    <w:tmpl w:val="54584C5E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15D"/>
    <w:rsid w:val="0003315D"/>
    <w:rsid w:val="00060278"/>
    <w:rsid w:val="00073FF9"/>
    <w:rsid w:val="00212D26"/>
    <w:rsid w:val="00322513"/>
    <w:rsid w:val="00343B15"/>
    <w:rsid w:val="00464154"/>
    <w:rsid w:val="004D75F2"/>
    <w:rsid w:val="005C74D5"/>
    <w:rsid w:val="0074739E"/>
    <w:rsid w:val="00832BEE"/>
    <w:rsid w:val="008731D2"/>
    <w:rsid w:val="00873568"/>
    <w:rsid w:val="00873A92"/>
    <w:rsid w:val="008B541A"/>
    <w:rsid w:val="0095347A"/>
    <w:rsid w:val="009E7AFD"/>
    <w:rsid w:val="00AA34BB"/>
    <w:rsid w:val="00B447F3"/>
    <w:rsid w:val="00D85CAD"/>
    <w:rsid w:val="00E94DC5"/>
    <w:rsid w:val="00F64BE1"/>
    <w:rsid w:val="00FC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2513"/>
    <w:pPr>
      <w:spacing w:lineRule="auto" w:line="240" w:after="0"/>
    </w:pPr>
    <w:rPr>
      <w:rFonts w:eastAsiaTheme="minorEastAsia"/>
      <w:noProof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3315D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03315D"/>
    <w:pPr>
      <w:spacing w:after="60"/>
    </w:pPr>
    <w:rPr>
      <w:rFonts w:eastAsiaTheme="minorHAnsi"/>
      <w:sz w:val="16"/>
      <w:szCs w:val="16"/>
    </w:rPr>
  </w:style>
  <w:style w:customStyle="true" w:styleId="SudNaziv" w:type="paragraph">
    <w:name w:val="Sud_Naziv"/>
    <w:basedOn w:val="Normal"/>
    <w:rsid w:val="0003315D"/>
    <w:rPr>
      <w:rFonts w:eastAsiaTheme="minorHAnsi"/>
      <w:b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3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315D"/>
    <w:rPr>
      <w:rFonts w:eastAsiaTheme="minorEastAsia" w:cs="Tahoma" w:hAnsi="Tahoma" w:ascii="Tahoma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31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15D"/>
    <w:rPr>
      <w:rFonts w:eastAsiaTheme="minorEastAsia"/>
      <w:noProof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331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315D"/>
    <w:rPr>
      <w:rFonts w:eastAsiaTheme="minorEastAsia"/>
      <w:noProof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5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2513"/>
    <w:pPr>
      <w:spacing w:after="0" w:line="240" w:lineRule="auto"/>
    </w:pPr>
    <w:rPr>
      <w:rFonts w:eastAsiaTheme="minorEastAsia"/>
      <w:noProof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3315D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03315D"/>
    <w:pPr>
      <w:spacing w:after="60"/>
    </w:pPr>
    <w:rPr>
      <w:rFonts w:eastAsiaTheme="minorHAnsi"/>
      <w:sz w:val="16"/>
      <w:szCs w:val="16"/>
    </w:rPr>
  </w:style>
  <w:style w:customStyle="1" w:styleId="SudNaziv" w:type="paragraph">
    <w:name w:val="Sud_Naziv"/>
    <w:basedOn w:val="Normal"/>
    <w:rsid w:val="0003315D"/>
    <w:rPr>
      <w:rFonts w:eastAsiaTheme="minorHAnsi"/>
      <w:b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3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315D"/>
    <w:rPr>
      <w:rFonts w:ascii="Tahoma" w:cs="Tahoma" w:eastAsiaTheme="minorEastAsia" w:hAnsi="Tahoma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31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15D"/>
    <w:rPr>
      <w:rFonts w:eastAsiaTheme="minorEastAsia"/>
      <w:noProof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331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315D"/>
    <w:rPr>
      <w:rFonts w:eastAsiaTheme="minorEastAsia"/>
      <w:noProof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5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687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Irena Kelava</izvorni_sadrzaj>
    <derivirana_varijabla naziv="DomainObject.Predmet.PrimjedbaSuca_1">Povjerenik Irena Kelava</derivirana_varijabla>
  </DomainObject.Predmet.PrimjedbaSuca>
  <DomainObject.Predmet.ProtustrankaFormated>
    <izvorni_sadrzaj>  MONOLIT d.o.o. za izvođenje radova u građevinarstvu, projektiranje, trgovinu i usluge zastupanog po punomoćniku Vladimir Trušček</izvorni_sadrzaj>
    <derivirana_varijabla naziv="DomainObject.Predmet.ProtustrankaFormated_1">  MONOLIT d.o.o. za izvođenje radova u građevinarstvu, projektiranje, trgovinu i usluge zastupanog po punomoćniku Vladimir Trušček</derivirana_varijabla>
  </DomainObject.Predmet.ProtustrankaFormated>
  <DomainObject.Predmet.ProtustrankaFormatedOIB>
    <izvorni_sadrzaj>  MONOLIT d.o.o. za izvođenje radova u građevinarstvu, projektiranje, trgovinu i usluge, OIB 66285478165 zastupanog po punomoćniku Vladimir Trušček</izvorni_sadrzaj>
    <derivirana_varijabla naziv="DomainObject.Predmet.ProtustrankaFormatedOIB_1">  MONOLIT d.o.o. za izvođenje radova u građevinarstvu, projektiranje, trgovinu i usluge, OIB 66285478165 zastupanog po punomoćniku Vladimir Trušček</derivirana_varijabla>
  </DomainObject.Predmet.ProtustrankaFormatedOIB>
  <DomainObject.Predmet.ProtustrankaFormatedWithAdress>
    <izvorni_sadrzaj> MONOLIT d.o.o. za izvođenje radova u građevinarstvu, projektiranje, trgovinu i usluge, Nikole Tesle 28, 48260 Križevci zastupanog po punomoćniku Vladimir Trušček</izvorni_sadrzaj>
    <derivirana_varijabla naziv="DomainObject.Predmet.ProtustrankaFormatedWithAdress_1"> MONOLIT d.o.o. za izvođenje radova u građevinarstvu, projektiranje, trgovinu i usluge, Nikole Tesle 28, 48260 Križevci zastupanog po punomoćniku Vladimir Trušček</derivirana_varijabla>
  </DomainObject.Predmet.ProtustrankaFormatedWithAdress>
  <DomainObject.Predmet.ProtustrankaFormatedWithAdressOIB>
    <izvorni_sadrzaj> MONOLIT d.o.o. za izvođenje radova u građevinarstvu, projektiranje, trgovinu i usluge, OIB 66285478165, Nikole Tesle 28, 48260 Križevci zastupanog po punomoćniku Vladimir Trušček</izvorni_sadrzaj>
    <derivirana_varijabla naziv="DomainObject.Predmet.ProtustrankaFormatedWithAdressOIB_1"> MONOLIT d.o.o. za izvođenje radova u građevinarstvu, projektiranje, trgovinu i usluge, OIB 66285478165, Nikole Tesle 28, 48260 Križevci zastupanog po punomoćniku Vladimir Trušček</derivirana_varijabla>
  </DomainObject.Predmet.ProtustrankaFormatedWithAdressOIB>
  <DomainObject.Predmet.ProtustrankaWithAdress>
    <izvorni_sadrzaj>MONOLIT d.o.o. za izvođenje radova u građevinarstvu, projektiranje, trgovinu i usluge Nikole Tesle 28, 48260 Križevci</izvorni_sadrzaj>
    <derivirana_varijabla naziv="DomainObject.Predmet.ProtustrankaWithAdress_1">MONOLIT d.o.o. za izvođenje radova u građevinarstvu, projektiranje, trgovinu i usluge Nikole Tesle 28, 48260 Križevci</derivirana_varijabla>
  </DomainObject.Predmet.ProtustrankaWithAdress>
  <DomainObject.Predmet.ProtustrankaWithAdressOIB>
    <izvorni_sadrzaj>MONOLIT d.o.o. za izvođenje radova u građevinarstvu, projektiranje, trgovinu i usluge, OIB 66285478165, Nikole Tesle 28, 48260 Križevci</izvorni_sadrzaj>
    <derivirana_varijabla naziv="DomainObject.Predmet.ProtustrankaWithAdressOIB_1">MONOLIT d.o.o. za izvođenje radova u građevinarstvu, projektiranje, trgovinu i usluge, OIB 66285478165, Nikole Tesle 28, 48260 Križevci</derivirana_varijabla>
  </DomainObject.Predmet.ProtustrankaWithAdressOIB>
  <DomainObject.Predmet.ProtustrankaNazivFormated>
    <izvorni_sadrzaj>MONOLIT d.o.o. za izvođenje radova u građevinarstvu, projektiranje, trgovinu i usluge</izvorni_sadrzaj>
    <derivirana_varijabla naziv="DomainObject.Predmet.ProtustrankaNazivFormated_1">MONOLIT d.o.o. za izvođenje radova u građevinarstvu, projektiranje, trgovinu i usluge</derivirana_varijabla>
  </DomainObject.Predmet.ProtustrankaNazivFormated>
  <DomainObject.Predmet.ProtustrankaNazivFormatedOIB>
    <izvorni_sadrzaj>MONOLIT d.o.o. za izvođenje radova u građevinarstvu, projektiranje, trgovinu i usluge, OIB 66285478165</izvorni_sadrzaj>
    <derivirana_varijabla naziv="DomainObject.Predmet.ProtustrankaNazivFormatedOIB_1">MONOLIT d.o.o. za izvođenje radova u građevinarstvu, projektiranje, trgovinu i usluge, OIB 66285478165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</izvorni_sadrzaj>
    <derivirana_varijabla naziv="DomainObject.Predmet.StrankaFormated_1">  Financijska agencija; REPUBLIKA HRVATSKA MINISTARSTVO FINANCIJA</derivirana_varijabla>
  </DomainObject.Predmet.StrankaFormated>
  <DomainObject.Predmet.StrankaFormatedOIB>
    <izvorni_sadrzaj>  Financijska agencija, OIB 85821130368; REPUBLIKA HRVATSKA MINISTARSTVO FINANCIJA, OIB 18683136487</izvorni_sadrzaj>
    <derivirana_varijabla naziv="DomainObject.Predmet.StrankaFormatedOIB_1">  Financijska agencija, OIB 85821130368; REPUBLIKA HRVATSKA MINISTARSTVO FINANCIJA, OIB 18683136487</derivirana_varijabla>
  </DomainObject.Predmet.StrankaFormatedOIB>
  <DomainObject.Predmet.StrankaFormatedWithAdress>
    <izvorni_sadrzaj> Financijska agencija, Ulica grada Vukovara 70, 10000 Zagreb; REPUBLIKA HRVATSKA MINISTARSTVO FINANCIJA, Katančićeva 5, 10000 Zagreb</izvorni_sadrzaj>
    <derivirana_varijabla naziv="DomainObject.Predmet.StrankaFormatedWithAdress_1"> Financijska agencija, Ulica grada Vukovara 70, 10000 Zagreb; REPUBLIKA HRVATSKA MINISTARSTVO FINANCIJA, Katančićeva 5, 10000 Zagreb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</izvorni_sadrzaj>
    <derivirana_varijabla naziv="DomainObject.Predmet.StrankaFormatedWithAdressOIB_1"> Financijska agencija, OIB 85821130368, Ulica grada Vukovara 70, 10000 Zagreb; REPUBLIKA HRVATSKA MINISTARSTVO FINANCIJA, OIB 18683136487, Katančićeva 5, 10000 Zagreb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103264.56</izvorni_sadrzaj>
    <derivirana_varijabla naziv="DomainObject.Predmet.TrenutnaVrijednost_1">103264.56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  <item>REPUBLIKA HRVATSKA MINISTARSTVO FINANCIJA</item>
    </izvorni_sadrzaj>
    <derivirana_varijabla naziv="DomainObject.Predmet.StrankaListFormated_1">
      <item>Financijska agencija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</izvorni_sadrzaj>
    <derivirana_varijabla naziv="DomainObject.Predmet.StrankaListFormatedOIB_1">
      <item>Financijska agencija,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MONOLIT d.o.o. za izvođenje radova u građevinarstvu, projektiranje, trgovinu i usluge zastupanog po punomoćniku Vladimir Trušček</item>
    </izvorni_sadrzaj>
    <derivirana_varijabla naziv="DomainObject.Predmet.ProtuStrankaListFormated_1">
      <item>MONOLIT d.o.o. za izvođenje radova u građevinarstvu, projektiranje, trgovinu i usluge zastupanog po punomoćniku Vladimir Trušček</item>
    </derivirana_varijabla>
  </DomainObject.Predmet.ProtuStrankaListFormated>
  <DomainObject.Predmet.ProtuStrankaListFormatedOIB>
    <izvorni_sadrzaj>
      <item>MONOLIT d.o.o. za izvođenje radova u građevinarstvu, projektiranje, trgovinu i usluge, OIB 66285478165 zastupanog po punomoćniku Vladimir Trušček</item>
    </izvorni_sadrzaj>
    <derivirana_varijabla naziv="DomainObject.Predmet.ProtuStrankaListFormatedOIB_1">
      <item>MONOLIT d.o.o. za izvođenje radova u građevinarstvu, projektiranje, trgovinu i usluge, OIB 66285478165 zastupanog po punomoćniku Vladimir Trušček</item>
    </derivirana_varijabla>
  </DomainObject.Predmet.ProtuStrankaListFormatedOIB>
  <DomainObject.Predmet.ProtuStrankaListFormatedWithAdress>
    <izvorni_sadrzaj>
      <item>MONOLIT d.o.o. za izvođenje radova u građevinarstvu, projektiranje, trgovinu i usluge, Nikole Tesle 28, 48260 Križevci zastupanog po punomoćniku Vladimir Trušček</item>
    </izvorni_sadrzaj>
    <derivirana_varijabla naziv="DomainObject.Predmet.ProtuStrankaListFormatedWithAdress_1">
      <item>MONOLIT d.o.o. za izvođenje radova u građevinarstvu, projektiranje, trgovinu i usluge, Nikole Tesle 28, 48260 Križevci zastupanog po punomoćniku Vladimir Trušček</item>
    </derivirana_varijabla>
  </DomainObject.Predmet.ProtuStrankaListFormatedWithAdress>
  <DomainObject.Predmet.ProtuStrankaListFormatedWithAdressOIB>
    <izvorni_sadrzaj>
      <item>MONOLIT d.o.o. za izvođenje radova u građevinarstvu, projektiranje, trgovinu i usluge, OIB 66285478165, Nikole Tesle 28, 48260 Križevci zastupanog po punomoćniku Vladimir Trušček</item>
    </izvorni_sadrzaj>
    <derivirana_varijabla naziv="DomainObject.Predmet.ProtuStrankaListFormatedWithAdressOIB_1">
      <item>MONOLIT d.o.o. za izvođenje radova u građevinarstvu, projektiranje, trgovinu i usluge, OIB 66285478165, Nikole Tesle 28, 48260 Križevci zastupanog po punomoćniku Vladimir Trušček</item>
    </derivirana_varijabla>
  </DomainObject.Predmet.ProtuStrankaListFormatedWithAdressOIB>
  <DomainObject.Predmet.ProtuStrankaListNazivFormated>
    <izvorni_sadrzaj>
      <item>MONOLIT d.o.o. za izvođenje radova u građevinarstvu, projektiranje, trgovinu i usluge</item>
    </izvorni_sadrzaj>
    <derivirana_varijabla naziv="DomainObject.Predmet.ProtuStrankaListNazivFormated_1">
      <item>MONOLIT d.o.o. za izvođenje radova u građevinarstvu, projektiranje, trgovinu i usluge</item>
    </derivirana_varijabla>
  </DomainObject.Predmet.ProtuStrankaListNazivFormated>
  <DomainObject.Predmet.ProtuStrankaListNazivFormatedOIB>
    <izvorni_sadrzaj>
      <item>MONOLIT d.o.o. za izvođenje radova u građevinarstvu, projektiranje, trgovinu i usluge, OIB 66285478165</item>
    </izvorni_sadrzaj>
    <derivirana_varijabla naziv="DomainObject.Predmet.ProtuStrankaListNazivFormatedOIB_1">
      <item>MONOLIT d.o.o. za izvođenje radova u građevinarstvu, projektiranje, trgovinu i usluge, OIB 66285478165</item>
    </derivirana_varijabla>
  </DomainObject.Predmet.ProtuStrankaListNazivFormatedOIB>
  <DomainObject.Predmet.OstaliListFormated>
    <izvorni_sadrzaj>
      <item>Sudski registar</item>
      <item>e-oglasna ploča</item>
      <item>Vladimir Trušček punomoćnik sudionika u postupku MONOLIT d.o.o. za izvođenje radova u građevinarstvu, projektiranje, trgovinu i usluge</item>
      <item>Županijsko državno odvjetništvo u Varaždinu</item>
    </izvorni_sadrzaj>
    <derivirana_varijabla naziv="DomainObject.Predmet.OstaliListFormated_1">
      <item>Sudski registar</item>
      <item>e-oglasna ploča</item>
      <item>Vladimir Trušček punomoćnik sudionika u postupku MONOLIT d.o.o. za izvođenje radova u građevinarstvu, projektiranje, trgovinu i usluge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Vladimir Trušček, OIB 30486296554 punomoćnik sudionika u postupku MONOLIT d.o.o. za izvođenje radova u građevinarstvu, projektiranje, trgovinu i usluge</item>
      <item>Županijsko državno odvjetništvo u Varaždinu</item>
    </izvorni_sadrzaj>
    <derivirana_varijabla naziv="DomainObject.Predmet.OstaliListFormatedOIB_1">
      <item>Sudski registar</item>
      <item>e-oglasna ploča</item>
      <item>Vladimir Trušček, OIB 30486296554 punomoćnik sudionika u postupku MONOLIT d.o.o. za izvođenje radova u građevinarstvu, projektiranje, trgovinu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Vladimir Trušček, Ulica Franje Markovića 11, 48260 Križevci punomoćnik sudionika u postupku MONOLIT d.o.o. za izvođenje radova u građevinarstvu, projektiranje, trgovinu i usluge</item>
      <item>Županijsko državno odvjetništvo u Varaždinu</item>
    </izvorni_sadrzaj>
    <derivirana_varijabla naziv="DomainObject.Predmet.OstaliListFormatedWithAdress_1">
      <item>Sudski registar</item>
      <item>e-oglasna ploča</item>
      <item>Vladimir Trušček, Ulica Franje Markovića 11, 48260 Križevci punomoćnik sudionika u postupku MONOLIT d.o.o. za izvođenje radova u građevinarstvu, projektiranje,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Vladimir Trušček, OIB 30486296554, Ulica Franje Markovića 11, 48260 Križevci punomoćnik sudionika u postupku MONOLIT d.o.o. za izvođenje radova u građevinarstvu, projektiranje, trgovinu i usluge</item>
      <item>Županijsko državno odvjetništvo u Varaždinu</item>
    </izvorni_sadrzaj>
    <derivirana_varijabla naziv="DomainObject.Predmet.OstaliListFormatedWithAdressOIB_1">
      <item>Sudski registar</item>
      <item>e-oglasna ploča</item>
      <item>Vladimir Trušček, OIB 30486296554, Ulica Franje Markovića 11, 48260 Križevci punomoćnik sudionika u postupku MONOLIT d.o.o. za izvođenje radova u građevinarstvu, projektiranje, trgovinu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Vladimir Trušček</item>
      <item>Županijsko državno odvjetništvo u Varaždinu</item>
    </izvorni_sadrzaj>
    <derivirana_varijabla naziv="DomainObject.Predmet.OstaliListNazivFormated_1">
      <item>Sudski registar</item>
      <item>e-oglasna ploča</item>
      <item>Vladimir Trušček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Vladimir Trušček, OIB 30486296554</item>
      <item>Županijsko državno odvjetništvo u Varaždinu</item>
    </izvorni_sadrzaj>
    <derivirana_varijabla naziv="DomainObject.Predmet.OstaliListNazivFormatedOIB_1">
      <item>Sudski registar</item>
      <item>e-oglasna ploča</item>
      <item>Vladimir Trušček, OIB 30486296554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MONOLIT d.o.o. za izvođenje radova u građevinarstvu, projektiranje, trgovinu i usluge</izvorni_sadrzaj>
    <derivirana_varijabla naziv="DomainObject.Predmet.ProtustrankaIDrugi_1">MONOLIT d.o.o. za izvođenje radova u građevinarstvu, projektiranje,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MONOLIT d.o.o. za izvođenje radova u građevinarstvu, projektiranje, trgovinu i usluge, OIB 66285478165, Nikole Tesle 28, 48260 Križevci</izvorni_sadrzaj>
    <derivirana_varijabla naziv="DomainObject.Predmet.ProtustrankaIDrugiAdressOIB_1">MONOLIT d.o.o. za izvođenje radova u građevinarstvu, projektiranje, trgovinu i usluge, OIB 66285478165, Nikole Tesle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MONOLIT d.o.o. za izvođenje radova u građevinarstvu, projektiranje, trgovinu i usluge</item>
      <item>REPUBLIKA HRVATSKA MINISTARSTVO FINANCIJA</item>
      <item>Sudski registar</item>
      <item>e-oglasna ploča</item>
      <item>Vladimir Trušček</item>
      <item>Županijsko državno odvjetništvo u Varaždinu</item>
    </izvorni_sadrzaj>
    <derivirana_varijabla naziv="DomainObject.Predmet.SudioniciListNaziv_1">
      <item>Financijska agencija</item>
      <item>MONOLIT d.o.o. za izvođenje radova u građevinarstvu, projektiranje, trgovinu i usluge</item>
      <item>REPUBLIKA HRVATSKA MINISTARSTVO FINANCIJA</item>
      <item>Sudski registar</item>
      <item>e-oglasna ploča</item>
      <item>Vladimir Trušček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MONOLIT d.o.o. za izvođenje radova u građevinarstvu, projektiranje, trgovinu i usluge, OIB 66285478165, Nikole Tesle 28,48260 Križevci</item>
      <item>REPUBLIKA HRVATSKA MINISTARSTVO FINANCIJA, OIB 18683136487, Katančićeva 5,10000 Zagreb</item>
      <item>Sudski registar</item>
      <item>e-oglasna ploča</item>
      <item>Vladimir Trušček, OIB 30486296554, Ulica Franje Markovića 11,48260 Križevci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MONOLIT d.o.o. za izvođenje radova u građevinarstvu, projektiranje, trgovinu i usluge, OIB 66285478165, Nikole Tesle 28,48260 Križevci</item>
      <item>REPUBLIKA HRVATSKA MINISTARSTVO FINANCIJA, OIB 18683136487, Katančićeva 5,10000 Zagreb</item>
      <item>Sudski registar</item>
      <item>e-oglasna ploča</item>
      <item>Vladimir Trušček, OIB 30486296554, Ulica Franje Markovića 11,48260 Križevci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66285478165</item>
      <item>, OIB 18683136487</item>
      <item>, OIB null</item>
      <item>, OIB null</item>
      <item>, OIB 30486296554</item>
      <item>, OIB null</item>
    </izvorni_sadrzaj>
    <derivirana_varijabla naziv="DomainObject.Predmet.SudioniciListNazivOIB_1">
      <item>, OIB 85821130368</item>
      <item>, OIB 66285478165</item>
      <item>, OIB 18683136487</item>
      <item>, OIB null</item>
      <item>, OIB null</item>
      <item>, OIB 30486296554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1814</properties:Characters>
  <properties:Lines>61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2017-06-13T10:42:00Z</dcterms:created>
  <dc:creator>Ljubica Makovec</dc:creator>
  <cp:lastModifiedBy>Ljubica Makovec</cp:lastModifiedBy>
  <cp:lastPrinted>2017-06-13T10:57:00Z</cp:lastPrinted>
  <dcterms:modified xmlns:xsi="http://www.w3.org/2001/XMLSchema-instance" xsi:type="dcterms:W3CDTF">2017-06-13T10:59:00Z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