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283A5F" w:rsidR="00283A5F" w:rsidRPr="00283A5F">
        <w:tc>
          <w:tcPr>
            <w:tcW w:type="dxa" w:w="2829"/>
            <w:hideMark/>
          </w:tcPr>
          <w:p w:rsidRDefault="00283A5F" w:rsidP="00283A5F" w:rsidR="00283A5F" w:rsidRPr="00283A5F">
            <w:pPr>
              <w:spacing w:lineRule="auto" w:line="240" w:after="0"/>
              <w:jc w:val="center"/>
              <w:rPr>
                <w:rFonts w:cs="Times New Roman" w:hAnsi="Times New Roman" w:ascii="Times New Roman"/>
                <w:sz w:val="24"/>
                <w:szCs w:val="24"/>
              </w:rPr>
            </w:pPr>
            <w:bookmarkStart w:name="_GoBack" w:id="0"/>
            <w:bookmarkEnd w:id="0"/>
            <w:r w:rsidRPr="00283A5F">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283A5F" w:rsidP="00283A5F" w:rsidR="00283A5F" w:rsidRPr="00283A5F">
            <w:pPr>
              <w:spacing w:lineRule="auto" w:line="240" w:after="0" w:before="120"/>
              <w:jc w:val="center"/>
              <w:rPr>
                <w:rFonts w:cs="Times New Roman" w:hAnsi="Times New Roman" w:ascii="Times New Roman"/>
                <w:sz w:val="24"/>
                <w:szCs w:val="24"/>
              </w:rPr>
            </w:pPr>
            <w:r w:rsidRPr="00283A5F">
              <w:rPr>
                <w:rFonts w:cs="Times New Roman" w:hAnsi="Times New Roman" w:ascii="Times New Roman"/>
                <w:sz w:val="24"/>
                <w:szCs w:val="24"/>
              </w:rPr>
              <w:t>Republika Hrvatska</w:t>
            </w:r>
          </w:p>
          <w:p w:rsidRDefault="00283A5F" w:rsidP="00283A5F" w:rsidR="00283A5F"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Trgovački sud u Varaždinu</w:t>
            </w:r>
          </w:p>
          <w:p w:rsidRDefault="00283A5F" w:rsidP="00283A5F" w:rsidR="00283A5F"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Varaždin, Braće Radić 2</w:t>
            </w:r>
          </w:p>
        </w:tc>
      </w:tr>
    </w:tbl>
    <w:p w14:textId="3d3db18" w14:paraId="3d3db18" w:rsidRDefault="00283A5F" w:rsidP="00283A5F" w:rsidR="00283A5F" w:rsidRPr="00283A5F">
      <w:pPr>
        <w:spacing w:lineRule="auto" w:line="240" w:after="0"/>
        <w15:collapsed w:val="false"/>
        <w:rPr>
          <w:rFonts w:cs="Times New Roman" w:hAnsi="Times New Roman" w:ascii="Times New Roman"/>
          <w:sz w:val="24"/>
          <w:szCs w:val="24"/>
        </w:rPr>
      </w:pPr>
    </w:p>
    <w:p w:rsidRDefault="00052C5B" w:rsidP="0023377F" w:rsidR="00052C5B" w:rsidRPr="00283A5F">
      <w:pPr>
        <w:spacing w:lineRule="auto" w:line="240" w:after="0"/>
        <w:jc w:val="both"/>
        <w:rPr>
          <w:rFonts w:cs="Times New Roman" w:hAnsi="Times New Roman" w:ascii="Times New Roman"/>
          <w:sz w:val="24"/>
          <w:szCs w:val="24"/>
        </w:rPr>
      </w:pPr>
    </w:p>
    <w:p w:rsidRDefault="0023377F" w:rsidP="0023377F" w:rsidR="0023377F"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t xml:space="preserve">    </w:t>
      </w:r>
    </w:p>
    <w:p w:rsidRDefault="0023377F" w:rsidP="0023377F" w:rsidR="0023377F"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R E P U B L I K A    H R V A T S K A</w:t>
      </w:r>
    </w:p>
    <w:p w:rsidRDefault="0023377F" w:rsidP="00283A5F" w:rsidR="0023377F" w:rsidRPr="00283A5F">
      <w:pPr>
        <w:spacing w:lineRule="auto" w:line="240" w:after="0"/>
        <w:rPr>
          <w:rFonts w:cs="Times New Roman" w:hAnsi="Times New Roman" w:ascii="Times New Roman"/>
          <w:sz w:val="24"/>
          <w:szCs w:val="24"/>
        </w:rPr>
      </w:pPr>
    </w:p>
    <w:p w:rsidRDefault="0023377F" w:rsidP="0023377F" w:rsidR="0023377F"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R J E Š E NJ E</w:t>
      </w:r>
    </w:p>
    <w:p w:rsidRDefault="00052C5B" w:rsidP="0023377F" w:rsidR="00052C5B" w:rsidRPr="00283A5F">
      <w:pPr>
        <w:spacing w:lineRule="auto" w:line="240" w:after="0"/>
        <w:jc w:val="center"/>
        <w:rPr>
          <w:rFonts w:cs="Times New Roman" w:hAnsi="Times New Roman" w:ascii="Times New Roman"/>
          <w:sz w:val="24"/>
          <w:szCs w:val="24"/>
        </w:rPr>
      </w:pPr>
    </w:p>
    <w:p w:rsidRDefault="0023377F" w:rsidP="0023377F" w:rsidR="0023377F" w:rsidRPr="00283A5F">
      <w:pPr>
        <w:spacing w:lineRule="auto" w:line="240" w:after="0"/>
        <w:jc w:val="both"/>
        <w:rPr>
          <w:rFonts w:cs="Times New Roman" w:hAnsi="Times New Roman" w:ascii="Times New Roman"/>
          <w:sz w:val="24"/>
          <w:szCs w:val="24"/>
        </w:rPr>
      </w:pPr>
    </w:p>
    <w:p w:rsidRDefault="00283A5F" w:rsidP="0023377F" w:rsidR="006B15D4" w:rsidRPr="000F666E">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Trgovački sud u Varaždinu po sucu toga suda Iris Hatvalić Nemec kao stečajnom sucu u stečajnom postupku nad društvom VAĐENJE, DROBLJENJE I SEPARIRANJE GRAĐEVINSKOG MATERIJALA d.o.o. u stečaju, za usluge u graditeljstvu i druge usluge (skraćeno VDS d.o.o. u stečaju), OIB: 97826933848, Čakovec, A. Schulteissa 19, zastupanom po stečajnoj upraviteljici Slavici Orehovec iz Čakovca</w:t>
      </w:r>
      <w:r w:rsidR="0023377F" w:rsidRPr="00283A5F">
        <w:rPr>
          <w:rFonts w:cs="Times New Roman" w:hAnsi="Times New Roman" w:ascii="Times New Roman"/>
          <w:sz w:val="24"/>
          <w:szCs w:val="24"/>
        </w:rPr>
        <w:t xml:space="preserve">, </w:t>
      </w:r>
      <w:r w:rsidR="000F666E" w:rsidRPr="000F666E">
        <w:rPr>
          <w:rFonts w:cs="Times New Roman" w:hAnsi="Times New Roman" w:ascii="Times New Roman"/>
          <w:sz w:val="24"/>
          <w:szCs w:val="24"/>
        </w:rPr>
        <w:t>27</w:t>
      </w:r>
      <w:r w:rsidRPr="000F666E">
        <w:rPr>
          <w:rFonts w:cs="Times New Roman" w:hAnsi="Times New Roman" w:ascii="Times New Roman"/>
          <w:sz w:val="24"/>
          <w:szCs w:val="24"/>
        </w:rPr>
        <w:t>. prosinca 2017</w:t>
      </w:r>
      <w:r w:rsidR="0023377F" w:rsidRPr="000F666E">
        <w:rPr>
          <w:rFonts w:cs="Times New Roman" w:hAnsi="Times New Roman" w:ascii="Times New Roman"/>
          <w:sz w:val="24"/>
          <w:szCs w:val="24"/>
        </w:rPr>
        <w:t xml:space="preserve">.,  </w:t>
      </w:r>
    </w:p>
    <w:p w:rsidRDefault="0023377F" w:rsidP="00180445" w:rsidR="0023377F" w:rsidRPr="000F666E">
      <w:pPr>
        <w:spacing w:lineRule="auto" w:line="240" w:after="0"/>
        <w:jc w:val="both"/>
        <w:rPr>
          <w:rFonts w:cs="Times New Roman" w:hAnsi="Times New Roman" w:ascii="Times New Roman"/>
          <w:sz w:val="24"/>
          <w:szCs w:val="24"/>
        </w:rPr>
      </w:pPr>
    </w:p>
    <w:p w:rsidRDefault="00052C5B" w:rsidP="00180445" w:rsidR="00052C5B" w:rsidRPr="00283A5F">
      <w:pPr>
        <w:spacing w:lineRule="auto" w:line="240" w:after="0"/>
        <w:jc w:val="both"/>
        <w:rPr>
          <w:rFonts w:cs="Times New Roman" w:hAnsi="Times New Roman" w:ascii="Times New Roman"/>
          <w:sz w:val="24"/>
          <w:szCs w:val="24"/>
        </w:rPr>
      </w:pPr>
    </w:p>
    <w:p w:rsidRDefault="006B15D4" w:rsidP="0023377F" w:rsidR="006B15D4"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r i j e š i o    j e</w:t>
      </w:r>
    </w:p>
    <w:p w:rsidRDefault="00052C5B" w:rsidP="0023377F" w:rsidR="00052C5B" w:rsidRPr="00283A5F">
      <w:pPr>
        <w:spacing w:lineRule="auto" w:line="240" w:after="0"/>
        <w:jc w:val="center"/>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766902"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1.</w:t>
      </w:r>
      <w:r w:rsidR="006B15D4" w:rsidRPr="00283A5F">
        <w:rPr>
          <w:rFonts w:cs="Times New Roman" w:hAnsi="Times New Roman" w:ascii="Times New Roman"/>
          <w:sz w:val="24"/>
          <w:szCs w:val="24"/>
        </w:rPr>
        <w:tab/>
        <w:t xml:space="preserve">Zaključuje se stečajni postupak nad stečajnim dužnikom </w:t>
      </w:r>
      <w:r w:rsidR="00272892" w:rsidRPr="000E39B4">
        <w:rPr>
          <w:rFonts w:cs="Times New Roman" w:hAnsi="Times New Roman" w:ascii="Times New Roman"/>
          <w:sz w:val="24"/>
          <w:szCs w:val="24"/>
        </w:rPr>
        <w:t>VAĐENJE, DROBLJENJE I SEPARIRANJE GRAĐEVINSKOG MATERIJALA d.o.o. u stečaju, za usluge u graditeljstvu i druge usluge (skraćeno VDS d.o.o. u stečaju), OIB: 97826933848, Čakovec, A. Schulteissa 19</w:t>
      </w:r>
      <w:r w:rsidR="00F2721D" w:rsidRPr="00283A5F">
        <w:rPr>
          <w:rFonts w:cs="Times New Roman" w:hAnsi="Times New Roman" w:ascii="Times New Roman"/>
          <w:sz w:val="24"/>
          <w:szCs w:val="24"/>
        </w:rPr>
        <w:t>.</w:t>
      </w:r>
      <w:r w:rsidR="006B15D4" w:rsidRPr="00283A5F">
        <w:rPr>
          <w:rFonts w:cs="Times New Roman" w:hAnsi="Times New Roman" w:ascii="Times New Roman"/>
          <w:sz w:val="24"/>
          <w:szCs w:val="24"/>
        </w:rPr>
        <w:t xml:space="preserve"> </w:t>
      </w:r>
    </w:p>
    <w:p w:rsidRDefault="00F2721D" w:rsidP="00180445" w:rsidR="00F2721D" w:rsidRPr="00283A5F">
      <w:pPr>
        <w:spacing w:lineRule="auto" w:line="240" w:after="0"/>
        <w:jc w:val="both"/>
        <w:rPr>
          <w:rFonts w:cs="Times New Roman" w:hAnsi="Times New Roman" w:ascii="Times New Roman"/>
          <w:sz w:val="24"/>
          <w:szCs w:val="24"/>
        </w:rPr>
      </w:pPr>
    </w:p>
    <w:p w:rsidRDefault="00766902"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2.</w:t>
      </w:r>
      <w:r w:rsidR="006B15D4" w:rsidRPr="00283A5F">
        <w:rPr>
          <w:rFonts w:cs="Times New Roman" w:hAnsi="Times New Roman" w:ascii="Times New Roman"/>
          <w:sz w:val="24"/>
          <w:szCs w:val="24"/>
        </w:rPr>
        <w:tab/>
        <w:t>Ovo rješenje i osnova zaključenja ovog stečajnog postupka objaviti će se na mrežnoj stranici e-Oglasna ploča ovoga suda.</w:t>
      </w:r>
    </w:p>
    <w:p w:rsidRDefault="006B15D4" w:rsidP="00180445" w:rsidR="006B15D4" w:rsidRPr="00283A5F">
      <w:pPr>
        <w:spacing w:lineRule="auto" w:line="240" w:after="0"/>
        <w:jc w:val="both"/>
        <w:rPr>
          <w:rFonts w:cs="Times New Roman" w:hAnsi="Times New Roman" w:ascii="Times New Roman"/>
          <w:sz w:val="24"/>
          <w:szCs w:val="24"/>
        </w:rPr>
      </w:pPr>
    </w:p>
    <w:p w:rsidRDefault="00766902"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3.</w:t>
      </w:r>
      <w:r w:rsidR="006B15D4" w:rsidRPr="00283A5F">
        <w:rPr>
          <w:rFonts w:cs="Times New Roman" w:hAnsi="Times New Roman" w:ascii="Times New Roman"/>
          <w:sz w:val="24"/>
          <w:szCs w:val="24"/>
        </w:rPr>
        <w:tab/>
        <w:t>Nakon pravomoćnosti ovog rješenja provesti će se brisanje stečajnog dužnika iz sudskog registra.</w:t>
      </w:r>
    </w:p>
    <w:p w:rsidRDefault="006B15D4" w:rsidP="00180445" w:rsidR="006B15D4" w:rsidRPr="00283A5F">
      <w:pPr>
        <w:spacing w:lineRule="auto" w:line="240" w:after="0"/>
        <w:jc w:val="both"/>
        <w:rPr>
          <w:rFonts w:cs="Times New Roman" w:hAnsi="Times New Roman" w:ascii="Times New Roman"/>
          <w:sz w:val="24"/>
          <w:szCs w:val="24"/>
        </w:rPr>
      </w:pPr>
    </w:p>
    <w:p w:rsidRDefault="00052C5B" w:rsidP="00180445" w:rsidR="00052C5B" w:rsidRPr="00283A5F">
      <w:pPr>
        <w:spacing w:lineRule="auto" w:line="240" w:after="0"/>
        <w:jc w:val="both"/>
        <w:rPr>
          <w:rFonts w:cs="Times New Roman" w:hAnsi="Times New Roman" w:ascii="Times New Roman"/>
          <w:sz w:val="24"/>
          <w:szCs w:val="24"/>
        </w:rPr>
      </w:pPr>
    </w:p>
    <w:p w:rsidRDefault="006B15D4" w:rsidP="000B0E43" w:rsidR="000B0E43" w:rsidRPr="00283A5F">
      <w:pPr>
        <w:spacing w:lineRule="auto" w:line="240" w:after="0"/>
        <w:jc w:val="center"/>
        <w:rPr>
          <w:rFonts w:cs="Times New Roman" w:hAnsi="Times New Roman" w:ascii="Times New Roman"/>
          <w:sz w:val="24"/>
          <w:szCs w:val="24"/>
        </w:rPr>
      </w:pPr>
      <w:r w:rsidRPr="00283A5F">
        <w:rPr>
          <w:rFonts w:cs="Times New Roman" w:hAnsi="Times New Roman" w:ascii="Times New Roman"/>
          <w:sz w:val="24"/>
          <w:szCs w:val="24"/>
        </w:rPr>
        <w:t>Obrazloženje</w:t>
      </w:r>
    </w:p>
    <w:p w:rsidRDefault="00052C5B" w:rsidP="000B0E43" w:rsidR="00052C5B" w:rsidRPr="00283A5F">
      <w:pPr>
        <w:spacing w:lineRule="auto" w:line="240" w:after="0"/>
        <w:jc w:val="center"/>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23377F" w:rsidR="006B15D4" w:rsidRPr="00283A5F">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 xml:space="preserve">Rješenjem ovoga suda </w:t>
      </w:r>
      <w:r w:rsidR="00BB4F75" w:rsidRPr="00283A5F">
        <w:rPr>
          <w:rFonts w:cs="Times New Roman" w:hAnsi="Times New Roman" w:ascii="Times New Roman"/>
          <w:sz w:val="24"/>
          <w:szCs w:val="24"/>
        </w:rPr>
        <w:t xml:space="preserve">broj </w:t>
      </w:r>
      <w:r w:rsidR="00283A5F" w:rsidRPr="00283A5F">
        <w:rPr>
          <w:rFonts w:cs="Times New Roman" w:hAnsi="Times New Roman" w:ascii="Times New Roman"/>
          <w:sz w:val="24"/>
          <w:szCs w:val="24"/>
        </w:rPr>
        <w:t xml:space="preserve">St-325/14-7 </w:t>
      </w:r>
      <w:r w:rsidRPr="00283A5F">
        <w:rPr>
          <w:rFonts w:cs="Times New Roman" w:hAnsi="Times New Roman" w:ascii="Times New Roman"/>
          <w:sz w:val="24"/>
          <w:szCs w:val="24"/>
        </w:rPr>
        <w:t xml:space="preserve">od </w:t>
      </w:r>
      <w:r w:rsidR="00283A5F" w:rsidRPr="00283A5F">
        <w:rPr>
          <w:rFonts w:cs="Times New Roman" w:hAnsi="Times New Roman" w:ascii="Times New Roman"/>
          <w:sz w:val="24"/>
          <w:szCs w:val="24"/>
        </w:rPr>
        <w:t>27. ožujka 2015</w:t>
      </w:r>
      <w:r w:rsidR="00BB4F75" w:rsidRPr="00283A5F">
        <w:rPr>
          <w:rFonts w:cs="Times New Roman" w:hAnsi="Times New Roman" w:ascii="Times New Roman"/>
          <w:sz w:val="24"/>
          <w:szCs w:val="24"/>
        </w:rPr>
        <w:t>.</w:t>
      </w:r>
      <w:r w:rsidRPr="00283A5F">
        <w:rPr>
          <w:rFonts w:cs="Times New Roman" w:hAnsi="Times New Roman" w:ascii="Times New Roman"/>
          <w:sz w:val="24"/>
          <w:szCs w:val="24"/>
        </w:rPr>
        <w:t xml:space="preserve"> otvoren je stečajni postupak nad dužnikom </w:t>
      </w:r>
      <w:r w:rsidR="00283A5F" w:rsidRPr="00283A5F">
        <w:rPr>
          <w:rFonts w:cs="Times New Roman" w:hAnsi="Times New Roman" w:ascii="Times New Roman"/>
          <w:sz w:val="24"/>
          <w:szCs w:val="24"/>
        </w:rPr>
        <w:t>VAĐENJE, DROBLJENJE I SEPARIRANJE GRAĐEVINSKOG MATERIJALA d.o.o. za usluge u graditeljstvu i druge usluge (skraćeno VDS d.o.o.), OIB: 97826933848, Čakovec, A. Schulteissa 19</w:t>
      </w:r>
      <w:r w:rsidR="000F666E">
        <w:rPr>
          <w:rFonts w:cs="Times New Roman" w:hAnsi="Times New Roman" w:ascii="Times New Roman"/>
          <w:sz w:val="24"/>
          <w:szCs w:val="24"/>
        </w:rPr>
        <w:t>.</w:t>
      </w:r>
      <w:r w:rsidRPr="00283A5F">
        <w:rPr>
          <w:rFonts w:cs="Times New Roman" w:hAnsi="Times New Roman" w:ascii="Times New Roman"/>
          <w:sz w:val="24"/>
          <w:szCs w:val="24"/>
        </w:rPr>
        <w:t xml:space="preserve"> </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246936" w:rsidR="006B15D4">
      <w:pPr>
        <w:spacing w:lineRule="auto" w:line="240" w:after="0"/>
        <w:ind w:firstLine="708"/>
        <w:jc w:val="both"/>
        <w:rPr>
          <w:rFonts w:cs="Times New Roman" w:hAnsi="Times New Roman" w:ascii="Times New Roman"/>
          <w:color w:val="7030A0"/>
          <w:sz w:val="24"/>
          <w:szCs w:val="24"/>
        </w:rPr>
      </w:pPr>
      <w:r w:rsidRPr="00283A5F">
        <w:rPr>
          <w:rFonts w:cs="Times New Roman" w:hAnsi="Times New Roman" w:ascii="Times New Roman"/>
          <w:sz w:val="24"/>
          <w:szCs w:val="24"/>
        </w:rPr>
        <w:t>Nak</w:t>
      </w:r>
      <w:r w:rsidR="00283A5F" w:rsidRPr="00283A5F">
        <w:rPr>
          <w:rFonts w:cs="Times New Roman" w:hAnsi="Times New Roman" w:ascii="Times New Roman"/>
          <w:sz w:val="24"/>
          <w:szCs w:val="24"/>
        </w:rPr>
        <w:t>on provedenog postupka, stečajna</w:t>
      </w:r>
      <w:r w:rsidR="00EF5242" w:rsidRPr="00283A5F">
        <w:rPr>
          <w:rFonts w:cs="Times New Roman" w:hAnsi="Times New Roman" w:ascii="Times New Roman"/>
          <w:sz w:val="24"/>
          <w:szCs w:val="24"/>
        </w:rPr>
        <w:t xml:space="preserve"> upravitelj</w:t>
      </w:r>
      <w:r w:rsidR="00283A5F" w:rsidRPr="00283A5F">
        <w:rPr>
          <w:rFonts w:cs="Times New Roman" w:hAnsi="Times New Roman" w:ascii="Times New Roman"/>
          <w:sz w:val="24"/>
          <w:szCs w:val="24"/>
        </w:rPr>
        <w:t>ica</w:t>
      </w:r>
      <w:r w:rsidR="00EF5242" w:rsidRPr="00283A5F">
        <w:rPr>
          <w:rFonts w:cs="Times New Roman" w:hAnsi="Times New Roman" w:ascii="Times New Roman"/>
          <w:sz w:val="24"/>
          <w:szCs w:val="24"/>
        </w:rPr>
        <w:t xml:space="preserve"> je </w:t>
      </w:r>
      <w:r w:rsidR="00283A5F" w:rsidRPr="00283A5F">
        <w:rPr>
          <w:rFonts w:cs="Times New Roman" w:hAnsi="Times New Roman" w:ascii="Times New Roman"/>
          <w:sz w:val="24"/>
          <w:szCs w:val="24"/>
        </w:rPr>
        <w:t>podnijela</w:t>
      </w:r>
      <w:r w:rsidRPr="00283A5F">
        <w:rPr>
          <w:rFonts w:cs="Times New Roman" w:hAnsi="Times New Roman" w:ascii="Times New Roman"/>
          <w:sz w:val="24"/>
          <w:szCs w:val="24"/>
        </w:rPr>
        <w:t xml:space="preserve"> stečajnom sucu </w:t>
      </w:r>
      <w:r w:rsidR="00246936">
        <w:rPr>
          <w:rFonts w:cs="Times New Roman" w:hAnsi="Times New Roman" w:ascii="Times New Roman"/>
          <w:sz w:val="24"/>
          <w:szCs w:val="24"/>
        </w:rPr>
        <w:t xml:space="preserve">4. listopada 2017. </w:t>
      </w:r>
      <w:r w:rsidRPr="00283A5F">
        <w:rPr>
          <w:rFonts w:cs="Times New Roman" w:hAnsi="Times New Roman" w:ascii="Times New Roman"/>
          <w:sz w:val="24"/>
          <w:szCs w:val="24"/>
        </w:rPr>
        <w:t>završni račun</w:t>
      </w:r>
      <w:r w:rsidR="00246936">
        <w:rPr>
          <w:rFonts w:cs="Times New Roman" w:hAnsi="Times New Roman" w:ascii="Times New Roman"/>
          <w:sz w:val="24"/>
          <w:szCs w:val="24"/>
        </w:rPr>
        <w:t xml:space="preserve"> s prijedlogom zaključenja stečajnog postupka jer je unovčena cjelokupna stečajna masa</w:t>
      </w:r>
      <w:r w:rsidR="00246936">
        <w:rPr>
          <w:rFonts w:cs="Times New Roman" w:hAnsi="Times New Roman" w:ascii="Times New Roman"/>
          <w:color w:val="7030A0"/>
          <w:sz w:val="24"/>
          <w:szCs w:val="24"/>
        </w:rPr>
        <w:t>.</w:t>
      </w:r>
    </w:p>
    <w:p w:rsidRDefault="00246936" w:rsidP="00246936" w:rsidR="00246936" w:rsidRPr="00283A5F">
      <w:pPr>
        <w:spacing w:lineRule="auto" w:line="240" w:after="0"/>
        <w:ind w:firstLine="708"/>
        <w:jc w:val="both"/>
        <w:rPr>
          <w:rFonts w:cs="Times New Roman" w:hAnsi="Times New Roman" w:ascii="Times New Roman"/>
          <w:sz w:val="24"/>
          <w:szCs w:val="24"/>
        </w:rPr>
      </w:pPr>
    </w:p>
    <w:p w:rsidRDefault="00283A5F" w:rsidP="00AD6C75" w:rsidR="00EF5242" w:rsidRPr="00AD6C75">
      <w:pPr>
        <w:spacing w:lineRule="auto" w:line="240"/>
        <w:ind w:firstLine="708"/>
        <w:jc w:val="both"/>
        <w:rPr>
          <w:rFonts w:cs="Times New Roman" w:hAnsi="Times New Roman" w:ascii="Times New Roman"/>
          <w:color w:val="FF0000"/>
          <w:sz w:val="24"/>
          <w:szCs w:val="24"/>
        </w:rPr>
      </w:pPr>
      <w:r w:rsidRPr="00AD6C75">
        <w:rPr>
          <w:rFonts w:cs="Times New Roman" w:hAnsi="Times New Roman" w:ascii="Times New Roman"/>
          <w:sz w:val="24"/>
          <w:szCs w:val="24"/>
        </w:rPr>
        <w:lastRenderedPageBreak/>
        <w:t>Iz završnog izvješća stečajne</w:t>
      </w:r>
      <w:r w:rsidR="00EF5242" w:rsidRPr="00AD6C75">
        <w:rPr>
          <w:rFonts w:cs="Times New Roman" w:hAnsi="Times New Roman" w:ascii="Times New Roman"/>
          <w:sz w:val="24"/>
          <w:szCs w:val="24"/>
        </w:rPr>
        <w:t xml:space="preserve"> upravitelj</w:t>
      </w:r>
      <w:r w:rsidRPr="00AD6C75">
        <w:rPr>
          <w:rFonts w:cs="Times New Roman" w:hAnsi="Times New Roman" w:ascii="Times New Roman"/>
          <w:sz w:val="24"/>
          <w:szCs w:val="24"/>
        </w:rPr>
        <w:t>ice</w:t>
      </w:r>
      <w:r w:rsidR="006B15D4" w:rsidRPr="00AD6C75">
        <w:rPr>
          <w:rFonts w:cs="Times New Roman" w:hAnsi="Times New Roman" w:ascii="Times New Roman"/>
          <w:sz w:val="24"/>
          <w:szCs w:val="24"/>
        </w:rPr>
        <w:t xml:space="preserve"> i </w:t>
      </w:r>
      <w:r w:rsidR="00246936" w:rsidRPr="00AD6C75">
        <w:rPr>
          <w:rFonts w:cs="Times New Roman" w:hAnsi="Times New Roman" w:ascii="Times New Roman"/>
          <w:sz w:val="24"/>
          <w:szCs w:val="24"/>
        </w:rPr>
        <w:t xml:space="preserve">završnog računa proizlazi da je tijekom ovog postupka unovčena sva imovina stečajnog dužnika i to nekretnina stan u Umagu za iznos od 811.898,00 kn, te nekretnina drvarnica u Umagu za iznos od 27.910,00 kn. Nakon unovčenja imovine ostvarenim sredstvima djelomično je namiren razlučni vjerovnik Raiffaisen bank Halbenrain Tieschen eGen u ukupnom iznosu od 679.593,98 kn dok je iznos od 160.214,02 kn unesen u stečajnu  masu za namirenje troškova stečajnog postupka. Iz navedenog iznosa koji je unesen u stečajnu masu podmireni su troškovi navedeni u tablici 2 završnog računa te je s danom izrade izvješća na računu stečajnog dužnika ostalo 91.160,05 kn iz kojeg će se iznosa namiriti nagrada stečajnoj upraviteljici dok će preostali iznos biti iskorišten za podmirenje preostalih troškova knjigovodstva te za zatvaranje računa.  </w:t>
      </w:r>
    </w:p>
    <w:p w:rsidRDefault="00EF5242" w:rsidP="00EF5242" w:rsidR="006B15D4" w:rsidRPr="007F5317">
      <w:pPr>
        <w:spacing w:lineRule="auto" w:line="240"/>
        <w:ind w:firstLine="708"/>
        <w:jc w:val="both"/>
        <w:rPr>
          <w:rFonts w:cs="Times New Roman" w:hAnsi="Times New Roman" w:ascii="Times New Roman"/>
          <w:sz w:val="24"/>
          <w:szCs w:val="24"/>
        </w:rPr>
      </w:pPr>
      <w:r w:rsidRPr="007F5317">
        <w:rPr>
          <w:rFonts w:cs="Times New Roman" w:hAnsi="Times New Roman" w:ascii="Times New Roman"/>
          <w:sz w:val="24"/>
          <w:szCs w:val="24"/>
        </w:rPr>
        <w:t xml:space="preserve">U završnom računu je </w:t>
      </w:r>
      <w:r w:rsidR="00283A5F" w:rsidRPr="007F5317">
        <w:rPr>
          <w:rFonts w:cs="Times New Roman" w:hAnsi="Times New Roman" w:ascii="Times New Roman"/>
          <w:sz w:val="24"/>
          <w:szCs w:val="24"/>
        </w:rPr>
        <w:t xml:space="preserve">stečajna upraviteljica </w:t>
      </w:r>
      <w:r w:rsidRPr="007F5317">
        <w:rPr>
          <w:rFonts w:cs="Times New Roman" w:hAnsi="Times New Roman" w:ascii="Times New Roman"/>
          <w:sz w:val="24"/>
          <w:szCs w:val="24"/>
        </w:rPr>
        <w:t>da</w:t>
      </w:r>
      <w:r w:rsidR="00283A5F" w:rsidRPr="007F5317">
        <w:rPr>
          <w:rFonts w:cs="Times New Roman" w:hAnsi="Times New Roman" w:ascii="Times New Roman"/>
          <w:sz w:val="24"/>
          <w:szCs w:val="24"/>
        </w:rPr>
        <w:t xml:space="preserve">la </w:t>
      </w:r>
      <w:r w:rsidR="00347CF6" w:rsidRPr="007F5317">
        <w:rPr>
          <w:rFonts w:cs="Times New Roman" w:hAnsi="Times New Roman" w:ascii="Times New Roman"/>
          <w:sz w:val="24"/>
          <w:szCs w:val="24"/>
        </w:rPr>
        <w:t>analitički</w:t>
      </w:r>
      <w:r w:rsidR="006B15D4" w:rsidRPr="007F5317">
        <w:rPr>
          <w:rFonts w:cs="Times New Roman" w:hAnsi="Times New Roman" w:ascii="Times New Roman"/>
          <w:sz w:val="24"/>
          <w:szCs w:val="24"/>
        </w:rPr>
        <w:t xml:space="preserve"> pregled </w:t>
      </w:r>
      <w:r w:rsidR="007F5317" w:rsidRPr="007F5317">
        <w:rPr>
          <w:rFonts w:cs="Times New Roman" w:hAnsi="Times New Roman" w:ascii="Times New Roman"/>
          <w:sz w:val="24"/>
          <w:szCs w:val="24"/>
        </w:rPr>
        <w:t>prihoda i rashoda</w:t>
      </w:r>
      <w:r w:rsidR="006B15D4" w:rsidRPr="007F5317">
        <w:rPr>
          <w:rFonts w:cs="Times New Roman" w:hAnsi="Times New Roman" w:ascii="Times New Roman"/>
          <w:sz w:val="24"/>
          <w:szCs w:val="24"/>
        </w:rPr>
        <w:t xml:space="preserve"> u ovome stečajnom postupku. </w:t>
      </w:r>
    </w:p>
    <w:p w:rsidRDefault="00F2721D" w:rsidP="00F2721D" w:rsidR="00F2721D" w:rsidRPr="007F5317">
      <w:pPr>
        <w:spacing w:lineRule="auto" w:line="240" w:after="0"/>
        <w:ind w:firstLine="708"/>
        <w:jc w:val="both"/>
        <w:rPr>
          <w:rFonts w:cs="Times New Roman" w:hAnsi="Times New Roman" w:ascii="Times New Roman"/>
          <w:sz w:val="24"/>
          <w:szCs w:val="24"/>
        </w:rPr>
      </w:pPr>
      <w:r w:rsidRPr="007F5317">
        <w:rPr>
          <w:rFonts w:cs="Times New Roman" w:hAnsi="Times New Roman" w:ascii="Times New Roman"/>
          <w:sz w:val="24"/>
          <w:szCs w:val="24"/>
        </w:rPr>
        <w:t xml:space="preserve">Nakon što je utvrđeno da je okončano unovčenje stečajne mase u ovome stečajnom predmetu, prema čl. 192. Stečajnog zakona (NN broj 44/96, 29/99, 129/00, 123/03, 82/06, 116/10, 25/12 i 133/12, dalje u tekstu: SZ-a) stekli su se uvjeti za davanje suglasnosti za završnu diobu. Temeljem čl. 193. SZ-a stečajni sudac je zato odredio završno ročište s propisanim dnevnim redom za </w:t>
      </w:r>
      <w:r w:rsidR="00283A5F" w:rsidRPr="007F5317">
        <w:rPr>
          <w:rFonts w:cs="Times New Roman" w:hAnsi="Times New Roman" w:ascii="Times New Roman"/>
          <w:sz w:val="24"/>
          <w:szCs w:val="24"/>
        </w:rPr>
        <w:t>8. prosinca 2017.</w:t>
      </w:r>
      <w:r w:rsidRPr="007F5317">
        <w:rPr>
          <w:rFonts w:cs="Times New Roman" w:hAnsi="Times New Roman" w:ascii="Times New Roman"/>
          <w:sz w:val="24"/>
          <w:szCs w:val="24"/>
        </w:rPr>
        <w:t xml:space="preserve">, ispitao je završni račun </w:t>
      </w:r>
      <w:r w:rsidR="00283A5F" w:rsidRPr="007F5317">
        <w:rPr>
          <w:rFonts w:cs="Times New Roman" w:hAnsi="Times New Roman" w:ascii="Times New Roman"/>
          <w:sz w:val="24"/>
          <w:szCs w:val="24"/>
        </w:rPr>
        <w:t>stečajne upraviteljice</w:t>
      </w:r>
      <w:r w:rsidRPr="007F5317">
        <w:rPr>
          <w:rFonts w:cs="Times New Roman" w:hAnsi="Times New Roman" w:ascii="Times New Roman"/>
          <w:sz w:val="24"/>
          <w:szCs w:val="24"/>
        </w:rPr>
        <w:t>, te je sukladno čl. 31. SZ-a na istome to i potvrdio, te stavio na uvid vjerovnicima u stečajnoj pisarnici suda.</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BB4F75" w:rsidR="006B15D4" w:rsidRPr="00283A5F">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 xml:space="preserve">Na završno ročište </w:t>
      </w:r>
      <w:r w:rsidR="00283A5F">
        <w:rPr>
          <w:rFonts w:cs="Times New Roman" w:hAnsi="Times New Roman" w:ascii="Times New Roman"/>
          <w:sz w:val="24"/>
          <w:szCs w:val="24"/>
        </w:rPr>
        <w:t>8. prosinca 2017</w:t>
      </w:r>
      <w:r w:rsidR="00EF5242" w:rsidRPr="00283A5F">
        <w:rPr>
          <w:rFonts w:cs="Times New Roman" w:hAnsi="Times New Roman" w:ascii="Times New Roman"/>
          <w:sz w:val="24"/>
          <w:szCs w:val="24"/>
        </w:rPr>
        <w:t xml:space="preserve">. pristupili su </w:t>
      </w:r>
      <w:r w:rsidR="00283A5F" w:rsidRPr="00283A5F">
        <w:rPr>
          <w:rFonts w:cs="Times New Roman" w:hAnsi="Times New Roman" w:ascii="Times New Roman"/>
          <w:sz w:val="24"/>
          <w:szCs w:val="24"/>
        </w:rPr>
        <w:t>stečajna upraviteljica</w:t>
      </w:r>
      <w:r w:rsidR="00283A5F">
        <w:rPr>
          <w:rFonts w:cs="Times New Roman" w:hAnsi="Times New Roman" w:ascii="Times New Roman"/>
          <w:sz w:val="24"/>
          <w:szCs w:val="24"/>
        </w:rPr>
        <w:t xml:space="preserve"> i</w:t>
      </w:r>
      <w:r w:rsidR="00EF5242" w:rsidRPr="00283A5F">
        <w:rPr>
          <w:rFonts w:cs="Times New Roman" w:hAnsi="Times New Roman" w:ascii="Times New Roman"/>
          <w:sz w:val="24"/>
          <w:szCs w:val="24"/>
        </w:rPr>
        <w:t xml:space="preserve"> </w:t>
      </w:r>
      <w:r w:rsidRPr="00283A5F">
        <w:rPr>
          <w:rFonts w:cs="Times New Roman" w:hAnsi="Times New Roman" w:ascii="Times New Roman"/>
          <w:sz w:val="24"/>
          <w:szCs w:val="24"/>
        </w:rPr>
        <w:t>stečajni vjerovnik RH Ministarstvo financija</w:t>
      </w:r>
      <w:r w:rsidR="00EF5242" w:rsidRPr="00283A5F">
        <w:rPr>
          <w:rFonts w:cs="Times New Roman" w:hAnsi="Times New Roman" w:ascii="Times New Roman"/>
          <w:sz w:val="24"/>
          <w:szCs w:val="24"/>
        </w:rPr>
        <w:t>.</w:t>
      </w:r>
    </w:p>
    <w:p w:rsidRDefault="006B15D4" w:rsidP="00180445" w:rsidR="006B15D4" w:rsidRPr="00283A5F">
      <w:pPr>
        <w:spacing w:lineRule="auto" w:line="240" w:after="0"/>
        <w:jc w:val="both"/>
        <w:rPr>
          <w:rFonts w:cs="Times New Roman" w:hAnsi="Times New Roman" w:ascii="Times New Roman"/>
          <w:sz w:val="24"/>
          <w:szCs w:val="24"/>
        </w:rPr>
      </w:pPr>
    </w:p>
    <w:p w:rsidRDefault="00EF5242" w:rsidP="00BB4F75" w:rsidR="008B4550" w:rsidRPr="00283A5F">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 xml:space="preserve">Na navedenom ročištu je </w:t>
      </w:r>
      <w:r w:rsidR="00283A5F" w:rsidRPr="00283A5F">
        <w:rPr>
          <w:rFonts w:cs="Times New Roman" w:hAnsi="Times New Roman" w:ascii="Times New Roman"/>
          <w:sz w:val="24"/>
          <w:szCs w:val="24"/>
        </w:rPr>
        <w:t xml:space="preserve">stečajna upraviteljica </w:t>
      </w:r>
      <w:r w:rsidR="00283A5F">
        <w:rPr>
          <w:rFonts w:cs="Times New Roman" w:hAnsi="Times New Roman" w:ascii="Times New Roman"/>
          <w:sz w:val="24"/>
          <w:szCs w:val="24"/>
        </w:rPr>
        <w:t>iznijela</w:t>
      </w:r>
      <w:r w:rsidR="006B15D4" w:rsidRPr="00283A5F">
        <w:rPr>
          <w:rFonts w:cs="Times New Roman" w:hAnsi="Times New Roman" w:ascii="Times New Roman"/>
          <w:sz w:val="24"/>
          <w:szCs w:val="24"/>
        </w:rPr>
        <w:t xml:space="preserve"> sve relevantne činjenice iz završnog računa i završnog popisa, te </w:t>
      </w:r>
      <w:r w:rsidRPr="00283A5F">
        <w:rPr>
          <w:rFonts w:cs="Times New Roman" w:hAnsi="Times New Roman" w:ascii="Times New Roman"/>
          <w:sz w:val="24"/>
          <w:szCs w:val="24"/>
        </w:rPr>
        <w:t xml:space="preserve">je </w:t>
      </w:r>
      <w:r w:rsidR="006B15D4" w:rsidRPr="00283A5F">
        <w:rPr>
          <w:rFonts w:cs="Times New Roman" w:hAnsi="Times New Roman" w:ascii="Times New Roman"/>
          <w:sz w:val="24"/>
          <w:szCs w:val="24"/>
        </w:rPr>
        <w:t xml:space="preserve">detaljno </w:t>
      </w:r>
      <w:r w:rsidRPr="00283A5F">
        <w:rPr>
          <w:rFonts w:cs="Times New Roman" w:hAnsi="Times New Roman" w:ascii="Times New Roman"/>
          <w:sz w:val="24"/>
          <w:szCs w:val="24"/>
        </w:rPr>
        <w:t>obrazloži</w:t>
      </w:r>
      <w:r w:rsidR="00283A5F">
        <w:rPr>
          <w:rFonts w:cs="Times New Roman" w:hAnsi="Times New Roman" w:ascii="Times New Roman"/>
          <w:sz w:val="24"/>
          <w:szCs w:val="24"/>
        </w:rPr>
        <w:t>la</w:t>
      </w:r>
      <w:r w:rsidR="006B15D4" w:rsidRPr="00283A5F">
        <w:rPr>
          <w:rFonts w:cs="Times New Roman" w:hAnsi="Times New Roman" w:ascii="Times New Roman"/>
          <w:sz w:val="24"/>
          <w:szCs w:val="24"/>
        </w:rPr>
        <w:t xml:space="preserve"> završni račun</w:t>
      </w:r>
      <w:r w:rsidR="008B4550" w:rsidRPr="00283A5F">
        <w:rPr>
          <w:rFonts w:cs="Times New Roman" w:hAnsi="Times New Roman" w:ascii="Times New Roman"/>
          <w:sz w:val="24"/>
          <w:szCs w:val="24"/>
        </w:rPr>
        <w:t>.</w:t>
      </w:r>
      <w:r w:rsidR="006B15D4" w:rsidRPr="00283A5F">
        <w:rPr>
          <w:rFonts w:cs="Times New Roman" w:hAnsi="Times New Roman" w:ascii="Times New Roman"/>
          <w:sz w:val="24"/>
          <w:szCs w:val="24"/>
        </w:rPr>
        <w:t xml:space="preserve"> </w:t>
      </w:r>
    </w:p>
    <w:p w:rsidRDefault="008B4550" w:rsidP="00BB4F75" w:rsidR="008B4550" w:rsidRPr="00283A5F">
      <w:pPr>
        <w:spacing w:lineRule="auto" w:line="240" w:after="0"/>
        <w:ind w:firstLine="708"/>
        <w:jc w:val="both"/>
        <w:rPr>
          <w:rFonts w:cs="Times New Roman" w:hAnsi="Times New Roman" w:ascii="Times New Roman"/>
          <w:sz w:val="24"/>
          <w:szCs w:val="24"/>
        </w:rPr>
      </w:pPr>
    </w:p>
    <w:p w:rsidRDefault="00283A5F" w:rsidP="00BB4F75" w:rsidR="006B15D4" w:rsidRPr="00283A5F">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Prisutni stečajni vjerovnik prihvatio je</w:t>
      </w:r>
      <w:r w:rsidR="006B15D4" w:rsidRPr="00283A5F">
        <w:rPr>
          <w:rFonts w:cs="Times New Roman" w:hAnsi="Times New Roman" w:ascii="Times New Roman"/>
          <w:sz w:val="24"/>
          <w:szCs w:val="24"/>
        </w:rPr>
        <w:t xml:space="preserve"> izvješće </w:t>
      </w:r>
      <w:r w:rsidRPr="00283A5F">
        <w:rPr>
          <w:rFonts w:cs="Times New Roman" w:hAnsi="Times New Roman" w:ascii="Times New Roman"/>
          <w:sz w:val="24"/>
          <w:szCs w:val="24"/>
        </w:rPr>
        <w:t>stečajn</w:t>
      </w:r>
      <w:r>
        <w:rPr>
          <w:rFonts w:cs="Times New Roman" w:hAnsi="Times New Roman" w:ascii="Times New Roman"/>
          <w:sz w:val="24"/>
          <w:szCs w:val="24"/>
        </w:rPr>
        <w:t>e</w:t>
      </w:r>
      <w:r w:rsidRPr="00283A5F">
        <w:rPr>
          <w:rFonts w:cs="Times New Roman" w:hAnsi="Times New Roman" w:ascii="Times New Roman"/>
          <w:sz w:val="24"/>
          <w:szCs w:val="24"/>
        </w:rPr>
        <w:t xml:space="preserve"> upravitelj</w:t>
      </w:r>
      <w:r>
        <w:rPr>
          <w:rFonts w:cs="Times New Roman" w:hAnsi="Times New Roman" w:ascii="Times New Roman"/>
          <w:sz w:val="24"/>
          <w:szCs w:val="24"/>
        </w:rPr>
        <w:t xml:space="preserve">ice </w:t>
      </w:r>
      <w:r w:rsidR="006B15D4" w:rsidRPr="00283A5F">
        <w:rPr>
          <w:rFonts w:cs="Times New Roman" w:hAnsi="Times New Roman" w:ascii="Times New Roman"/>
          <w:sz w:val="24"/>
          <w:szCs w:val="24"/>
        </w:rPr>
        <w:t>i završni račun.</w:t>
      </w:r>
    </w:p>
    <w:p w:rsidRDefault="006B15D4"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 xml:space="preserve">Nije bilo prigovora na završni popis.  </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BB4F75" w:rsidR="006B15D4" w:rsidRPr="00283A5F">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Prema svemu navedenom, kako je razvidno da je sva imovina stečajnog dužnika unovčena, da nema ne</w:t>
      </w:r>
      <w:r w:rsidR="000140B6" w:rsidRPr="00283A5F">
        <w:rPr>
          <w:rFonts w:cs="Times New Roman" w:hAnsi="Times New Roman" w:ascii="Times New Roman"/>
          <w:sz w:val="24"/>
          <w:szCs w:val="24"/>
        </w:rPr>
        <w:t>unovčen</w:t>
      </w:r>
      <w:r w:rsidRPr="00283A5F">
        <w:rPr>
          <w:rFonts w:cs="Times New Roman" w:hAnsi="Times New Roman" w:ascii="Times New Roman"/>
          <w:sz w:val="24"/>
          <w:szCs w:val="24"/>
        </w:rPr>
        <w:t xml:space="preserve">ih predmeta stečajne mase, te da su iz prikupljenih sredstava namireni troškovi stečajnog postupka, </w:t>
      </w:r>
      <w:r w:rsidRPr="000F666E">
        <w:rPr>
          <w:rFonts w:cs="Times New Roman" w:hAnsi="Times New Roman" w:ascii="Times New Roman"/>
          <w:sz w:val="24"/>
          <w:szCs w:val="24"/>
        </w:rPr>
        <w:t>djelomično je namiren razlučni</w:t>
      </w:r>
      <w:r w:rsidR="00F2721D" w:rsidRPr="000F666E">
        <w:rPr>
          <w:rFonts w:cs="Times New Roman" w:hAnsi="Times New Roman" w:ascii="Times New Roman"/>
          <w:sz w:val="24"/>
          <w:szCs w:val="24"/>
        </w:rPr>
        <w:t xml:space="preserve"> vjerovnik</w:t>
      </w:r>
      <w:r w:rsidR="00F2721D" w:rsidRPr="00283A5F">
        <w:rPr>
          <w:rFonts w:cs="Times New Roman" w:hAnsi="Times New Roman" w:ascii="Times New Roman"/>
          <w:sz w:val="24"/>
          <w:szCs w:val="24"/>
        </w:rPr>
        <w:t>,</w:t>
      </w:r>
      <w:r w:rsidRPr="00283A5F">
        <w:rPr>
          <w:rFonts w:cs="Times New Roman" w:hAnsi="Times New Roman" w:ascii="Times New Roman"/>
          <w:sz w:val="24"/>
          <w:szCs w:val="24"/>
        </w:rPr>
        <w:t xml:space="preserve"> a nema sredstava za daljnje namirenje stečajnih vjerovnika, ovdje su se ispunili uvjeti iz čl. 196. st. 1. SZ-a za donošenje rješenja o zaključ</w:t>
      </w:r>
      <w:r w:rsidR="00F2721D" w:rsidRPr="00283A5F">
        <w:rPr>
          <w:rFonts w:cs="Times New Roman" w:hAnsi="Times New Roman" w:ascii="Times New Roman"/>
          <w:sz w:val="24"/>
          <w:szCs w:val="24"/>
        </w:rPr>
        <w:t>enju stečajnog postupka (točka 1.</w:t>
      </w:r>
      <w:r w:rsidRPr="00283A5F">
        <w:rPr>
          <w:rFonts w:cs="Times New Roman" w:hAnsi="Times New Roman" w:ascii="Times New Roman"/>
          <w:sz w:val="24"/>
          <w:szCs w:val="24"/>
        </w:rPr>
        <w:t xml:space="preserve"> izreke). </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BB4F75" w:rsidR="006B15D4" w:rsidRPr="00283A5F">
      <w:pPr>
        <w:spacing w:lineRule="auto" w:line="240" w:after="0"/>
        <w:ind w:firstLine="708"/>
        <w:jc w:val="both"/>
        <w:rPr>
          <w:rFonts w:cs="Times New Roman" w:hAnsi="Times New Roman" w:ascii="Times New Roman"/>
          <w:sz w:val="24"/>
          <w:szCs w:val="24"/>
        </w:rPr>
      </w:pPr>
      <w:r w:rsidRPr="00283A5F">
        <w:rPr>
          <w:rFonts w:cs="Times New Roman" w:hAnsi="Times New Roman" w:ascii="Times New Roman"/>
          <w:sz w:val="24"/>
          <w:szCs w:val="24"/>
        </w:rPr>
        <w:t>Temeljem čl. 12. i čl. 441. st. 2. Stečajnog zakona (</w:t>
      </w:r>
      <w:r w:rsidR="00F2721D" w:rsidRPr="00283A5F">
        <w:rPr>
          <w:rFonts w:cs="Times New Roman" w:hAnsi="Times New Roman" w:ascii="Times New Roman"/>
          <w:sz w:val="24"/>
          <w:szCs w:val="24"/>
        </w:rPr>
        <w:t xml:space="preserve">NN </w:t>
      </w:r>
      <w:r w:rsidRPr="00283A5F">
        <w:rPr>
          <w:rFonts w:cs="Times New Roman" w:hAnsi="Times New Roman" w:ascii="Times New Roman"/>
          <w:sz w:val="24"/>
          <w:szCs w:val="24"/>
        </w:rPr>
        <w:t>71/15) određeno je da će se ovo rješenje i osnova zaključenja stečajnog postupka objaviti na mrežnoj stranici e-Oglasna ploča, a nakon pravomoćnosti ovog rješenja stečajni dužnik će se brisati iz sudskog</w:t>
      </w:r>
      <w:r w:rsidR="00825A52" w:rsidRPr="00283A5F">
        <w:rPr>
          <w:rFonts w:cs="Times New Roman" w:hAnsi="Times New Roman" w:ascii="Times New Roman"/>
          <w:sz w:val="24"/>
          <w:szCs w:val="24"/>
        </w:rPr>
        <w:t xml:space="preserve"> registra (točka 2. i 3.</w:t>
      </w:r>
      <w:r w:rsidRPr="00283A5F">
        <w:rPr>
          <w:rFonts w:cs="Times New Roman" w:hAnsi="Times New Roman" w:ascii="Times New Roman"/>
          <w:sz w:val="24"/>
          <w:szCs w:val="24"/>
        </w:rPr>
        <w:t xml:space="preserve"> izreke).</w:t>
      </w:r>
    </w:p>
    <w:p w:rsidRDefault="00052C5B" w:rsidP="00180445" w:rsidR="00052C5B" w:rsidRPr="00283A5F">
      <w:pPr>
        <w:spacing w:lineRule="auto" w:line="240" w:after="0"/>
        <w:jc w:val="both"/>
        <w:rPr>
          <w:rFonts w:cs="Times New Roman" w:hAnsi="Times New Roman" w:ascii="Times New Roman"/>
          <w:sz w:val="24"/>
          <w:szCs w:val="24"/>
        </w:rPr>
      </w:pPr>
    </w:p>
    <w:p w:rsidRDefault="00825A52"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t xml:space="preserve">U Varaždinu, </w:t>
      </w:r>
      <w:r w:rsidR="000F666E">
        <w:rPr>
          <w:rFonts w:cs="Times New Roman" w:hAnsi="Times New Roman" w:ascii="Times New Roman"/>
          <w:sz w:val="24"/>
          <w:szCs w:val="24"/>
        </w:rPr>
        <w:t>27</w:t>
      </w:r>
      <w:r w:rsidR="00BB4F75" w:rsidRPr="00283A5F">
        <w:rPr>
          <w:rFonts w:cs="Times New Roman" w:hAnsi="Times New Roman" w:ascii="Times New Roman"/>
          <w:sz w:val="24"/>
          <w:szCs w:val="24"/>
        </w:rPr>
        <w:t xml:space="preserve">. prosinca </w:t>
      </w:r>
      <w:r w:rsidR="00A46EFC">
        <w:rPr>
          <w:rFonts w:cs="Times New Roman" w:hAnsi="Times New Roman" w:ascii="Times New Roman"/>
          <w:sz w:val="24"/>
          <w:szCs w:val="24"/>
        </w:rPr>
        <w:t>2017.</w:t>
      </w:r>
    </w:p>
    <w:p w:rsidRDefault="00052C5B" w:rsidP="00180445" w:rsidR="00052C5B"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p>
    <w:p w:rsidRDefault="00BB4F75" w:rsidP="00BB4F75" w:rsidR="00BB4F75" w:rsidRPr="00283A5F">
      <w:pPr>
        <w:spacing w:lineRule="auto" w:line="240" w:after="0"/>
        <w:ind w:firstLine="708" w:left="5664"/>
        <w:jc w:val="both"/>
        <w:rPr>
          <w:rFonts w:cs="Times New Roman" w:hAnsi="Times New Roman" w:ascii="Times New Roman"/>
          <w:sz w:val="24"/>
          <w:szCs w:val="24"/>
        </w:rPr>
      </w:pPr>
      <w:r w:rsidRPr="00283A5F">
        <w:rPr>
          <w:rFonts w:cs="Times New Roman" w:hAnsi="Times New Roman" w:ascii="Times New Roman"/>
          <w:sz w:val="24"/>
          <w:szCs w:val="24"/>
        </w:rPr>
        <w:t>SUDAC</w:t>
      </w:r>
    </w:p>
    <w:p w:rsidRDefault="00BB4F75" w:rsidP="00BB4F75" w:rsidR="00BB4F75" w:rsidRPr="00283A5F">
      <w:pPr>
        <w:spacing w:lineRule="auto" w:line="240" w:after="0"/>
        <w:jc w:val="both"/>
        <w:rPr>
          <w:rFonts w:cs="Times New Roman" w:hAnsi="Times New Roman" w:ascii="Times New Roman"/>
          <w:sz w:val="24"/>
          <w:szCs w:val="24"/>
        </w:rPr>
      </w:pPr>
    </w:p>
    <w:p w:rsidRDefault="00BB4F75" w:rsidP="004B6021" w:rsidR="00BB4F75"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r>
      <w:r w:rsidRPr="00283A5F">
        <w:rPr>
          <w:rFonts w:cs="Times New Roman" w:hAnsi="Times New Roman" w:ascii="Times New Roman"/>
          <w:sz w:val="24"/>
          <w:szCs w:val="24"/>
        </w:rPr>
        <w:tab/>
        <w:t xml:space="preserve">   </w:t>
      </w:r>
      <w:r w:rsidRPr="00283A5F">
        <w:rPr>
          <w:rFonts w:cs="Times New Roman" w:hAnsi="Times New Roman" w:ascii="Times New Roman"/>
          <w:sz w:val="24"/>
          <w:szCs w:val="24"/>
        </w:rPr>
        <w:tab/>
        <w:t>Iris Hatvalić Nemec</w:t>
      </w:r>
    </w:p>
    <w:p w:rsidRDefault="00052C5B" w:rsidP="00BB4F75" w:rsidR="00052C5B" w:rsidRPr="00283A5F">
      <w:pPr>
        <w:spacing w:lineRule="auto" w:line="240" w:after="0"/>
        <w:ind w:firstLine="708" w:left="4248"/>
        <w:jc w:val="both"/>
        <w:rPr>
          <w:rFonts w:cs="Times New Roman" w:hAnsi="Times New Roman" w:ascii="Times New Roman"/>
          <w:sz w:val="24"/>
          <w:szCs w:val="24"/>
        </w:rPr>
      </w:pPr>
    </w:p>
    <w:p w:rsidRDefault="00052C5B" w:rsidP="00BB4F75" w:rsidR="00052C5B" w:rsidRPr="00283A5F">
      <w:pPr>
        <w:spacing w:lineRule="auto" w:line="240" w:after="0"/>
        <w:ind w:firstLine="708" w:left="4248"/>
        <w:jc w:val="both"/>
        <w:rPr>
          <w:rFonts w:cs="Times New Roman" w:hAnsi="Times New Roman" w:ascii="Times New Roman"/>
          <w:sz w:val="24"/>
          <w:szCs w:val="24"/>
        </w:rPr>
      </w:pPr>
    </w:p>
    <w:p w:rsidRDefault="00052C5B" w:rsidP="00BB4F75" w:rsidR="00052C5B" w:rsidRPr="00283A5F">
      <w:pPr>
        <w:spacing w:lineRule="auto" w:line="240" w:after="0"/>
        <w:ind w:firstLine="708" w:left="4248"/>
        <w:jc w:val="both"/>
        <w:rPr>
          <w:rFonts w:cs="Times New Roman" w:hAnsi="Times New Roman" w:ascii="Times New Roman"/>
          <w:sz w:val="24"/>
          <w:szCs w:val="24"/>
        </w:rPr>
      </w:pPr>
    </w:p>
    <w:p w:rsidRDefault="006B15D4" w:rsidP="00BB4F7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Pouka o pravnom lijeku:</w:t>
      </w:r>
    </w:p>
    <w:p w:rsidRDefault="006B15D4"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Protiv ovog rješenja svaki stečajni vjerovnik i dužnik mogu podnijeti žalbu u roku od osam dana od isteka osmog dana od objave na mrežnoj stranici e-Oglasna ploča sudova. Žalba se podnosi putem ovog suda, a o žalbi odlučuje Visoki trgovački sud Republike Hrvatske u Zagrebu.</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r w:rsidRPr="00283A5F">
        <w:rPr>
          <w:rFonts w:cs="Times New Roman" w:hAnsi="Times New Roman" w:ascii="Times New Roman"/>
          <w:sz w:val="24"/>
          <w:szCs w:val="24"/>
        </w:rPr>
        <w:t xml:space="preserve">DNA: </w:t>
      </w:r>
    </w:p>
    <w:p w:rsidRDefault="00A46EFC" w:rsidP="00CD6358" w:rsidR="006B15D4" w:rsidRPr="00283A5F">
      <w:pPr>
        <w:pStyle w:val="Odlomakpopisa"/>
        <w:numPr>
          <w:ilvl w:val="0"/>
          <w:numId w:val="6"/>
        </w:numPr>
        <w:spacing w:lineRule="auto" w:line="240" w:after="0"/>
        <w:jc w:val="both"/>
        <w:rPr>
          <w:rFonts w:cs="Times New Roman"/>
        </w:rPr>
      </w:pPr>
      <w:r>
        <w:rPr>
          <w:rFonts w:cs="Times New Roman"/>
        </w:rPr>
        <w:t>Stečajna</w:t>
      </w:r>
      <w:r w:rsidR="006B15D4" w:rsidRPr="00283A5F">
        <w:rPr>
          <w:rFonts w:cs="Times New Roman"/>
        </w:rPr>
        <w:t xml:space="preserve"> upra</w:t>
      </w:r>
      <w:r w:rsidR="000B0E43" w:rsidRPr="00283A5F">
        <w:rPr>
          <w:rFonts w:cs="Times New Roman"/>
        </w:rPr>
        <w:t>vitelj</w:t>
      </w:r>
      <w:r>
        <w:rPr>
          <w:rFonts w:cs="Times New Roman"/>
        </w:rPr>
        <w:t>ica</w:t>
      </w:r>
      <w:r w:rsidR="000B0E43" w:rsidRPr="00283A5F">
        <w:rPr>
          <w:rFonts w:cs="Times New Roman"/>
        </w:rPr>
        <w:t xml:space="preserve"> </w:t>
      </w:r>
      <w:r w:rsidRPr="00932699">
        <w:t>Slavica Orehovec</w:t>
      </w:r>
    </w:p>
    <w:p w:rsidRDefault="00CD6358" w:rsidP="00CD6358" w:rsidR="00CD6358" w:rsidRPr="00283A5F">
      <w:pPr>
        <w:pStyle w:val="Odlomakpopisa"/>
        <w:numPr>
          <w:ilvl w:val="0"/>
          <w:numId w:val="6"/>
        </w:numPr>
        <w:spacing w:lineRule="auto" w:line="240" w:after="0"/>
        <w:jc w:val="both"/>
        <w:rPr>
          <w:rFonts w:cs="Times New Roman"/>
        </w:rPr>
      </w:pPr>
      <w:r w:rsidRPr="00283A5F">
        <w:rPr>
          <w:rFonts w:cs="Times New Roman"/>
        </w:rPr>
        <w:t>Županijsko državno odvjetništvo Varaždin, Građansko-upravni odjel</w:t>
      </w:r>
    </w:p>
    <w:p w:rsidRDefault="00CD6358" w:rsidP="00CD6358" w:rsidR="00CD6358" w:rsidRPr="00283A5F">
      <w:pPr>
        <w:pStyle w:val="Odlomakpopisa"/>
        <w:numPr>
          <w:ilvl w:val="0"/>
          <w:numId w:val="6"/>
        </w:numPr>
        <w:spacing w:lineRule="auto" w:line="240" w:after="0"/>
        <w:jc w:val="both"/>
        <w:rPr>
          <w:rFonts w:cs="Times New Roman"/>
        </w:rPr>
      </w:pPr>
      <w:r w:rsidRPr="00283A5F">
        <w:rPr>
          <w:rFonts w:cs="Times New Roman"/>
        </w:rPr>
        <w:t>Financijska agencija, Zagreb, Vrtni put 3</w:t>
      </w:r>
    </w:p>
    <w:p w:rsidRDefault="00CD6358" w:rsidP="00CD6358" w:rsidR="00CD6358" w:rsidRPr="00283A5F">
      <w:pPr>
        <w:pStyle w:val="Odlomakpopisa"/>
        <w:numPr>
          <w:ilvl w:val="0"/>
          <w:numId w:val="6"/>
        </w:numPr>
        <w:spacing w:lineRule="auto" w:line="240" w:after="0"/>
        <w:jc w:val="both"/>
        <w:rPr>
          <w:rFonts w:cs="Times New Roman"/>
        </w:rPr>
      </w:pPr>
      <w:r w:rsidRPr="00283A5F">
        <w:rPr>
          <w:rFonts w:cs="Times New Roman"/>
        </w:rPr>
        <w:t>Porezna uprava Varaždin</w:t>
      </w:r>
    </w:p>
    <w:p w:rsidRDefault="006B15D4" w:rsidP="00CD6358" w:rsidR="006B15D4" w:rsidRPr="00283A5F">
      <w:pPr>
        <w:pStyle w:val="Odlomakpopisa"/>
        <w:numPr>
          <w:ilvl w:val="0"/>
          <w:numId w:val="6"/>
        </w:numPr>
        <w:spacing w:lineRule="auto" w:line="240" w:after="0"/>
        <w:jc w:val="both"/>
        <w:rPr>
          <w:rFonts w:cs="Times New Roman"/>
        </w:rPr>
      </w:pPr>
      <w:r w:rsidRPr="00283A5F">
        <w:rPr>
          <w:rFonts w:cs="Times New Roman"/>
        </w:rPr>
        <w:t xml:space="preserve">e-Oglasna ploča </w:t>
      </w:r>
    </w:p>
    <w:p w:rsidRDefault="006B15D4" w:rsidP="00CD6358" w:rsidR="00BB4F75" w:rsidRPr="00283A5F">
      <w:pPr>
        <w:pStyle w:val="Odlomakpopisa"/>
        <w:numPr>
          <w:ilvl w:val="0"/>
          <w:numId w:val="6"/>
        </w:numPr>
        <w:spacing w:lineRule="auto" w:line="240" w:after="0"/>
        <w:jc w:val="both"/>
        <w:rPr>
          <w:rFonts w:cs="Times New Roman"/>
        </w:rPr>
      </w:pPr>
      <w:r w:rsidRPr="00283A5F">
        <w:rPr>
          <w:rFonts w:cs="Times New Roman"/>
        </w:rPr>
        <w:t>Sudski r</w:t>
      </w:r>
      <w:r w:rsidR="00BB4F75" w:rsidRPr="00283A5F">
        <w:rPr>
          <w:rFonts w:cs="Times New Roman"/>
        </w:rPr>
        <w:t>egistar- radi zabilježbe odmah</w:t>
      </w:r>
    </w:p>
    <w:p w:rsidRDefault="00BB4F75" w:rsidP="00CD6358" w:rsidR="006B15D4" w:rsidRPr="00283A5F">
      <w:pPr>
        <w:pStyle w:val="Odlomakpopisa"/>
        <w:numPr>
          <w:ilvl w:val="0"/>
          <w:numId w:val="6"/>
        </w:numPr>
        <w:spacing w:lineRule="auto" w:line="240" w:after="0"/>
        <w:jc w:val="both"/>
        <w:rPr>
          <w:rFonts w:cs="Times New Roman"/>
        </w:rPr>
      </w:pPr>
      <w:r w:rsidRPr="00283A5F">
        <w:rPr>
          <w:rFonts w:cs="Times New Roman"/>
        </w:rPr>
        <w:t xml:space="preserve">Sudski registar - nakon pravomoćnosti, </w:t>
      </w:r>
      <w:r w:rsidR="006B15D4" w:rsidRPr="00283A5F">
        <w:rPr>
          <w:rFonts w:cs="Times New Roman"/>
        </w:rPr>
        <w:t>radi brisanja dužnika iz sudskog registra.</w:t>
      </w: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6B15D4" w:rsidP="00180445" w:rsidR="006B15D4" w:rsidRPr="00283A5F">
      <w:pPr>
        <w:spacing w:lineRule="auto" w:line="240" w:after="0"/>
        <w:jc w:val="both"/>
        <w:rPr>
          <w:rFonts w:cs="Times New Roman" w:hAnsi="Times New Roman" w:ascii="Times New Roman"/>
          <w:sz w:val="24"/>
          <w:szCs w:val="24"/>
        </w:rPr>
      </w:pPr>
    </w:p>
    <w:p w:rsidRDefault="00517098" w:rsidP="00180445" w:rsidR="00517098" w:rsidRPr="00283A5F">
      <w:pPr>
        <w:spacing w:lineRule="auto" w:line="240" w:after="0"/>
        <w:jc w:val="both"/>
        <w:rPr>
          <w:rFonts w:cs="Times New Roman" w:hAnsi="Times New Roman" w:ascii="Times New Roman"/>
          <w:sz w:val="24"/>
          <w:szCs w:val="24"/>
        </w:rPr>
      </w:pPr>
    </w:p>
    <w:sectPr w:rsidR="00517098" w:rsidRPr="00283A5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377F" w:rsidP="0023377F" w:rsidR="0023377F">
      <w:pPr>
        <w:spacing w:lineRule="auto" w:line="240" w:after="0"/>
      </w:pPr>
      <w:r>
        <w:separator/>
      </w:r>
    </w:p>
  </w:endnote>
  <w:endnote w:id="0" w:type="continuationSeparator">
    <w:p w:rsidRDefault="0023377F" w:rsidP="0023377F" w:rsidR="0023377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377F" w:rsidP="0023377F" w:rsidR="0023377F">
      <w:pPr>
        <w:spacing w:lineRule="auto" w:line="240" w:after="0"/>
      </w:pPr>
      <w:r>
        <w:separator/>
      </w:r>
    </w:p>
  </w:footnote>
  <w:footnote w:id="0" w:type="continuationSeparator">
    <w:p w:rsidRDefault="0023377F" w:rsidP="0023377F" w:rsidR="0023377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239543629"/>
      <w:docPartObj>
        <w:docPartGallery w:val="Page Numbers (Top of Page)"/>
        <w:docPartUnique/>
      </w:docPartObj>
    </w:sdtPr>
    <w:sdtEndPr/>
    <w:sdtContent>
      <w:p w:rsidRDefault="0023377F" w:rsidR="0023377F" w:rsidRPr="0023377F">
        <w:pPr>
          <w:pStyle w:val="Zaglavlje"/>
          <w:jc w:val="center"/>
          <w:rPr>
            <w:rFonts w:cs="Times New Roman" w:hAnsi="Times New Roman" w:ascii="Times New Roman"/>
            <w:sz w:val="24"/>
            <w:szCs w:val="24"/>
          </w:rPr>
        </w:pPr>
        <w:r w:rsidRPr="0023377F">
          <w:rPr>
            <w:rFonts w:cs="Times New Roman" w:hAnsi="Times New Roman" w:ascii="Times New Roman"/>
            <w:sz w:val="24"/>
            <w:szCs w:val="24"/>
          </w:rPr>
          <w:fldChar w:fldCharType="begin"/>
        </w:r>
        <w:r w:rsidRPr="0023377F">
          <w:rPr>
            <w:rFonts w:cs="Times New Roman" w:hAnsi="Times New Roman" w:ascii="Times New Roman"/>
            <w:sz w:val="24"/>
            <w:szCs w:val="24"/>
          </w:rPr>
          <w:instrText>PAGE   \* MERGEFORMAT</w:instrText>
        </w:r>
        <w:r w:rsidRPr="0023377F">
          <w:rPr>
            <w:rFonts w:cs="Times New Roman" w:hAnsi="Times New Roman" w:ascii="Times New Roman"/>
            <w:sz w:val="24"/>
            <w:szCs w:val="24"/>
          </w:rPr>
          <w:fldChar w:fldCharType="separate"/>
        </w:r>
        <w:r w:rsidR="00895B76">
          <w:rPr>
            <w:rFonts w:cs="Times New Roman" w:hAnsi="Times New Roman" w:ascii="Times New Roman"/>
            <w:noProof/>
            <w:sz w:val="24"/>
            <w:szCs w:val="24"/>
          </w:rPr>
          <w:t>1</w:t>
        </w:r>
        <w:r w:rsidRPr="0023377F">
          <w:rPr>
            <w:rFonts w:cs="Times New Roman" w:hAnsi="Times New Roman" w:ascii="Times New Roman"/>
            <w:sz w:val="24"/>
            <w:szCs w:val="24"/>
          </w:rPr>
          <w:fldChar w:fldCharType="end"/>
        </w:r>
      </w:p>
    </w:sdtContent>
  </w:sdt>
  <w:p w:rsidRDefault="0023377F" w:rsidR="0023377F">
    <w:pPr>
      <w:pStyle w:val="Zaglavlje"/>
      <w:rPr>
        <w:rFonts w:cs="Times New Roman" w:hAnsi="Times New Roman" w:ascii="Times New Roman"/>
        <w:sz w:val="24"/>
        <w:szCs w:val="24"/>
      </w:rPr>
    </w:pPr>
    <w:r w:rsidRPr="0023377F">
      <w:rPr>
        <w:rFonts w:cs="Times New Roman" w:hAnsi="Times New Roman" w:ascii="Times New Roman"/>
        <w:sz w:val="24"/>
        <w:szCs w:val="24"/>
      </w:rPr>
      <w:tab/>
    </w:r>
    <w:r w:rsidRPr="0023377F">
      <w:rPr>
        <w:rFonts w:cs="Times New Roman" w:hAnsi="Times New Roman" w:ascii="Times New Roman"/>
        <w:sz w:val="24"/>
        <w:szCs w:val="24"/>
      </w:rPr>
      <w:tab/>
      <w:t>Poslovni broj: 4 St-</w:t>
    </w:r>
    <w:r w:rsidR="00283A5F">
      <w:rPr>
        <w:rFonts w:cs="Times New Roman" w:hAnsi="Times New Roman" w:ascii="Times New Roman"/>
        <w:sz w:val="24"/>
        <w:szCs w:val="24"/>
      </w:rPr>
      <w:t>325/14-112</w:t>
    </w:r>
  </w:p>
  <w:p w:rsidRDefault="00052C5B" w:rsidR="00052C5B" w:rsidRPr="0023377F">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E23974"/>
    <w:multiLevelType w:val="hybridMultilevel"/>
    <w:tmpl w:val="01962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0EB6046"/>
    <w:multiLevelType w:val="hybridMultilevel"/>
    <w:tmpl w:val="F44E0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4C6810"/>
    <w:multiLevelType w:val="hybridMultilevel"/>
    <w:tmpl w:val="D1BA8B8E"/>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2C163DA"/>
    <w:multiLevelType w:val="multilevel"/>
    <w:tmpl w:val="BA1E92E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48177EA"/>
    <w:multiLevelType w:val="hybridMultilevel"/>
    <w:tmpl w:val="161696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F55515"/>
    <w:multiLevelType w:val="hybridMultilevel"/>
    <w:tmpl w:val="805271B8"/>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680"/>
    <w:rsid w:val="000140B6"/>
    <w:rsid w:val="00052C5B"/>
    <w:rsid w:val="000B0E43"/>
    <w:rsid w:val="000F666E"/>
    <w:rsid w:val="001644FC"/>
    <w:rsid w:val="00180445"/>
    <w:rsid w:val="0023377F"/>
    <w:rsid w:val="00246936"/>
    <w:rsid w:val="00272892"/>
    <w:rsid w:val="00283A5F"/>
    <w:rsid w:val="00347CF6"/>
    <w:rsid w:val="004B6021"/>
    <w:rsid w:val="00517098"/>
    <w:rsid w:val="005B772B"/>
    <w:rsid w:val="006B15D4"/>
    <w:rsid w:val="00746680"/>
    <w:rsid w:val="00766902"/>
    <w:rsid w:val="00797D1E"/>
    <w:rsid w:val="007F5317"/>
    <w:rsid w:val="00825A52"/>
    <w:rsid w:val="00895B76"/>
    <w:rsid w:val="008B4550"/>
    <w:rsid w:val="00A46EFC"/>
    <w:rsid w:val="00AC1196"/>
    <w:rsid w:val="00AD6C75"/>
    <w:rsid w:val="00B239F4"/>
    <w:rsid w:val="00BB4F75"/>
    <w:rsid w:val="00CD6358"/>
    <w:rsid w:val="00D53F80"/>
    <w:rsid w:val="00E21FEA"/>
    <w:rsid w:val="00EF3709"/>
    <w:rsid w:val="00EF5242"/>
    <w:rsid w:val="00F2721D"/>
    <w:rsid w:val="00F413F8"/>
    <w:rsid w:val="00F93080"/>
    <w:rsid w:val="00FF0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377F"/>
  </w:style>
  <w:style w:styleId="Odlomakpopisa" w:type="paragraph">
    <w:name w:val="List Paragraph"/>
    <w:basedOn w:val="Normal"/>
    <w:rsid w:val="00EF3709"/>
    <w:pPr>
      <w:widowControl w:val="false"/>
      <w:suppressAutoHyphens/>
      <w:autoSpaceDN w:val="false"/>
      <w:ind w:left="720"/>
      <w:textAlignment w:val="baseline"/>
    </w:pPr>
    <w:rPr>
      <w:rFonts w:cs="Mangal" w:eastAsia="SimSun" w:hAnsi="Times New Roman" w:ascii="Times New Roman"/>
      <w:kern w:val="3"/>
      <w:sz w:val="24"/>
      <w:szCs w:val="24"/>
      <w:lang w:bidi="hi-IN" w:eastAsia="zh-CN"/>
    </w:rPr>
  </w:style>
  <w:style w:styleId="Citat" w:type="paragraph">
    <w:name w:val="Quote"/>
    <w:basedOn w:val="Normal"/>
    <w:next w:val="Normal"/>
    <w:link w:val="CitatChar"/>
    <w:uiPriority w:val="29"/>
    <w:qFormat/>
    <w:rsid w:val="00EF3709"/>
    <w:pPr>
      <w:widowControl w:val="false"/>
      <w:suppressAutoHyphens/>
      <w:autoSpaceDN w:val="false"/>
      <w:textAlignment w:val="baseline"/>
    </w:pPr>
    <w:rPr>
      <w:rFonts w:cs="Mangal" w:eastAsia="SimSun" w:hAnsi="Times New Roman" w:ascii="Times New Roman"/>
      <w:i/>
      <w:iCs/>
      <w:color w:themeColor="text1" w:val="000000"/>
      <w:kern w:val="3"/>
      <w:sz w:val="24"/>
      <w:szCs w:val="21"/>
      <w:lang w:bidi="hi-IN" w:eastAsia="zh-CN"/>
    </w:rPr>
  </w:style>
  <w:style w:customStyle="true" w:styleId="CitatChar" w:type="character">
    <w:name w:val="Citat Char"/>
    <w:basedOn w:val="Zadanifontodlomka"/>
    <w:link w:val="Citat"/>
    <w:uiPriority w:val="29"/>
    <w:rsid w:val="00EF3709"/>
    <w:rPr>
      <w:rFonts w:cs="Mangal" w:eastAsia="SimSun" w:hAnsi="Times New Roman" w:ascii="Times New Roman"/>
      <w:i/>
      <w:iCs/>
      <w:color w:themeColor="text1" w:val="000000"/>
      <w:kern w:val="3"/>
      <w:sz w:val="24"/>
      <w:szCs w:val="21"/>
      <w:lang w:bidi="hi-IN" w:eastAsia="zh-CN"/>
    </w:rPr>
  </w:style>
  <w:style w:styleId="Tekstbalonia" w:type="paragraph">
    <w:name w:val="Balloon Text"/>
    <w:basedOn w:val="Normal"/>
    <w:link w:val="TekstbaloniaChar"/>
    <w:uiPriority w:val="99"/>
    <w:semiHidden/>
    <w:unhideWhenUsed/>
    <w:rsid w:val="00283A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3A5F"/>
    <w:rPr>
      <w:rFonts w:cs="Tahoma" w:hAnsi="Tahoma" w:ascii="Tahoma"/>
      <w:sz w:val="16"/>
      <w:szCs w:val="16"/>
    </w:rPr>
  </w:style>
  <w:style w:styleId="Tekstrezerviranogmjesta" w:type="character">
    <w:name w:val="Placeholder Text"/>
    <w:basedOn w:val="Zadanifontodlomka"/>
    <w:uiPriority w:val="99"/>
    <w:semiHidden/>
    <w:rsid w:val="00895B76"/>
    <w:rPr>
      <w:color w:val="808080"/>
      <w:bdr w:space="0" w:sz="0" w:color="auto" w:val="none"/>
      <w:shd w:fill="auto" w:color="auto" w:val="clear"/>
    </w:rPr>
  </w:style>
  <w:style w:customStyle="true" w:styleId="eSPISCCParagraphDefaultFont" w:type="character">
    <w:name w:val="eSPIS_CC_Paragraph Default Font"/>
    <w:basedOn w:val="Zadanifontodlomka"/>
    <w:rsid w:val="00895B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5B7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5B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5B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377F"/>
  </w:style>
  <w:style w:styleId="Odlomakpopisa" w:type="paragraph">
    <w:name w:val="List Paragraph"/>
    <w:basedOn w:val="Normal"/>
    <w:rsid w:val="00EF3709"/>
    <w:pPr>
      <w:widowControl w:val="0"/>
      <w:suppressAutoHyphens/>
      <w:autoSpaceDN w:val="0"/>
      <w:ind w:left="720"/>
      <w:textAlignment w:val="baseline"/>
    </w:pPr>
    <w:rPr>
      <w:rFonts w:ascii="Times New Roman" w:cs="Mangal" w:eastAsia="SimSun" w:hAnsi="Times New Roman"/>
      <w:kern w:val="3"/>
      <w:sz w:val="24"/>
      <w:szCs w:val="24"/>
      <w:lang w:bidi="hi-IN" w:eastAsia="zh-CN"/>
    </w:rPr>
  </w:style>
  <w:style w:styleId="Citat" w:type="paragraph">
    <w:name w:val="Quote"/>
    <w:basedOn w:val="Normal"/>
    <w:next w:val="Normal"/>
    <w:link w:val="CitatChar"/>
    <w:uiPriority w:val="29"/>
    <w:qFormat/>
    <w:rsid w:val="00EF3709"/>
    <w:pPr>
      <w:widowControl w:val="0"/>
      <w:suppressAutoHyphens/>
      <w:autoSpaceDN w:val="0"/>
      <w:textAlignment w:val="baseline"/>
    </w:pPr>
    <w:rPr>
      <w:rFonts w:ascii="Times New Roman" w:cs="Mangal" w:eastAsia="SimSun" w:hAnsi="Times New Roman"/>
      <w:i/>
      <w:iCs/>
      <w:color w:themeColor="text1" w:val="000000"/>
      <w:kern w:val="3"/>
      <w:sz w:val="24"/>
      <w:szCs w:val="21"/>
      <w:lang w:bidi="hi-IN" w:eastAsia="zh-CN"/>
    </w:rPr>
  </w:style>
  <w:style w:customStyle="1" w:styleId="CitatChar" w:type="character">
    <w:name w:val="Citat Char"/>
    <w:basedOn w:val="Zadanifontodlomka"/>
    <w:link w:val="Citat"/>
    <w:uiPriority w:val="29"/>
    <w:rsid w:val="00EF3709"/>
    <w:rPr>
      <w:rFonts w:ascii="Times New Roman" w:cs="Mangal" w:eastAsia="SimSun" w:hAnsi="Times New Roman"/>
      <w:i/>
      <w:iCs/>
      <w:color w:themeColor="text1" w:val="000000"/>
      <w:kern w:val="3"/>
      <w:sz w:val="24"/>
      <w:szCs w:val="21"/>
      <w:lang w:bidi="hi-IN" w:eastAsia="zh-CN"/>
    </w:rPr>
  </w:style>
  <w:style w:styleId="Tekstbalonia" w:type="paragraph">
    <w:name w:val="Balloon Text"/>
    <w:basedOn w:val="Normal"/>
    <w:link w:val="TekstbaloniaChar"/>
    <w:uiPriority w:val="99"/>
    <w:semiHidden/>
    <w:unhideWhenUsed/>
    <w:rsid w:val="00283A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83A5F"/>
    <w:rPr>
      <w:rFonts w:ascii="Tahoma" w:cs="Tahoma" w:hAnsi="Tahoma"/>
      <w:sz w:val="16"/>
      <w:szCs w:val="16"/>
    </w:rPr>
  </w:style>
  <w:style w:styleId="Tekstrezerviranogmjesta" w:type="character">
    <w:name w:val="Placeholder Text"/>
    <w:basedOn w:val="Zadanifontodlomka"/>
    <w:uiPriority w:val="99"/>
    <w:semiHidden/>
    <w:rsid w:val="00895B76"/>
    <w:rPr>
      <w:color w:val="808080"/>
      <w:bdr w:color="auto" w:space="0" w:sz="0" w:val="none"/>
      <w:shd w:color="auto" w:fill="auto" w:val="clear"/>
    </w:rPr>
  </w:style>
  <w:style w:customStyle="1" w:styleId="eSPISCCParagraphDefaultFont" w:type="character">
    <w:name w:val="eSPIS_CC_Paragraph Default Font"/>
    <w:basedOn w:val="Zadanifontodlomka"/>
    <w:rsid w:val="00895B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5B7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5B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5B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746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izvorni_sadrzaj>
    <derivirana_varijabla naziv="DomainObject.Predmet.Broj_1">325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St-325/2014</izvorni_sadrzaj>
    <derivirana_varijabla naziv="DomainObject.Predmet.OznakaBroj_1">St-325/2014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VAĐENJE, DROBLJENJE I SEPARIRANJE GRAĐEVINSKOG MATERIJALA d.o.o. za usluge u graditeljstvu i druge usluge u stečaju</izvorni_sadrzaj>
    <derivirana_varijabla naziv="DomainObject.Predmet.ProtustrankaFormated_1">  VAĐENJE, DROBLJENJE I SEPARIRANJE GRAĐEVINSKOG MATERIJALA d.o.o. za usluge u graditeljstvu i druge usluge u stečaju</derivirana_varijabla>
  </DomainObject.Predmet.ProtustrankaFormated>
  <DomainObject.Predmet.ProtustrankaFormatedOIB>
    <izvorni_sadrzaj>  VAĐENJE, DROBLJENJE I SEPARIRANJE GRAĐEVINSKOG MATERIJALA d.o.o. za usluge u graditeljstvu i druge usluge u stečaju, OIB 97826933848</izvorni_sadrzaj>
    <derivirana_varijabla naziv="DomainObject.Predmet.ProtustrankaFormatedOIB_1">  VAĐENJE, DROBLJENJE I SEPARIRANJE GRAĐEVINSKOG MATERIJALA d.o.o. za usluge u graditeljstvu i druge usluge u stečaju, OIB 97826933848</derivirana_varijabla>
  </DomainObject.Predmet.ProtustrankaFormatedOIB>
  <DomainObject.Predmet.ProtustrankaFormatedWithAdress>
    <izvorni_sadrzaj> VAĐENJE, DROBLJENJE I SEPARIRANJE GRAĐEVINSKOG MATERIJALA d.o.o. za usluge u graditeljstvu i druge usluge u stečaju, Aleksandra Schulteissa 19, 40000 Čakovec</izvorni_sadrzaj>
    <derivirana_varijabla naziv="DomainObject.Predmet.ProtustrankaFormatedWithAdress_1"> VAĐENJE, DROBLJENJE I SEPARIRANJE GRAĐEVINSKOG MATERIJALA d.o.o. za usluge u graditeljstvu i druge usluge u stečaju, Aleksandra Schulteissa 19, 40000 Čakovec</derivirana_varijabla>
  </DomainObject.Predmet.ProtustrankaFormatedWithAdress>
  <DomainObject.Predmet.ProtustrankaFormatedWithAdressOIB>
    <izvorni_sadrzaj> VAĐENJE, DROBLJENJE I SEPARIRANJE GRAĐEVINSKOG MATERIJALA d.o.o. za usluge u graditeljstvu i druge usluge u stečaju, OIB 97826933848, Aleksandra Schulteissa 19, 40000 Čakovec</izvorni_sadrzaj>
    <derivirana_varijabla naziv="DomainObject.Predmet.ProtustrankaFormatedWithAdressOIB_1"> VAĐENJE, DROBLJENJE I SEPARIRANJE GRAĐEVINSKOG MATERIJALA d.o.o. za usluge u graditeljstvu i druge usluge u stečaju, OIB 97826933848, Aleksandra Schulteissa 19, 40000 Čakovec</derivirana_varijabla>
  </DomainObject.Predmet.ProtustrankaFormatedWithAdressOIB>
  <DomainObject.Predmet.ProtustrankaWithAdress>
    <izvorni_sadrzaj>VAĐENJE, DROBLJENJE I SEPARIRANJE GRAĐEVINSKOG MATERIJALA d.o.o. za usluge u graditeljstvu i druge usluge u stečaju Aleksandra Schulteissa 19, 40000 Čakovec</izvorni_sadrzaj>
    <derivirana_varijabla naziv="DomainObject.Predmet.ProtustrankaWithAdress_1">VAĐENJE, DROBLJENJE I SEPARIRANJE GRAĐEVINSKOG MATERIJALA d.o.o. za usluge u graditeljstvu i druge usluge u stečaju Aleksandra Schulteissa 19, 40000 Čakovec</derivirana_varijabla>
  </DomainObject.Predmet.ProtustrankaWithAdress>
  <DomainObject.Predmet.ProtustrankaWithAdressOIB>
    <izvorni_sadrzaj>VAĐENJE, DROBLJENJE I SEPARIRANJE GRAĐEVINSKOG MATERIJALA d.o.o. za usluge u graditeljstvu i druge usluge u stečaju, OIB 97826933848, Aleksandra Schulteissa 19, 40000 Čakovec</izvorni_sadrzaj>
    <derivirana_varijabla naziv="DomainObject.Predmet.ProtustrankaWithAdressOIB_1">VAĐENJE, DROBLJENJE I SEPARIRANJE GRAĐEVINSKOG MATERIJALA d.o.o. za usluge u graditeljstvu i druge usluge u stečaju, OIB 97826933848, Aleksandra Schulteissa 19, 40000 Čakovec</derivirana_varijabla>
  </DomainObject.Predmet.ProtustrankaWithAdressOIB>
  <DomainObject.Predmet.ProtustrankaNazivFormated>
    <izvorni_sadrzaj>VAĐENJE, DROBLJENJE I SEPARIRANJE GRAĐEVINSKOG MATERIJALA d.o.o. za usluge u graditeljstvu i druge usluge u stečaju</izvorni_sadrzaj>
    <derivirana_varijabla naziv="DomainObject.Predmet.ProtustrankaNazivFormated_1">VAĐENJE, DROBLJENJE I SEPARIRANJE GRAĐEVINSKOG MATERIJALA d.o.o. za usluge u graditeljstvu i druge usluge u stečaju</derivirana_varijabla>
  </DomainObject.Predmet.ProtustrankaNazivFormated>
  <DomainObject.Predmet.ProtustrankaNazivFormatedOIB>
    <izvorni_sadrzaj>VAĐENJE, DROBLJENJE I SEPARIRANJE GRAĐEVINSKOG MATERIJALA d.o.o. za usluge u graditeljstvu i druge usluge u stečaju, OIB 97826933848</izvorni_sadrzaj>
    <derivirana_varijabla naziv="DomainObject.Predmet.ProtustrankaNazivFormatedOIB_1">VAĐENJE, DROBLJENJE I SEPARIRANJE GRAĐEVINSKOG MATERIJALA d.o.o. za usluge u graditeljstvu i druge usluge u stečaju, OIB 97826933848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Čakovec zastupanog po punomoćniku Županijsko državno odvjetništvo u Varaždinu</izvorni_sadrzaj>
    <derivirana_varijabla naziv="DomainObject.Predmet.StrankaFormated_1">  Ministarstvo financija Porezna uprava Područni ured Čakovec zastupanog po punomoćniku Županijsko državno odvjetništvo u Varaždinu</derivirana_varijabla>
  </DomainObject.Predmet.StrankaFormated>
  <DomainObject.Predmet.StrankaFormatedOIB>
    <izvorni_sadrzaj>  Ministarstvo financija Porezna uprava Područni ured Čakovec, OIB 18683136487 zastupanog po punomoćniku Županijsko državno odvjetništvo u Varaždinu</izvorni_sadrzaj>
    <derivirana_varijabla naziv="DomainObject.Predmet.StrankaFormatedOIB_1">  Ministarstvo financija Porezna uprava Područni ured Čakovec, OIB 18683136487 zastupanog po punomoćniku Županijsko državno odvjetništvo u Varaždinu</derivirana_varijabla>
  </DomainObject.Predmet.StrankaFormatedOIB>
  <DomainObject.Predmet.StrankaFormatedWithAdress>
    <izvorni_sadrzaj> Ministarstvo financija Porezna uprava Područni ured Čakovec zastupanog po punomoćniku Županijsko državno odvjetništvo u Varaždinu</izvorni_sadrzaj>
    <derivirana_varijabla naziv="DomainObject.Predmet.StrankaFormatedWithAdress_1"> Ministarstvo financija Porezna uprava Područni ured Čakovec zastupanog po punomoćniku Županijsko državno odvjetništvo u Varaždinu</derivirana_varijabla>
  </DomainObject.Predmet.StrankaFormatedWithAdress>
  <DomainObject.Predmet.StrankaFormatedWithAdressOIB>
    <izvorni_sadrzaj> Ministarstvo financija Porezna uprava Područni ured Čakovec, OIB 18683136487 zastupanog po punomoćniku Županijsko državno odvjetništvo u Varaždinu</izvorni_sadrzaj>
    <derivirana_varijabla naziv="DomainObject.Predmet.StrankaFormatedWithAdressOIB_1"> Ministarstvo financija Porezna uprava Područni ured Čakovec, OIB 18683136487 zastupanog po punomoćniku Županijsko državno odvjetništvo u Varaždinu</derivirana_varijabla>
  </DomainObject.Predmet.StrankaFormatedWithAdressOIB>
  <DomainObject.Predmet.StrankaWithAdress>
    <izvorni_sadrzaj>Ministarstvo financija Porezna uprava Područni ured Čakovec </izvorni_sadrzaj>
    <derivirana_varijabla naziv="DomainObject.Predmet.StrankaWithAdress_1">Ministarstvo financija Porezna uprava Područni ured Čakovec </derivirana_varijabla>
  </DomainObject.Predmet.StrankaWithAdress>
  <DomainObject.Predmet.StrankaWithAdressOIB>
    <izvorni_sadrzaj>Ministarstvo financija Porezna uprava Područni ured Čakovec, OIB 18683136487</izvorni_sadrzaj>
    <derivirana_varijabla naziv="DomainObject.Predmet.StrankaWithAdressOIB_1">Ministarstvo financija Porezna uprava Područni ured Čakovec, OIB 18683136487</derivirana_varijabla>
  </DomainObject.Predmet.StrankaWithAdressOIB>
  <DomainObject.Predmet.StrankaNazivFormated>
    <izvorni_sadrzaj>Ministarstvo financija Porezna uprava Područni ured Čakovec</izvorni_sadrzaj>
    <derivirana_varijabla naziv="DomainObject.Predmet.StrankaNazivFormated_1">Ministarstvo financija Porezna uprava Područni ured Čakovec</derivirana_varijabla>
  </DomainObject.Predmet.StrankaNazivFormated>
  <DomainObject.Predmet.StrankaNazivFormatedOIB>
    <izvorni_sadrzaj>Ministarstvo financija Porezna uprava Područni ured Čakovec, OIB 18683136487</izvorni_sadrzaj>
    <derivirana_varijabla naziv="DomainObject.Predmet.StrankaNazivFormatedOIB_1">Ministarstvo financija Porezna uprava Područni ured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332875.23</izvorni_sadrzaj>
    <derivirana_varijabla naziv="DomainObject.Predmet.TrenutnaVrijednost_1">332875.23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Ministarstvo financija Porezna uprava Područni ured Čakovec zastupanog po punomoćniku Županijsko državno odvjetništvo u Varaždinu</item>
    </izvorni_sadrzaj>
    <derivirana_varijabla naziv="DomainObject.Predmet.StrankaListFormated_1">
      <item>Ministarstvo financija Porezna uprava Područni ured Čakovec zastupanog po punomoćniku Županijsko državno odvjetništvo u Varaždinu</item>
    </derivirana_varijabla>
  </DomainObject.Predmet.StrankaListFormated>
  <DomainObject.Predmet.StrankaListFormatedOIB>
    <izvorni_sadrzaj>
      <item>Ministarstvo financija Porezna uprava Područni ured Čakovec, OIB 18683136487 zastupanog po punomoćniku Županijsko državno odvjetništvo u Varaždinu</item>
    </izvorni_sadrzaj>
    <derivirana_varijabla naziv="DomainObject.Predmet.StrankaListFormatedOIB_1">
      <item>Ministarstvo financija Porezna uprava Područni ured Čakovec,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Čakovec zastupanog po punomoćniku Županijsko državno odvjetništvo u Varaždinu</item>
    </izvorni_sadrzaj>
    <derivirana_varijabla naziv="DomainObject.Predmet.StrankaListFormatedWithAdress_1">
      <item>Ministarstvo financija Porezna uprava Područni ured Čakovec zastupanog po punomoćniku Županijsko državno odvjetništvo u Varaždinu</item>
    </derivirana_varijabla>
  </DomainObject.Predmet.StrankaListFormatedWithAdress>
  <DomainObject.Predmet.StrankaListFormatedWithAdressOIB>
    <izvorni_sadrzaj>
      <item>Ministarstvo financija Porezna uprava Područni ured Čakovec, OIB 18683136487 zastupanog po punomoćniku Županijsko državno odvjetništvo u Varaždinu</item>
    </izvorni_sadrzaj>
    <derivirana_varijabla naziv="DomainObject.Predmet.StrankaListFormatedWithAdressOIB_1">
      <item>Ministarstvo financija Porezna uprava Područni ured Čakovec, OIB 18683136487 zastupanog po punomoćniku Županijsko državno odvjetništvo u Varaždinu</item>
    </derivirana_varijabla>
  </DomainObject.Predmet.StrankaListFormatedWithAdressOIB>
  <DomainObject.Predmet.StrankaListNazivFormated>
    <izvorni_sadrzaj>
      <item>Ministarstvo financija Porezna uprava Područni ured Čakovec</item>
    </izvorni_sadrzaj>
    <derivirana_varijabla naziv="DomainObject.Predmet.StrankaListNazivFormated_1">
      <item>Ministarstvo financija Porezna uprava Područni ured Čakovec</item>
    </derivirana_varijabla>
  </DomainObject.Predmet.StrankaListNazivFormated>
  <DomainObject.Predmet.StrankaListNazivFormatedOIB>
    <izvorni_sadrzaj>
      <item>Ministarstvo financija Porezna uprava Područni ured Čakovec, OIB 18683136487</item>
    </izvorni_sadrzaj>
    <derivirana_varijabla naziv="DomainObject.Predmet.StrankaListNazivFormatedOIB_1">
      <item>Ministarstvo financija Porezna uprava Područni ured Čakovec, OIB 18683136487</item>
    </derivirana_varijabla>
  </DomainObject.Predmet.StrankaListNazivFormatedOIB>
  <DomainObject.Predmet.ProtuStrankaListFormated>
    <izvorni_sadrzaj>
      <item>VAĐENJE, DROBLJENJE I SEPARIRANJE GRAĐEVINSKOG MATERIJALA d.o.o. za usluge u graditeljstvu i druge usluge u stečaju</item>
    </izvorni_sadrzaj>
    <derivirana_varijabla naziv="DomainObject.Predmet.ProtuStrankaListFormated_1">
      <item>VAĐENJE, DROBLJENJE I SEPARIRANJE GRAĐEVINSKOG MATERIJALA d.o.o. za usluge u graditeljstvu i druge usluge u stečaju</item>
    </derivirana_varijabla>
  </DomainObject.Predmet.ProtuStrankaListFormated>
  <DomainObject.Predmet.ProtuStrankaListFormatedOIB>
    <izvorni_sadrzaj>
      <item>VAĐENJE, DROBLJENJE I SEPARIRANJE GRAĐEVINSKOG MATERIJALA d.o.o. za usluge u graditeljstvu i druge usluge u stečaju, OIB 97826933848</item>
    </izvorni_sadrzaj>
    <derivirana_varijabla naziv="DomainObject.Predmet.ProtuStrankaListFormatedOIB_1">
      <item>VAĐENJE, DROBLJENJE I SEPARIRANJE GRAĐEVINSKOG MATERIJALA d.o.o. za usluge u graditeljstvu i druge usluge u stečaju, OIB 97826933848</item>
    </derivirana_varijabla>
  </DomainObject.Predmet.ProtuStrankaListFormatedOIB>
  <DomainObject.Predmet.ProtuStrankaListFormatedWithAdress>
    <izvorni_sadrzaj>
      <item>VAĐENJE, DROBLJENJE I SEPARIRANJE GRAĐEVINSKOG MATERIJALA d.o.o. za usluge u graditeljstvu i druge usluge u stečaju, Aleksandra Schulteissa 19, 40000 Čakovec</item>
    </izvorni_sadrzaj>
    <derivirana_varijabla naziv="DomainObject.Predmet.ProtuStrankaListFormatedWithAdress_1">
      <item>VAĐENJE, DROBLJENJE I SEPARIRANJE GRAĐEVINSKOG MATERIJALA d.o.o. za usluge u graditeljstvu i druge usluge u stečaju, Aleksandra Schulteissa 19, 40000 Čakovec</item>
    </derivirana_varijabla>
  </DomainObject.Predmet.ProtuStrankaListFormatedWithAdress>
  <DomainObject.Predmet.ProtuStrankaListFormatedWithAdressOIB>
    <izvorni_sadrzaj>
      <item>VAĐENJE, DROBLJENJE I SEPARIRANJE GRAĐEVINSKOG MATERIJALA d.o.o. za usluge u graditeljstvu i druge usluge u stečaju, OIB 97826933848, Aleksandra Schulteissa 19, 40000 Čakovec</item>
    </izvorni_sadrzaj>
    <derivirana_varijabla naziv="DomainObject.Predmet.ProtuStrankaListFormatedWithAdressOIB_1">
      <item>VAĐENJE, DROBLJENJE I SEPARIRANJE GRAĐEVINSKOG MATERIJALA d.o.o. za usluge u graditeljstvu i druge usluge u stečaju, OIB 97826933848, Aleksandra Schulteissa 19, 40000 Čakovec</item>
    </derivirana_varijabla>
  </DomainObject.Predmet.ProtuStrankaListFormatedWithAdressOIB>
  <DomainObject.Predmet.ProtuStrankaListNazivFormated>
    <izvorni_sadrzaj>
      <item>VAĐENJE, DROBLJENJE I SEPARIRANJE GRAĐEVINSKOG MATERIJALA d.o.o. za usluge u graditeljstvu i druge usluge u stečaju</item>
    </izvorni_sadrzaj>
    <derivirana_varijabla naziv="DomainObject.Predmet.ProtuStrankaListNazivFormated_1">
      <item>VAĐENJE, DROBLJENJE I SEPARIRANJE GRAĐEVINSKOG MATERIJALA d.o.o. za usluge u graditeljstvu i druge usluge u stečaju</item>
    </derivirana_varijabla>
  </DomainObject.Predmet.ProtuStrankaListNazivFormated>
  <DomainObject.Predmet.ProtuStrankaListNazivFormatedOIB>
    <izvorni_sadrzaj>
      <item>VAĐENJE, DROBLJENJE I SEPARIRANJE GRAĐEVINSKOG MATERIJALA d.o.o. za usluge u graditeljstvu i druge usluge u stečaju, OIB 97826933848</item>
    </izvorni_sadrzaj>
    <derivirana_varijabla naziv="DomainObject.Predmet.ProtuStrankaListNazivFormatedOIB_1">
      <item>VAĐENJE, DROBLJENJE I SEPARIRANJE GRAĐEVINSKOG MATERIJALA d.o.o. za usluge u graditeljstvu i druge usluge u stečaju, OIB 97826933848</item>
    </derivirana_varijabla>
  </DomainObject.Predmet.ProtuStrankaListNazivFormatedOIB>
  <DomainObject.Predmet.OstaliListFormated>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OstaliListFormated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OstaliListFormated>
  <DomainObject.Predmet.OstaliListFormatedOIB>
    <izvorni_sadrzaj>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izvorni_sadrzaj>
    <derivirana_varijabla naziv="DomainObject.Predmet.OstaliListFormatedOIB_1">
      <item>Oglasna ploča</item>
      <item>Sudski registar</item>
      <item>Županijsko državno odvjetništvo u Varaždinu punomoćnik sudionika u postupku Ministarstvo financija Porezna uprava Područni ured Čakovec</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derivirana_varijabla>
  </DomainObject.Predmet.OstaliListFormatedOIB>
  <DomainObject.Predmet.OstaliListFormatedWithAdress>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item>Raiffeisenbank Halbenraln-Tieschen eGen, Halbenraln 125, 8492 Halbenrain </item>
      <item>Lara Škarda, Đuba 27d, 52470 Đuba</item>
      <item>Borislav Škarda, odvjetnik iz ZOU, J. Rakovca 7 H, 52470 Umag</item>
      <item>ZOU Livio Marcan Vedran Marcan, 1. svibnja 4/1, 52470 Umag</item>
    </izvorni_sadrzaj>
    <derivirana_varijabla naziv="DomainObject.Predmet.OstaliListFormatedWithAdress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France Prešerna 11 B, 40000 Čakovec</item>
      <item>odvjetnik, Kristijan Horvat, iz ZOU, Frana Supila 7/B, 42000 Varaždin</item>
      <item>Raiffeisenbank Halbenraln-Tieschen eGen, Halbenraln 125, 8492 Halbenrain </item>
      <item>Lara Škarda, Đuba 27d, 52470 Đuba</item>
      <item>Borislav Škarda, odvjetnik iz ZOU, J. Rakovca 7 H, 52470 Umag</item>
      <item>ZOU Livio Marcan Vedran Marcan, 1. svibnja 4/1, 52470 Umag</item>
    </derivirana_varijabla>
  </DomainObject.Predmet.OstaliListFormatedWithAdress>
  <DomainObject.Predmet.OstaliListFormatedWithAdressOIB>
    <izvorni_sadrzaj>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item>Raiffeisenbank Halbenraln-Tieschen eGen, OIB 82853512793, Halbenraln 125, 8492 Halbenrain </item>
      <item>Lara Škarda, OIB 87770505318, Đuba 27d, 52470 Đuba</item>
      <item>Borislav Škarda, odvjetnik iz ZOU, J. Rakovca 7 H, 52470 Umag</item>
      <item>ZOU Livio Marcan Vedran Marcan, 1. svibnja 4/1, 52470 Umag</item>
    </izvorni_sadrzaj>
    <derivirana_varijabla naziv="DomainObject.Predmet.OstaliListFormatedWithAdressOIB_1">
      <item>Oglasna ploča</item>
      <item>Sudski registar, B.Radića 2, 42000 Varaždin</item>
      <item>Županijsko državno odvjetništvo u Varaždinu, B.Radića 2, 42000 Varaždin punomoćnik sudionika u postupku Ministarstvo financija Porezna uprava Područni ured Čakovec</item>
      <item>Raiffeisenbank Austria d.d. Zagreb, Petrinjska 59, 10000 Zagreb</item>
      <item>NARODNE NOVINE d.d. Zagreb, Savski gaj XIII, put br. 6, 10000 Zagreb</item>
      <item>Slavica Orehovec, OIB 69855771162, France Prešerna 11 B, 40000 Čakovec</item>
      <item>odvjetnik, Kristijan Horvat, iz ZOU, Frana Supila 7/B, 42000 Varaždin</item>
      <item>Raiffeisenbank Halbenraln-Tieschen eGen, OIB 82853512793, Halbenraln 125, 8492 Halbenrain </item>
      <item>Lara Škarda, OIB 87770505318, Đuba 27d, 52470 Đuba</item>
      <item>Borislav Škarda, odvjetnik iz ZOU, J. Rakovca 7 H, 52470 Umag</item>
      <item>ZOU Livio Marcan Vedran Marcan, 1. svibnja 4/1, 52470 Umag</item>
    </derivirana_varijabla>
  </DomainObject.Predmet.OstaliListFormatedWithAdressOIB>
  <DomainObject.Predmet.OstaliListNazivFormated>
    <izvorni_sadrzaj>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OstaliListNazivFormated_1">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OstaliListNazivFormated>
  <DomainObject.Predmet.OstaliListNazivFormatedOIB>
    <izvorni_sadrzaj>
      <item>Oglasna ploča</item>
      <item>Sudski registar</item>
      <item>Županijsko državno odvjetništvo u Varaždinu</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izvorni_sadrzaj>
    <derivirana_varijabla naziv="DomainObject.Predmet.OstaliListNazivFormatedOIB_1">
      <item>Oglasna ploča</item>
      <item>Sudski registar</item>
      <item>Županijsko državno odvjetništvo u Varaždinu</item>
      <item>Raiffeisenbank Austria d.d. Zagreb</item>
      <item>NARODNE NOVINE d.d. Zagreb</item>
      <item>Slavica Orehovec, OIB 69855771162</item>
      <item>odvjetnik, Kristijan Horvat, iz ZOU</item>
      <item>Raiffeisenbank Halbenraln-Tieschen eGen, OIB 82853512793</item>
      <item>Lara Škarda, OIB 87770505318</item>
      <item>Borislav Škarda, odvjetnik iz ZOU</item>
      <item>ZOU Livio Marcan Vedran Marcan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Čakovec</izvorni_sadrzaj>
    <derivirana_varijabla naziv="DomainObject.Predmet.StrankaIDrugi_1">Ministarstvo financija Porezna uprava Područni ured Čakovec</derivirana_varijabla>
  </DomainObject.Predmet.StrankaIDrugi>
  <DomainObject.Predmet.ProtustrankaIDrugi>
    <izvorni_sadrzaj>VAĐENJE, DROBLJENJE I SEPARIRANJE GRAĐEVINSKOG MATERIJALA d.o.o. za usluge u graditeljstvu i druge usluge u stečaju</izvorni_sadrzaj>
    <derivirana_varijabla naziv="DomainObject.Predmet.ProtustrankaIDrugi_1">VAĐENJE, DROBLJENJE I SEPARIRANJE GRAĐEVINSKOG MATERIJALA d.o.o. za usluge u graditeljstvu i druge usluge u stečaju</derivirana_varijabla>
  </DomainObject.Predmet.ProtustrankaIDrugi>
  <DomainObject.Predmet.StrankaIDrugiAdressOIB>
    <izvorni_sadrzaj>Ministarstvo financija Porezna uprava Područni ured Čakovec, OIB 18683136487</izvorni_sadrzaj>
    <derivirana_varijabla naziv="DomainObject.Predmet.StrankaIDrugiAdressOIB_1">Ministarstvo financija Porezna uprava Područni ured Čakovec, OIB 18683136487</derivirana_varijabla>
  </DomainObject.Predmet.StrankaIDrugiAdressOIB>
  <DomainObject.Predmet.ProtustrankaIDrugiAdressOIB>
    <izvorni_sadrzaj>VAĐENJE, DROBLJENJE I SEPARIRANJE GRAĐEVINSKOG MATERIJALA d.o.o. za usluge u graditeljstvu i druge usluge u stečaju, OIB 97826933848, Aleksandra Schulteissa 19, 40000 Čakovec</izvorni_sadrzaj>
    <derivirana_varijabla naziv="DomainObject.Predmet.ProtustrankaIDrugiAdressOIB_1">VAĐENJE, DROBLJENJE I SEPARIRANJE GRAĐEVINSKOG MATERIJALA d.o.o. za usluge u graditeljstvu i druge usluge u stečaju, OIB 97826933848, Aleksandra Schulteissa 19,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Čakovec</item>
      <item>VAĐENJE, DROBLJENJE I SEPARIRANJE GRAĐEVINSKOG MATERIJALA d.o.o. za usluge u graditeljstvu i druge usluge u stečaju</item>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izvorni_sadrzaj>
    <derivirana_varijabla naziv="DomainObject.Predmet.SudioniciListNaziv_1">
      <item>Ministarstvo financija Porezna uprava Područni ured Čakovec</item>
      <item>VAĐENJE, DROBLJENJE I SEPARIRANJE GRAĐEVINSKOG MATERIJALA d.o.o. za usluge u graditeljstvu i druge usluge u stečaju</item>
      <item>Oglasna ploča</item>
      <item>Sudski registar</item>
      <item>Županijsko državno odvjetništvo u Varaždinu</item>
      <item>Raiffeisenbank Austria d.d. Zagreb</item>
      <item>NARODNE NOVINE d.d. Zagreb</item>
      <item>Slavica Orehovec</item>
      <item>odvjetnik, Kristijan Horvat, iz ZOU</item>
      <item>Raiffeisenbank Halbenraln-Tieschen eGen</item>
      <item>Lara Škarda</item>
      <item>Borislav Škarda, odvjetnik iz ZOU</item>
      <item>ZOU Livio Marcan Vedran Marcan</item>
    </derivirana_varijabla>
  </DomainObject.Predmet.SudioniciListNaziv>
  <DomainObject.Predmet.SudioniciListAdressOIB>
    <izvorni_sadrzaj>
      <item>Ministarstvo financija Porezna uprava Područni ured Čakovec, OIB 18683136487</item>
      <item>VAĐENJE, DROBLJENJE I SEPARIRANJE GRAĐEVINSKOG MATERIJALA d.o.o. za usluge u graditeljstvu i druge usluge u stečaju,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item>Raiffeisenbank Halbenraln-Tieschen eGen, OIB 82853512793, Halbenraln 125,8492 Halbenrain </item>
      <item>Lara Škarda, OIB 87770505318, Đuba 27d,52470 Đuba</item>
      <item>Borislav Škarda, odvjetnik iz ZOU, J. Rakovca 7 H,52470 Umag</item>
      <item>ZOU Livio Marcan Vedran Marcan, 1. svibnja 4/1,52470 Umag</item>
    </izvorni_sadrzaj>
    <derivirana_varijabla naziv="DomainObject.Predmet.SudioniciListAdressOIB_1">
      <item>Ministarstvo financija Porezna uprava Područni ured Čakovec, OIB 18683136487</item>
      <item>VAĐENJE, DROBLJENJE I SEPARIRANJE GRAĐEVINSKOG MATERIJALA d.o.o. za usluge u graditeljstvu i druge usluge u stečaju, OIB 97826933848, Aleksandra Schulteissa 19,40000 Čakovec</item>
      <item>Oglasna ploča</item>
      <item>Sudski registar, B.Radića 2,42000 Varaždin</item>
      <item>Županijsko državno odvjetništvo u Varaždinu, B.Radića 2,42000 Varaždin</item>
      <item>Raiffeisenbank Austria d.d. Zagreb, Petrinjska 59,10000 Zagreb</item>
      <item>NARODNE NOVINE d.d. Zagreb, Savski gaj XIII, put br. 6,10000 Zagreb</item>
      <item>Slavica Orehovec, OIB 69855771162, France Prešerna 11 B,40000 Čakovec</item>
      <item>odvjetnik, Kristijan Horvat, iz ZOU, Frana Supila 7/B,42000 Varaždin</item>
      <item>Raiffeisenbank Halbenraln-Tieschen eGen, OIB 82853512793, Halbenraln 125,8492 Halbenrain </item>
      <item>Lara Škarda, OIB 87770505318, Đuba 27d,52470 Đuba</item>
      <item>Borislav Škarda, odvjetnik iz ZOU, J. Rakovca 7 H,52470 Umag</item>
      <item>ZOU Livio Marcan Vedran Marcan, 1. svibnja 4/1,52470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97826933848</item>
      <item>, OIB null</item>
      <item>, OIB null</item>
      <item>, OIB null</item>
      <item>, OIB null</item>
      <item>, OIB null</item>
      <item>, OIB 69855771162</item>
      <item>, OIB null</item>
      <item>, OIB 82853512793</item>
      <item>, OIB 87770505318</item>
      <item>, OIB null</item>
      <item>, OIB null</item>
    </izvorni_sadrzaj>
    <derivirana_varijabla naziv="DomainObject.Predmet.SudioniciListNazivOIB_1">
      <item>, OIB 18683136487</item>
      <item>, OIB 97826933848</item>
      <item>, OIB null</item>
      <item>, OIB null</item>
      <item>, OIB null</item>
      <item>, OIB null</item>
      <item>, OIB null</item>
      <item>, OIB 69855771162</item>
      <item>, OIB null</item>
      <item>, OIB 82853512793</item>
      <item>, OIB 87770505318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5E0B5-7CAC-4402-A575-CE9F92B377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737</properties:Words>
  <properties:Characters>4131</properties:Characters>
  <properties:Lines>115</properties:Lines>
  <properties:Paragraphs>35</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2017-12-27T08:09:00Z</dcterms:created>
  <dc:creator>Tihana Martinez</dc:creator>
  <cp:lastModifiedBy>Tihana Martinez</cp:lastModifiedBy>
  <cp:lastPrinted>2017-12-27T12:17:00Z</cp:lastPrinted>
  <dcterms:modified xmlns:xsi="http://www.w3.org/2001/XMLSchema-instance" xsi:type="dcterms:W3CDTF">2017-12-27T12:20:00Z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