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f30c" w14:paraId="e6ff30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34F2C">
        <w:t>1023/17</w:t>
      </w:r>
      <w:r w:rsidR="00FE0F98">
        <w:t>-9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F115F" w:rsidRPr="001F115F">
        <w:rPr>
          <w:lang w:val="pt-BR"/>
        </w:rPr>
        <w:t>MM DOMIN d.o.o., Zagreb, Mikulići 70, OIB: 59803024324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34F2C">
        <w:rPr>
          <w:lang w:val="pt-BR"/>
        </w:rPr>
        <w:t>8</w:t>
      </w:r>
      <w:r w:rsidR="00563186">
        <w:rPr>
          <w:lang w:val="pt-BR"/>
        </w:rPr>
        <w:t xml:space="preserve">. </w:t>
      </w:r>
      <w:r w:rsidR="00834F2C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817ED" w:rsidRPr="007817ED">
        <w:rPr>
          <w:lang w:val="pt-BR"/>
        </w:rPr>
        <w:t>MM DOMIN d.o.o., Zagreb, Mikulići 70, OIB: 59803024324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34F2C">
        <w:t>1023</w:t>
      </w:r>
      <w:r w:rsidR="00535D8E" w:rsidRPr="00B9015B">
        <w:t>-</w:t>
      </w:r>
      <w:r w:rsidR="00834F2C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16599" w:rsidRPr="00E16599">
        <w:rPr>
          <w:lang w:val="pt-BR"/>
        </w:rPr>
        <w:t>MM DOMIN d.o.o., Zagreb, Mikulići 70, OIB: 59803024324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145C6F" w:rsidR="00B920C6" w:rsidRPr="00B920C6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B5B81" w:rsidRPr="001B5B81">
        <w:rPr>
          <w:lang w:val="pt-BR"/>
        </w:rPr>
        <w:t>MM DOMIN d.o.o., Zagreb, Mikulići 70, OIB: 59803024324</w:t>
      </w:r>
      <w:r w:rsidR="00E375B5" w:rsidRPr="00E375B5">
        <w:rPr>
          <w:lang w:val="pt-BR"/>
        </w:rPr>
        <w:t>,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9100F3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B920C6" w:rsidRPr="00B920C6">
        <w:t>28. ožujka 2017. dužnik u Očevidniku redoslijeda osnova za plaćanje imao evidentirane neizvršene osnove za plaćanje u neprekinutom razdoblju od 120 dana, u ukupnom iznosu od 137.653,29 kn, te je imao 4 zaposlena.</w:t>
      </w:r>
    </w:p>
    <w:p w:rsidRDefault="004005AE" w:rsidP="004005AE" w:rsidR="004005AE">
      <w:pPr>
        <w:ind w:firstLine="709"/>
        <w:jc w:val="both"/>
      </w:pPr>
    </w:p>
    <w:p w:rsidRDefault="00225613" w:rsidP="00250A6E" w:rsidR="001E4B5B">
      <w:pPr>
        <w:pStyle w:val="Tijeloteksta"/>
        <w:ind w:firstLine="708"/>
      </w:pPr>
      <w:r>
        <w:t xml:space="preserve">Rješenjem ovoga suda od </w:t>
      </w:r>
      <w:r w:rsidR="002039E0">
        <w:t>11</w:t>
      </w:r>
      <w:r w:rsidR="00250A6E">
        <w:t xml:space="preserve">. </w:t>
      </w:r>
      <w:r w:rsidR="002039E0">
        <w:t xml:space="preserve">svibnja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2039E0">
        <w:t>8</w:t>
      </w:r>
      <w:r w:rsidR="008019C2">
        <w:t xml:space="preserve">. </w:t>
      </w:r>
      <w:r w:rsidR="002039E0">
        <w:t>lipnja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1E4B5B">
        <w:t>.</w:t>
      </w:r>
    </w:p>
    <w:p w:rsidRDefault="007142E5" w:rsidP="0083257E" w:rsidR="007142E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5E0867">
        <w:t xml:space="preserve">tvrdnji predlagatelja, koji vodi Očevidnik redoslijeda osnova za plaćanje, proizlazi kako je </w:t>
      </w:r>
      <w:r w:rsidR="005E0867" w:rsidRPr="005E0867">
        <w:t>na dan 28. ožujka 2017. dužnik u Očevidniku redoslijeda osnova za plaćanje imao evidentirane neizvršene osnove za plaćanje u neprekinutom razdoblju od 120 dana, u ukupnom iznosu od 137.653,29 kn</w:t>
      </w:r>
      <w:r w:rsidR="005E0867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531989">
        <w:t xml:space="preserve">izvješće o financijsko-gospodarskom stanju dužnika od 25. svibnja2017. (list 8. spisa) utvrđeno je kako dužnik </w:t>
      </w:r>
      <w:r>
        <w:t xml:space="preserve">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34F2C">
        <w:t>8</w:t>
      </w:r>
      <w:r w:rsidR="00563186">
        <w:t xml:space="preserve">. </w:t>
      </w:r>
      <w:r w:rsidR="00834F2C">
        <w:t>lipnja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E0F98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E0F98" w:rsidP="00FE0F98" w:rsidR="00FE0F9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E0F98" w:rsidP="00FE0F98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834F2C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834F2C">
          <w:rPr>
            <w:sz w:val="24"/>
            <w:szCs w:val="24"/>
          </w:rPr>
          <w:fldChar w:fldCharType="begin"/>
        </w:r>
        <w:r w:rsidRPr="00834F2C">
          <w:rPr>
            <w:sz w:val="24"/>
            <w:szCs w:val="24"/>
          </w:rPr>
          <w:instrText>PAGE   \* MERGEFORMAT</w:instrText>
        </w:r>
        <w:r w:rsidRPr="00834F2C">
          <w:rPr>
            <w:sz w:val="24"/>
            <w:szCs w:val="24"/>
          </w:rPr>
          <w:fldChar w:fldCharType="separate"/>
        </w:r>
        <w:r w:rsidR="00B028B2">
          <w:rPr>
            <w:noProof/>
            <w:sz w:val="24"/>
            <w:szCs w:val="24"/>
          </w:rPr>
          <w:t>2</w:t>
        </w:r>
        <w:r w:rsidRPr="00834F2C">
          <w:rPr>
            <w:sz w:val="24"/>
            <w:szCs w:val="24"/>
          </w:rPr>
          <w:fldChar w:fldCharType="end"/>
        </w:r>
      </w:sdtContent>
    </w:sdt>
    <w:r w:rsidRPr="00834F2C">
      <w:rPr>
        <w:sz w:val="24"/>
        <w:szCs w:val="24"/>
      </w:rPr>
      <w:tab/>
    </w:r>
    <w:r w:rsidR="00060193" w:rsidRPr="00834F2C">
      <w:rPr>
        <w:sz w:val="24"/>
        <w:szCs w:val="24"/>
      </w:rPr>
      <w:t>85</w:t>
    </w:r>
    <w:r w:rsidRPr="00834F2C">
      <w:rPr>
        <w:sz w:val="24"/>
        <w:szCs w:val="24"/>
      </w:rPr>
      <w:t>. St-</w:t>
    </w:r>
    <w:r w:rsidR="00834F2C">
      <w:rPr>
        <w:sz w:val="24"/>
        <w:szCs w:val="24"/>
      </w:rPr>
      <w:t>1023/17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45C6F"/>
    <w:rsid w:val="00160B46"/>
    <w:rsid w:val="001861A1"/>
    <w:rsid w:val="001A762F"/>
    <w:rsid w:val="001B5B81"/>
    <w:rsid w:val="001E2FD2"/>
    <w:rsid w:val="001E4B5B"/>
    <w:rsid w:val="001F115F"/>
    <w:rsid w:val="002039E0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1989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E0867"/>
    <w:rsid w:val="005F03BD"/>
    <w:rsid w:val="00606CC8"/>
    <w:rsid w:val="00662884"/>
    <w:rsid w:val="00681B1A"/>
    <w:rsid w:val="006D72C2"/>
    <w:rsid w:val="00704DD0"/>
    <w:rsid w:val="007142E5"/>
    <w:rsid w:val="007150E9"/>
    <w:rsid w:val="0073274A"/>
    <w:rsid w:val="00732F2C"/>
    <w:rsid w:val="00754CF2"/>
    <w:rsid w:val="007817ED"/>
    <w:rsid w:val="007B068E"/>
    <w:rsid w:val="007D02E9"/>
    <w:rsid w:val="007D5510"/>
    <w:rsid w:val="007E6A6F"/>
    <w:rsid w:val="008019C2"/>
    <w:rsid w:val="008204DE"/>
    <w:rsid w:val="0083257E"/>
    <w:rsid w:val="00834F2C"/>
    <w:rsid w:val="00857AD7"/>
    <w:rsid w:val="0089151C"/>
    <w:rsid w:val="008A27DD"/>
    <w:rsid w:val="008B669A"/>
    <w:rsid w:val="008C2A21"/>
    <w:rsid w:val="008D5709"/>
    <w:rsid w:val="008F656F"/>
    <w:rsid w:val="00901CFD"/>
    <w:rsid w:val="009100F3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28B2"/>
    <w:rsid w:val="00B07EF1"/>
    <w:rsid w:val="00B62E90"/>
    <w:rsid w:val="00B77471"/>
    <w:rsid w:val="00B9015B"/>
    <w:rsid w:val="00B920C6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16599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  <w:rsid w:val="00FE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St-1023/2017-9</izvorni_sadrzaj>
    <derivirana_varijabla naziv="DomainObject.Oznaka_1">St-1023/2017-9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DOMIN d.o.o.</izvorni_sadrzaj>
    <derivirana_varijabla naziv="DomainObject.Predmet.ProtustrankaFormated_1">  MM DOMIN d.o.o.</derivirana_varijabla>
  </DomainObject.Predmet.ProtustrankaFormated>
  <DomainObject.Predmet.ProtustrankaFormatedOIB>
    <izvorni_sadrzaj>  MM DOMIN d.o.o., OIB 59803024324</izvorni_sadrzaj>
    <derivirana_varijabla naziv="DomainObject.Predmet.ProtustrankaFormatedOIB_1">  MM DOMIN d.o.o., OIB 59803024324</derivirana_varijabla>
  </DomainObject.Predmet.ProtustrankaFormatedOIB>
  <DomainObject.Predmet.ProtustrankaFormatedWithAdress>
    <izvorni_sadrzaj> MM DOMIN d.o.o., Mikulići 70, 10000 Zagreb</izvorni_sadrzaj>
    <derivirana_varijabla naziv="DomainObject.Predmet.ProtustrankaFormatedWithAdress_1"> MM DOMIN d.o.o., Mikulići 70, 10000 Zagreb</derivirana_varijabla>
  </DomainObject.Predmet.ProtustrankaFormatedWithAdress>
  <DomainObject.Predmet.ProtustrankaFormatedWithAdressOIB>
    <izvorni_sadrzaj> MM DOMIN d.o.o., OIB 59803024324, Mikulići 70, 10000 Zagreb</izvorni_sadrzaj>
    <derivirana_varijabla naziv="DomainObject.Predmet.ProtustrankaFormatedWithAdressOIB_1"> MM DOMIN d.o.o., OIB 59803024324, Mikulići 70, 10000 Zagreb</derivirana_varijabla>
  </DomainObject.Predmet.ProtustrankaFormatedWithAdressOIB>
  <DomainObject.Predmet.ProtustrankaWithAdress>
    <izvorni_sadrzaj>MM DOMIN d.o.o. Mikulići 70, 10000 Zagreb</izvorni_sadrzaj>
    <derivirana_varijabla naziv="DomainObject.Predmet.ProtustrankaWithAdress_1">MM DOMIN d.o.o. Mikulići 70, 10000 Zagreb</derivirana_varijabla>
  </DomainObject.Predmet.ProtustrankaWithAdress>
  <DomainObject.Predmet.ProtustrankaWithAdressOIB>
    <izvorni_sadrzaj>MM DOMIN d.o.o., OIB 59803024324, Mikulići 70, 10000 Zagreb</izvorni_sadrzaj>
    <derivirana_varijabla naziv="DomainObject.Predmet.ProtustrankaWithAdressOIB_1">MM DOMIN d.o.o., OIB 59803024324, Mikulići 70, 10000 Zagreb</derivirana_varijabla>
  </DomainObject.Predmet.ProtustrankaWithAdressOIB>
  <DomainObject.Predmet.ProtustrankaNazivFormated>
    <izvorni_sadrzaj>MM DOMIN d.o.o.</izvorni_sadrzaj>
    <derivirana_varijabla naziv="DomainObject.Predmet.ProtustrankaNazivFormated_1">MM DOMIN d.o.o.</derivirana_varijabla>
  </DomainObject.Predmet.ProtustrankaNazivFormated>
  <DomainObject.Predmet.ProtustrankaNazivFormatedOIB>
    <izvorni_sadrzaj>MM DOMIN d.o.o., OIB 59803024324</izvorni_sadrzaj>
    <derivirana_varijabla naziv="DomainObject.Predmet.ProtustrankaNazivFormatedOIB_1">MM DOMIN d.o.o., OIB 59803024324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DOMIN d.o.o.</item>
    </izvorni_sadrzaj>
    <derivirana_varijabla naziv="DomainObject.Predmet.ProtuStrankaListFormated_1">
      <item>MM DOMIN d.o.o.</item>
    </derivirana_varijabla>
  </DomainObject.Predmet.ProtuStrankaListFormated>
  <DomainObject.Predmet.ProtuStrankaListFormatedOIB>
    <izvorni_sadrzaj>
      <item>MM DOMIN d.o.o., OIB 59803024324</item>
    </izvorni_sadrzaj>
    <derivirana_varijabla naziv="DomainObject.Predmet.ProtuStrankaListFormatedOIB_1">
      <item>MM DOMIN d.o.o., OIB 59803024324</item>
    </derivirana_varijabla>
  </DomainObject.Predmet.ProtuStrankaListFormatedOIB>
  <DomainObject.Predmet.ProtuStrankaListFormatedWithAdress>
    <izvorni_sadrzaj>
      <item>MM DOMIN d.o.o., Mikulići 70, 10000 Zagreb</item>
    </izvorni_sadrzaj>
    <derivirana_varijabla naziv="DomainObject.Predmet.ProtuStrankaListFormatedWithAdress_1">
      <item>MM DOMIN d.o.o., Mikulići 70, 10000 Zagreb</item>
    </derivirana_varijabla>
  </DomainObject.Predmet.ProtuStrankaListFormatedWithAdress>
  <DomainObject.Predmet.ProtuStrankaListFormatedWithAdressOIB>
    <izvorni_sadrzaj>
      <item>MM DOMIN d.o.o., OIB 59803024324, Mikulići 70, 10000 Zagreb</item>
    </izvorni_sadrzaj>
    <derivirana_varijabla naziv="DomainObject.Predmet.ProtuStrankaListFormatedWithAdressOIB_1">
      <item>MM DOMIN d.o.o., OIB 59803024324, Mikulići 70, 10000 Zagreb</item>
    </derivirana_varijabla>
  </DomainObject.Predmet.ProtuStrankaListFormatedWithAdressOIB>
  <DomainObject.Predmet.ProtuStrankaListNazivFormated>
    <izvorni_sadrzaj>
      <item>MM DOMIN d.o.o.</item>
    </izvorni_sadrzaj>
    <derivirana_varijabla naziv="DomainObject.Predmet.ProtuStrankaListNazivFormated_1">
      <item>MM DOMIN d.o.o.</item>
    </derivirana_varijabla>
  </DomainObject.Predmet.ProtuStrankaListNazivFormated>
  <DomainObject.Predmet.ProtuStrankaListNazivFormatedOIB>
    <izvorni_sadrzaj>
      <item>MM DOMIN d.o.o., OIB 59803024324</item>
    </izvorni_sadrzaj>
    <derivirana_varijabla naziv="DomainObject.Predmet.ProtuStrankaListNazivFormatedOIB_1">
      <item>MM DOMIN d.o.o., OIB 59803024324</item>
    </derivirana_varijabla>
  </DomainObject.Predmet.ProtuStrankaListNazivFormatedOIB>
  <DomainObject.Predmet.OstaliListFormated>
    <izvorni_sadrzaj>
      <item>Hrvoje Pavelić</item>
      <item>ERSTE&amp;STEIERMÄRKISCHE BANKA dioničko društvo</item>
    </izvorni_sadrzaj>
    <derivirana_varijabla naziv="DomainObject.Predmet.OstaliListFormated_1">
      <item>Hrvoje Pavelić</item>
      <item>ERSTE&amp;STEIERMÄRKISCHE BANKA dioničko društvo</item>
    </derivirana_varijabla>
  </DomainObject.Predmet.OstaliListFormated>
  <DomainObject.Predmet.OstaliListFormatedOIB>
    <izvorni_sadrzaj>
      <item>Hrvoje Pavelić, OIB 14053733205</item>
      <item>ERSTE&amp;STEIERMÄRKISCHE BANKA dioničko društvo, OIB 23057039320</item>
    </izvorni_sadrzaj>
    <derivirana_varijabla naziv="DomainObject.Predmet.OstaliListFormatedOIB_1">
      <item>Hrvoje Pavelić, OIB 14053733205</item>
      <item>ERSTE&amp;STEIERMÄRKISCHE BANKA dioničko društvo, OIB 23057039320</item>
    </derivirana_varijabla>
  </DomainObject.Predmet.OstaliListFormatedOIB>
  <DomainObject.Predmet.OstaliListFormatedWithAdress>
    <izvorni_sadrzaj>
      <item>Hrvoje Pavelić, Čileanska Ulica 8, 10000 Zagreb</item>
      <item>ERSTE&amp;STEIERMÄRKISCHE BANKA dioničko društvo, Jadranski Trg 3/a, 51000 Rijeka</item>
    </izvorni_sadrzaj>
    <derivirana_varijabla naziv="DomainObject.Predmet.OstaliListFormatedWithAdress_1">
      <item>Hrvoje Pavelić, Čileanska Ulica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Hrvoje Pavelić, OIB 14053733205, Čileanska Ulica 8, 10000 Zagreb</item>
      <item>ERSTE&amp;STEIERMÄRKISCHE BANKA dioničko društvo, OIB 23057039320, Jadranski Trg 3/a, 51000 Rijeka</item>
    </izvorni_sadrzaj>
    <derivirana_varijabla naziv="DomainObject.Predmet.OstaliListFormatedWithAdressOIB_1">
      <item>Hrvoje Pavelić, OIB 14053733205, Čileanska Ulica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Hrvoje Pavelić</item>
      <item>ERSTE&amp;STEIERMÄRKISCHE BANKA dioničko društvo</item>
    </izvorni_sadrzaj>
    <derivirana_varijabla naziv="DomainObject.Predmet.OstaliListNazivFormated_1">
      <item>Hrvoje Pavelić</item>
      <item>ERSTE&amp;STEIERMÄRKISCHE BANKA dioničko društvo</item>
    </derivirana_varijabla>
  </DomainObject.Predmet.OstaliListNazivFormated>
  <DomainObject.Predmet.OstaliListNazivFormatedOIB>
    <izvorni_sadrzaj>
      <item>Hrvoje Pavelić, OIB 14053733205</item>
      <item>ERSTE&amp;STEIERMÄRKISCHE BANKA dioničko društvo, OIB 23057039320</item>
    </izvorni_sadrzaj>
    <derivirana_varijabla naziv="DomainObject.Predmet.OstaliListNazivFormatedOIB_1">
      <item>Hrvoje Pavelić, OIB 14053733205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St-1023/2017-9</izvorni_sadrzaj>
    <derivirana_varijabla naziv="DomainObject.PoslovniBrojDokumenta_1">St-1023/2017-9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DOMIN d.o.o.</izvorni_sadrzaj>
    <derivirana_varijabla naziv="DomainObject.Predmet.ProtustrankaIDrugi_1">MM DOMIN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DOMIN d.o.o., OIB 59803024324, Mikulići 70, 10000 Zagreb</izvorni_sadrzaj>
    <derivirana_varijabla naziv="DomainObject.Predmet.ProtustrankaIDrugiAdressOIB_1">MM DOMIN d.o.o., OIB 59803024324, Mikulići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DOMIN d.o.o.</item>
      <item>Hrvoje Pavelić</item>
      <item>ERSTE&amp;STEIERMÄRKISCHE BANKA dioničko društvo</item>
    </izvorni_sadrzaj>
    <derivirana_varijabla naziv="DomainObject.Predmet.SudioniciListNaziv_1">
      <item>FINA Regionalni centar Zagreb</item>
      <item>MM DOMIN d.o.o.</item>
      <item>Hrvoje Pavelić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59803024324</item>
      <item>, OIB 14053733205</item>
      <item>, OIB 23057039320</item>
    </izvorni_sadrzaj>
    <derivirana_varijabla naziv="DomainObject.Predmet.SudioniciListNazivOIB_1">
      <item>, OIB 85821130368</item>
      <item>, OIB 59803024324</item>
      <item>, OIB 14053733205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87619-D823-4895-8F5D-D3292E488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847</properties:Words>
  <properties:Characters>4562</properties:Characters>
  <properties:Lines>90</properties:Lines>
  <properties:Paragraphs>26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2017-06-08T09:36:00Z</cp:lastPrinted>
  <dcterms:modified xmlns:xsi="http://www.w3.org/2001/XMLSchema-instance" xsi:type="dcterms:W3CDTF">2017-06-08T09:36:00Z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