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f808" w14:paraId="1b3f808" w:rsidRDefault="00D70020" w:rsidP="00D70020" w:rsidR="005B40D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0F0F26">
        <w:rPr>
          <w:rFonts w:hAnsi="Times New Roman" w:ascii="Times New Roman"/>
          <w:szCs w:val="24"/>
          <w:lang w:val="hr-HR"/>
        </w:rPr>
        <w:t>1256</w:t>
      </w:r>
      <w:r w:rsidR="000E19CB">
        <w:rPr>
          <w:rFonts w:hAnsi="Times New Roman" w:ascii="Times New Roman"/>
          <w:szCs w:val="24"/>
          <w:lang w:val="hr-HR"/>
        </w:rPr>
        <w:t>/</w:t>
      </w:r>
      <w:r w:rsidR="00016BE7">
        <w:rPr>
          <w:rFonts w:hAnsi="Times New Roman" w:ascii="Times New Roman"/>
          <w:szCs w:val="24"/>
          <w:lang w:val="hr-HR"/>
        </w:rPr>
        <w:t>201</w:t>
      </w:r>
      <w:r w:rsidR="00AA3F9B">
        <w:rPr>
          <w:rFonts w:hAnsi="Times New Roman" w:ascii="Times New Roman"/>
          <w:szCs w:val="24"/>
          <w:lang w:val="hr-HR"/>
        </w:rPr>
        <w:t>9</w:t>
      </w:r>
    </w:p>
    <w:p w:rsidRDefault="00933C73" w:rsidP="00D70020" w:rsidR="00933C73" w:rsidRPr="004D3A78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5B40D8" w:rsidP="00997BA9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0F0F26" w:rsidRPr="000F0F26">
        <w:rPr>
          <w:rFonts w:hAnsi="Times New Roman" w:ascii="Times New Roman"/>
          <w:szCs w:val="24"/>
          <w:lang w:val="hr-HR"/>
        </w:rPr>
        <w:t>SUPERIOR PARIZ d.o.o.</w:t>
      </w:r>
      <w:r w:rsidR="000F0F26">
        <w:rPr>
          <w:rFonts w:hAnsi="Times New Roman" w:ascii="Times New Roman"/>
          <w:szCs w:val="24"/>
          <w:lang w:val="hr-HR"/>
        </w:rPr>
        <w:t xml:space="preserve">, Zagreb (Grad Zagreb), Drage Ivaniševića 10B, OIB. </w:t>
      </w:r>
      <w:r w:rsidR="000F0F26" w:rsidRPr="000F0F26">
        <w:rPr>
          <w:rFonts w:hAnsi="Times New Roman" w:ascii="Times New Roman"/>
          <w:szCs w:val="24"/>
          <w:lang w:val="hr-HR"/>
        </w:rPr>
        <w:t>30158527126</w:t>
      </w:r>
      <w:r w:rsidR="002765F7">
        <w:rPr>
          <w:rFonts w:hAnsi="Times New Roman" w:ascii="Times New Roman"/>
          <w:szCs w:val="24"/>
          <w:lang w:val="hr-HR"/>
        </w:rPr>
        <w:t xml:space="preserve">, dana </w:t>
      </w:r>
      <w:r w:rsidR="005106E9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2019.</w:t>
      </w:r>
    </w:p>
    <w:p w:rsidRDefault="005B40D8" w:rsidP="00997BA9" w:rsidR="005B40D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F0F26" w:rsidRPr="000F0F26">
        <w:rPr>
          <w:rFonts w:hAnsi="Times New Roman" w:ascii="Times New Roman"/>
          <w:szCs w:val="24"/>
          <w:lang w:val="hr-HR"/>
        </w:rPr>
        <w:t>SUPERIOR PARIZ d.o.o.</w:t>
      </w:r>
      <w:r w:rsidR="000F0F26">
        <w:rPr>
          <w:rFonts w:hAnsi="Times New Roman" w:ascii="Times New Roman"/>
          <w:szCs w:val="24"/>
          <w:lang w:val="hr-HR"/>
        </w:rPr>
        <w:t xml:space="preserve">, Zagreb (Grad Zagreb), Drage Ivaniševića 10B, OIB. </w:t>
      </w:r>
      <w:r w:rsidR="000F0F26" w:rsidRPr="000F0F26">
        <w:rPr>
          <w:rFonts w:hAnsi="Times New Roman" w:ascii="Times New Roman"/>
          <w:szCs w:val="24"/>
          <w:lang w:val="hr-HR"/>
        </w:rPr>
        <w:t>30158527126</w:t>
      </w:r>
      <w:r w:rsidR="000F0F26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5B40D8" w:rsidP="006F3C67" w:rsidR="005B40D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5B40D8" w:rsidP="006F3C67" w:rsidR="005B40D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Financijska agencija podnijela je, na temelju odredbe čl. 429. st. 1. Stečajnog zakona (“Narodne novine” broj 71/15, dalje: SZ), zahtjev za provedbu skraćenog stečajnog postupka nad dužnikom</w:t>
      </w:r>
      <w:r w:rsidR="00933C73">
        <w:rPr>
          <w:rFonts w:hAnsi="Times New Roman" w:ascii="Times New Roman"/>
          <w:szCs w:val="24"/>
          <w:lang w:val="hr-HR"/>
        </w:rPr>
        <w:t xml:space="preserve"> 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  <w:r w:rsidR="009C7393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933C73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106E9">
        <w:rPr>
          <w:rFonts w:hAnsi="Times New Roman" w:ascii="Times New Roman"/>
          <w:szCs w:val="24"/>
          <w:lang w:val="hr-HR"/>
        </w:rPr>
        <w:t>16. srpnja</w:t>
      </w:r>
      <w:r w:rsidR="005B40D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201</w:t>
      </w:r>
      <w:r w:rsidR="005B40D8">
        <w:rPr>
          <w:rFonts w:hAnsi="Times New Roman" w:ascii="Times New Roman"/>
          <w:szCs w:val="24"/>
          <w:lang w:val="hr-HR"/>
        </w:rPr>
        <w:t>9</w:t>
      </w:r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933C73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CE4850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CE4850" w:rsidP="00CE4850" w:rsidR="00CE4850" w:rsidRPr="00CE4850">
      <w:pPr>
        <w:ind w:left="4320"/>
        <w:jc w:val="right"/>
        <w:rPr>
          <w:rFonts w:hAnsi="Times New Roman" w:ascii="Times New Roman"/>
        </w:rPr>
      </w:pPr>
      <w:r w:rsidRPr="00CE4850">
        <w:rPr>
          <w:rFonts w:hAnsi="Times New Roman" w:ascii="Times New Roman"/>
        </w:rPr>
        <w:t>Za točnost otpravka-ovlašteni službenik:</w:t>
      </w:r>
    </w:p>
    <w:p w:rsidRDefault="00CE4850" w:rsidP="00CE4850" w:rsidR="00CE4850" w:rsidRPr="00CE4850">
      <w:pPr>
        <w:ind w:left="5040"/>
        <w:jc w:val="right"/>
        <w:rPr>
          <w:rFonts w:hAnsi="Times New Roman" w:ascii="Times New Roman"/>
        </w:rPr>
      </w:pPr>
      <w:r w:rsidRPr="00CE4850">
        <w:rPr>
          <w:rFonts w:hAnsi="Times New Roman" w:ascii="Times New Roman"/>
        </w:rPr>
        <w:t xml:space="preserve">         (Katarina Babić)</w:t>
      </w:r>
    </w:p>
    <w:p w:rsidRDefault="00CE4850" w:rsidP="009A0A41" w:rsidR="00CE4850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>
      <w:pPr>
        <w:rPr>
          <w:rFonts w:hAnsi="Times New Roman" w:ascii="Times New Roman"/>
          <w:szCs w:val="24"/>
          <w:lang w:val="hr-HR"/>
        </w:rPr>
      </w:pPr>
    </w:p>
    <w:p w:rsidRDefault="00933C73" w:rsidP="009A0A41" w:rsidR="00933C73">
      <w:pPr>
        <w:rPr>
          <w:rFonts w:hAnsi="Times New Roman" w:ascii="Times New Roman"/>
          <w:szCs w:val="24"/>
          <w:lang w:val="hr-HR"/>
        </w:rPr>
      </w:pPr>
    </w:p>
    <w:p w:rsidRDefault="005B40D8" w:rsidP="009A0A41" w:rsidR="005B40D8" w:rsidRPr="004D3A78">
      <w:pPr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E48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  <w:r w:rsidR="000F0F26">
      <w:rPr>
        <w:rFonts w:hAnsi="Times New Roman" w:ascii="Times New Roman"/>
        <w:lang w:val="hr-HR"/>
      </w:rPr>
      <w:t>1256</w:t>
    </w:r>
    <w:r w:rsidR="005B40D8">
      <w:rPr>
        <w:rFonts w:hAnsi="Times New Roman" w:ascii="Times New Roman"/>
        <w:lang w:val="hr-HR"/>
      </w:rPr>
      <w:t>/201</w:t>
    </w:r>
    <w:r w:rsidR="00AA3F9B">
      <w:rPr>
        <w:rFonts w:hAnsi="Times New Roman" w:ascii="Times New Roman"/>
        <w:lang w:val="hr-HR"/>
      </w:rPr>
      <w:t>9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0F0F26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65F7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06E9"/>
    <w:rsid w:val="00512B33"/>
    <w:rsid w:val="00532B71"/>
    <w:rsid w:val="005340BD"/>
    <w:rsid w:val="00560D78"/>
    <w:rsid w:val="00586826"/>
    <w:rsid w:val="005940E9"/>
    <w:rsid w:val="005967BE"/>
    <w:rsid w:val="005B40D8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33C73"/>
    <w:rsid w:val="00997BA9"/>
    <w:rsid w:val="009A0A41"/>
    <w:rsid w:val="009C6A75"/>
    <w:rsid w:val="009C7393"/>
    <w:rsid w:val="00A216F8"/>
    <w:rsid w:val="00A95334"/>
    <w:rsid w:val="00AA3F9B"/>
    <w:rsid w:val="00AB3AF6"/>
    <w:rsid w:val="00AB7883"/>
    <w:rsid w:val="00AD3E26"/>
    <w:rsid w:val="00AF0B3B"/>
    <w:rsid w:val="00AF40B4"/>
    <w:rsid w:val="00B03169"/>
    <w:rsid w:val="00B24C3D"/>
    <w:rsid w:val="00BA7E0D"/>
    <w:rsid w:val="00BC6E3C"/>
    <w:rsid w:val="00BD5C02"/>
    <w:rsid w:val="00CC0EB7"/>
    <w:rsid w:val="00CE4850"/>
    <w:rsid w:val="00CF2939"/>
    <w:rsid w:val="00D110BE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8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8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8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8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8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8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8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8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1256</izvorni_sadrzaj>
    <derivirana_varijabla naziv="DomainObject.Predmet.Broj_1">1256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St-1256/2019</izvorni_sadrzaj>
    <derivirana_varijabla naziv="DomainObject.Predmet.OznakaBroj_1">St-1256/2019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SUPERIOR PARIZ d.o.o. zastupanog po punomoćniku Ivana Grgić</izvorni_sadrzaj>
    <derivirana_varijabla naziv="DomainObject.Predmet.ProtustrankaFormated_1">  SUPERIOR PARIZ d.o.o. zastupanog po punomoćniku Ivana Grgić</derivirana_varijabla>
  </DomainObject.Predmet.ProtustrankaFormated>
  <DomainObject.Predmet.ProtustrankaFormatedOIB>
    <izvorni_sadrzaj>  SUPERIOR PARIZ d.o.o., OIB 30158527126 zastupanog po punomoćniku Ivana Grgić</izvorni_sadrzaj>
    <derivirana_varijabla naziv="DomainObject.Predmet.ProtustrankaFormatedOIB_1">  SUPERIOR PARIZ d.o.o., OIB 30158527126 zastupanog po punomoćniku Ivana Grgić</derivirana_varijabla>
  </DomainObject.Predmet.ProtustrankaFormatedOIB>
  <DomainObject.Predmet.ProtustrankaFormatedWithAdress>
    <izvorni_sadrzaj> SUPERIOR PARIZ d.o.o., Drage Ivaniševića 10/B, 10000 Zagreb zastupanog po punomoćniku Ivana Grgić</izvorni_sadrzaj>
    <derivirana_varijabla naziv="DomainObject.Predmet.ProtustrankaFormatedWithAdress_1"> SUPERIOR PARIZ d.o.o., Drage Ivaniševića 10/B, 10000 Zagreb zastupanog po punomoćniku Ivana Grgić</derivirana_varijabla>
  </DomainObject.Predmet.ProtustrankaFormatedWithAdress>
  <DomainObject.Predmet.ProtustrankaFormatedWithAdressOIB>
    <izvorni_sadrzaj> SUPERIOR PARIZ d.o.o., OIB 30158527126, Drage Ivaniševića 10/B, 10000 Zagreb zastupanog po punomoćniku Ivana Grgić</izvorni_sadrzaj>
    <derivirana_varijabla naziv="DomainObject.Predmet.ProtustrankaFormatedWithAdressOIB_1"> SUPERIOR PARIZ d.o.o., OIB 30158527126, Drage Ivaniševića 10/B, 10000 Zagreb zastupanog po punomoćniku Ivana Grgić</derivirana_varijabla>
  </DomainObject.Predmet.ProtustrankaFormatedWithAdressOIB>
  <DomainObject.Predmet.ProtustrankaWithAdress>
    <izvorni_sadrzaj>SUPERIOR PARIZ d.o.o. Drage Ivaniševića 10/B, 10000 Zagreb</izvorni_sadrzaj>
    <derivirana_varijabla naziv="DomainObject.Predmet.ProtustrankaWithAdress_1">SUPERIOR PARIZ d.o.o. Drage Ivaniševića 10/B, 10000 Zagreb</derivirana_varijabla>
  </DomainObject.Predmet.ProtustrankaWithAdress>
  <DomainObject.Predmet.ProtustrankaWithAdressOIB>
    <izvorni_sadrzaj>SUPERIOR PARIZ d.o.o., OIB 30158527126, Drage Ivaniševića 10/B, 10000 Zagreb</izvorni_sadrzaj>
    <derivirana_varijabla naziv="DomainObject.Predmet.ProtustrankaWithAdressOIB_1">SUPERIOR PARIZ d.o.o., OIB 30158527126, Drage Ivaniševića 10/B, 10000 Zagreb</derivirana_varijabla>
  </DomainObject.Predmet.ProtustrankaWithAdressOIB>
  <DomainObject.Predmet.ProtustrankaNazivFormated>
    <izvorni_sadrzaj>SUPERIOR PARIZ d.o.o.</izvorni_sadrzaj>
    <derivirana_varijabla naziv="DomainObject.Predmet.ProtustrankaNazivFormated_1">SUPERIOR PARIZ d.o.o.</derivirana_varijabla>
  </DomainObject.Predmet.ProtustrankaNazivFormated>
  <DomainObject.Predmet.ProtustrankaNazivFormatedOIB>
    <izvorni_sadrzaj>SUPERIOR PARIZ d.o.o., OIB 30158527126</izvorni_sadrzaj>
    <derivirana_varijabla naziv="DomainObject.Predmet.ProtustrankaNazivFormatedOIB_1">SUPERIOR PARIZ d.o.o., OIB 30158527126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SUPERIOR PARIZ d.o.o. zastupanog po punomoćniku Ivana Grgić</item>
    </izvorni_sadrzaj>
    <derivirana_varijabla naziv="DomainObject.Predmet.ProtuStrankaListFormated_1">
      <item>SUPERIOR PARIZ d.o.o. zastupanog po punomoćniku Ivana Grgić</item>
    </derivirana_varijabla>
  </DomainObject.Predmet.ProtuStrankaListFormated>
  <DomainObject.Predmet.ProtuStrankaListFormatedOIB>
    <izvorni_sadrzaj>
      <item>SUPERIOR PARIZ d.o.o., OIB 30158527126 zastupanog po punomoćniku Ivana Grgić</item>
    </izvorni_sadrzaj>
    <derivirana_varijabla naziv="DomainObject.Predmet.ProtuStrankaListFormatedOIB_1">
      <item>SUPERIOR PARIZ d.o.o., OIB 30158527126 zastupanog po punomoćniku Ivana Grgić</item>
    </derivirana_varijabla>
  </DomainObject.Predmet.ProtuStrankaListFormatedOIB>
  <DomainObject.Predmet.ProtuStrankaListFormatedWithAdress>
    <izvorni_sadrzaj>
      <item>SUPERIOR PARIZ d.o.o., Drage Ivaniševića 10/B, 10000 Zagreb zastupanog po punomoćniku Ivana Grgić</item>
    </izvorni_sadrzaj>
    <derivirana_varijabla naziv="DomainObject.Predmet.ProtuStrankaListFormatedWithAdress_1">
      <item>SUPERIOR PARIZ d.o.o., Drage Ivaniševića 10/B, 10000 Zagreb zastupanog po punomoćniku Ivana Grgić</item>
    </derivirana_varijabla>
  </DomainObject.Predmet.ProtuStrankaListFormatedWithAdress>
  <DomainObject.Predmet.ProtuStrankaListFormatedWithAdressOIB>
    <izvorni_sadrzaj>
      <item>SUPERIOR PARIZ d.o.o., OIB 30158527126, Drage Ivaniševića 10/B, 10000 Zagreb zastupanog po punomoćniku Ivana Grgić</item>
    </izvorni_sadrzaj>
    <derivirana_varijabla naziv="DomainObject.Predmet.ProtuStrankaListFormatedWithAdressOIB_1">
      <item>SUPERIOR PARIZ d.o.o., OIB 30158527126, Drage Ivaniševića 10/B, 10000 Zagreb zastupanog po punomoćniku Ivana Grgić</item>
    </derivirana_varijabla>
  </DomainObject.Predmet.ProtuStrankaListFormatedWithAdressOIB>
  <DomainObject.Predmet.ProtuStrankaListNazivFormated>
    <izvorni_sadrzaj>
      <item>SUPERIOR PARIZ d.o.o.</item>
    </izvorni_sadrzaj>
    <derivirana_varijabla naziv="DomainObject.Predmet.ProtuStrankaListNazivFormated_1">
      <item>SUPERIOR PARIZ d.o.o.</item>
    </derivirana_varijabla>
  </DomainObject.Predmet.ProtuStrankaListNazivFormated>
  <DomainObject.Predmet.ProtuStrankaListNazivFormatedOIB>
    <izvorni_sadrzaj>
      <item>SUPERIOR PARIZ d.o.o., OIB 30158527126</item>
    </izvorni_sadrzaj>
    <derivirana_varijabla naziv="DomainObject.Predmet.ProtuStrankaListNazivFormatedOIB_1">
      <item>SUPERIOR PARIZ d.o.o., OIB 30158527126</item>
    </derivirana_varijabla>
  </DomainObject.Predmet.ProtuStrankaListNazivFormatedOIB>
  <DomainObject.Predmet.OstaliListFormated>
    <izvorni_sadrzaj>
      <item>Ivana Grgić punomoćnica sudionika u postupku SUPERIOR PARIZ d.o.o.</item>
    </izvorni_sadrzaj>
    <derivirana_varijabla naziv="DomainObject.Predmet.OstaliListFormated_1">
      <item>Ivana Grgić punomoćnica sudionika u postupku SUPERIOR PARIZ d.o.o.</item>
    </derivirana_varijabla>
  </DomainObject.Predmet.OstaliListFormated>
  <DomainObject.Predmet.OstaliListFormatedOIB>
    <izvorni_sadrzaj>
      <item>Ivana Grgić, OIB 96046221419 punomoćnica sudionika u postupku SUPERIOR PARIZ d.o.o.</item>
    </izvorni_sadrzaj>
    <derivirana_varijabla naziv="DomainObject.Predmet.OstaliListFormatedOIB_1">
      <item>Ivana Grgić, OIB 96046221419 punomoćnica sudionika u postupku SUPERIOR PARIZ d.o.o.</item>
    </derivirana_varijabla>
  </DomainObject.Predmet.OstaliListFormatedOIB>
  <DomainObject.Predmet.OstaliListFormatedWithAdress>
    <izvorni_sadrzaj>
      <item>Ivana Grgić, Iblerov Trg 10, 10000 Zagreb punomoćnica sudionika u postupku SUPERIOR PARIZ d.o.o.</item>
    </izvorni_sadrzaj>
    <derivirana_varijabla naziv="DomainObject.Predmet.OstaliListFormatedWithAdress_1">
      <item>Ivana Grgić, Iblerov Trg 10, 10000 Zagreb punomoćnica sudionika u postupku SUPERIOR PARIZ d.o.o.</item>
    </derivirana_varijabla>
  </DomainObject.Predmet.OstaliListFormatedWithAdress>
  <DomainObject.Predmet.OstaliListFormatedWithAdressOIB>
    <izvorni_sadrzaj>
      <item>Ivana Grgić, OIB 96046221419, Iblerov Trg 10, 10000 Zagreb punomoćnica sudionika u postupku SUPERIOR PARIZ d.o.o.</item>
    </izvorni_sadrzaj>
    <derivirana_varijabla naziv="DomainObject.Predmet.OstaliListFormatedWithAdressOIB_1">
      <item>Ivana Grgić, OIB 96046221419, Iblerov Trg 10, 10000 Zagreb punomoćnica sudionika u postupku SUPERIOR PARIZ d.o.o.</item>
    </derivirana_varijabla>
  </DomainObject.Predmet.OstaliListFormatedWithAdressOIB>
  <DomainObject.Predmet.OstaliListNazivFormated>
    <izvorni_sadrzaj>
      <item>Ivana Grgić</item>
    </izvorni_sadrzaj>
    <derivirana_varijabla naziv="DomainObject.Predmet.OstaliListNazivFormated_1">
      <item>Ivana Grgić</item>
    </derivirana_varijabla>
  </DomainObject.Predmet.OstaliListNazivFormated>
  <DomainObject.Predmet.OstaliListNazivFormatedOIB>
    <izvorni_sadrzaj>
      <item>Ivana Grgić, OIB 96046221419</item>
    </izvorni_sadrzaj>
    <derivirana_varijabla naziv="DomainObject.Predmet.OstaliListNazivFormatedOIB_1">
      <item>Ivana Grgić, OIB 96046221419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SUPERIOR PARIZ d.o.o.</izvorni_sadrzaj>
    <derivirana_varijabla naziv="DomainObject.Predmet.ProtustrankaIDrugi_1">SUPERIOR PARIZ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SUPERIOR PARIZ d.o.o., OIB 30158527126, Drage Ivaniševića 10/B, 10000 Zagreb</izvorni_sadrzaj>
    <derivirana_varijabla naziv="DomainObject.Predmet.ProtustrankaIDrugiAdressOIB_1">SUPERIOR PARIZ d.o.o., OIB 30158527126,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PARIZ d.o.o.</item>
      <item>FINANCIJSKA AGENCIJA, RC Zagreb</item>
      <item>Ivana Grgić</item>
    </izvorni_sadrzaj>
    <derivirana_varijabla naziv="DomainObject.Predmet.SudioniciListNaziv_1">
      <item>SUPERIOR PARIZ d.o.o.</item>
      <item>FINANCIJSKA AGENCIJA, RC Zagreb</item>
      <item>Ivana Grgić</item>
    </derivirana_varijabla>
  </DomainObject.Predmet.SudioniciListNaziv>
  <DomainObject.Predmet.SudioniciListAdressOIB>
    <izvorni_sadrzaj>
      <item>SUPERIOR PARIZ d.o.o., OIB 30158527126, Drage Ivaniševića 10/B,10000 Zagreb</item>
      <item>FINANCIJSKA AGENCIJA, RC Zagreb, OIB 85821130368, Trg svibanjskih žrtava 1995. 1,10000 Zagreb</item>
      <item>Ivana Grgić, OIB 96046221419, Iblerov Trg 10,10000 Zagreb</item>
    </izvorni_sadrzaj>
    <derivirana_varijabla naziv="DomainObject.Predmet.SudioniciListAdressOIB_1">
      <item>SUPERIOR PARIZ d.o.o., OIB 30158527126, Drage Ivaniševića 10/B,10000 Zagreb</item>
      <item>FINANCIJSKA AGENCIJA, RC Zagreb, OIB 85821130368, Trg svibanjskih žrtava 1995. 1,10000 Zagreb</item>
      <item>Ivana Grgić, OIB 96046221419, Iblerov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30158527126</item>
      <item>, OIB 85821130368</item>
      <item>, OIB 96046221419</item>
    </izvorni_sadrzaj>
    <derivirana_varijabla naziv="DomainObject.Predmet.SudioniciListNazivOIB_1">
      <item>, OIB 30158527126</item>
      <item>, OIB 85821130368</item>
      <item>, OIB 96046221419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67FFF7-73FA-4577-880E-AA5B33475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346</properties:Words>
  <properties:Characters>1862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2019-07-12T06:40:00Z</dcterms:created>
  <dc:creator>Sudsko vijeæe</dc:creator>
  <cp:lastModifiedBy>Katarina Babić</cp:lastModifiedBy>
  <cp:lastPrinted>2019-07-16T11:00:00Z</cp:lastPrinted>
  <dcterms:modified xmlns:xsi="http://www.w3.org/2001/XMLSchema-instance" xsi:type="dcterms:W3CDTF">2019-07-16T11:01:00Z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(1256-19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