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9380c" w14:paraId="c59380c" w:rsidRDefault="00E303B9" w:rsidP="00B64D87" w:rsidR="00E303B9" w:rsidRPr="00F16BC7">
      <w:pPr>
        <w15:collapsed w:val="false"/>
      </w:pPr>
      <w:bookmarkStart w:name="_GoBack" w:id="0"/>
      <w:bookmarkEnd w:id="0"/>
    </w:p>
    <w:p w:rsidRDefault="00E303B9" w:rsidP="00B64D87" w:rsidR="00E303B9" w:rsidRPr="00F16BC7">
      <w:r w:rsidRPr="00F16BC7">
        <w:tab/>
      </w:r>
      <w:r w:rsidRPr="00F16BC7">
        <w:tab/>
      </w:r>
      <w:r w:rsidRPr="00F16BC7">
        <w:tab/>
      </w:r>
    </w:p>
    <w:p w:rsidRDefault="00E303B9" w:rsidP="00B64D87" w:rsidR="00E303B9" w:rsidRPr="00F16BC7">
      <w:pPr>
        <w:jc w:val="center"/>
        <w:rPr>
          <w:bCs/>
        </w:rPr>
      </w:pPr>
      <w:r w:rsidRPr="00F16BC7">
        <w:tab/>
      </w:r>
      <w:r w:rsidRPr="00F16BC7">
        <w:tab/>
      </w:r>
      <w:r w:rsidRPr="00F16BC7">
        <w:tab/>
      </w:r>
      <w:r w:rsidRPr="00F16BC7">
        <w:tab/>
      </w:r>
      <w:r w:rsidRPr="00F16BC7">
        <w:tab/>
      </w:r>
    </w:p>
    <w:p w:rsidRDefault="0031329D" w:rsidP="00B64D87" w:rsidR="0031329D" w:rsidRPr="00F16BC7">
      <w:pPr>
        <w:jc w:val="both"/>
      </w:pPr>
    </w:p>
    <w:p w:rsidRDefault="005F63AA" w:rsidP="00B64D87" w:rsidR="005F63AA" w:rsidRPr="00F16BC7">
      <w:pPr>
        <w:jc w:val="both"/>
      </w:pPr>
    </w:p>
    <w:p w:rsidRDefault="00CB070F" w:rsidP="00B64D87" w:rsidR="00D2781D" w:rsidRPr="00F16BC7">
      <w:pPr>
        <w:jc w:val="right"/>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880689">
        <w:rPr>
          <w:bCs/>
        </w:rPr>
        <w:t>TRAORE</w:t>
      </w:r>
      <w:r w:rsidR="00880689">
        <w:t xml:space="preserve"> jednostavno društvo s ograničenom odgovornošću za promidžbu i usluge Rijeka, Uspon Ladislava Tomee 5, OIB: 39268108357, MBS: 040296824</w:t>
      </w:r>
      <w:r w:rsidRPr="006319A6">
        <w:t xml:space="preserve">, dana </w:t>
      </w:r>
      <w:r w:rsidR="00880689">
        <w:t>10</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880689">
        <w:t>Heleni Traore, OIB: 81741159145, Rijeka, Uspon Ladislava Tomee 5</w:t>
      </w:r>
      <w:r w:rsidRPr="00F16BC7">
        <w:t xml:space="preserve">, osobi ovlaštenoj za zastupanje dužnika </w:t>
      </w:r>
      <w:r w:rsidR="00880689">
        <w:rPr>
          <w:bCs/>
        </w:rPr>
        <w:t>TRAORE</w:t>
      </w:r>
      <w:r w:rsidR="00880689">
        <w:t xml:space="preserve"> jednostavno društvo s ograničenom odgovornošću za promidžbu i usluge Rijeka, Uspon Ladislava Tomee 5, OIB: 39268108357, MBS: 040296824</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5D0B0E">
        <w:t>72</w:t>
      </w:r>
      <w:r w:rsidR="00880689">
        <w:t>6</w:t>
      </w:r>
      <w:r w:rsidR="00673F87">
        <w:t>-2016</w:t>
      </w:r>
      <w:r w:rsidR="00ED4AC7" w:rsidRPr="00F16BC7">
        <w:t>. Potvrdu o uplati dostaviti će pri tome ovom sudu uz poziv na posl. br. 14 St-</w:t>
      </w:r>
      <w:r w:rsidR="005D0B0E">
        <w:t>72</w:t>
      </w:r>
      <w:r w:rsidR="00880689">
        <w:t>6</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880689">
        <w:t>Heleni Traore, OIB: 81741159145, Rijeka, Uspon Ladislava Tomee 5</w:t>
      </w:r>
      <w:r w:rsidRPr="00F16BC7">
        <w:t xml:space="preserve">, osobi ovlaštenoj za zastupanje dužnika </w:t>
      </w:r>
      <w:r w:rsidR="00880689">
        <w:rPr>
          <w:bCs/>
        </w:rPr>
        <w:t>TRAORE</w:t>
      </w:r>
      <w:r w:rsidR="00880689">
        <w:t xml:space="preserve"> jednostavno društvo s ograničenom odgovornošću za promidžbu i usluge Rijeka, Uspon Ladislava Tomee 5, OIB: 39268108357, MBS: 040296824</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5D0B0E">
        <w:t>72</w:t>
      </w:r>
      <w:r w:rsidR="00880689">
        <w:t>6</w:t>
      </w:r>
      <w:r w:rsidR="00673F87">
        <w:t>-2016</w:t>
      </w:r>
      <w:r w:rsidR="00174EFE" w:rsidRPr="00F16BC7">
        <w:t>. Potvrdu o uplati dostaviti će pri tome ovom sudu uz poziv na posl. br. 14 St-</w:t>
      </w:r>
      <w:r w:rsidR="005D0B0E">
        <w:t>72</w:t>
      </w:r>
      <w:r w:rsidR="00880689">
        <w:t>6</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880689">
        <w:t>81741159145</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5D0B0E">
        <w:t>72</w:t>
      </w:r>
      <w:r w:rsidR="00880689">
        <w:t>6</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5D0B0E">
        <w:t>72</w:t>
      </w:r>
      <w:r w:rsidR="00880689">
        <w:t>6</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5D0B0E">
        <w:t>72</w:t>
      </w:r>
      <w:r w:rsidR="00880689">
        <w:t>6</w:t>
      </w:r>
      <w:r w:rsidR="00673F87">
        <w:t xml:space="preserve">/2016 </w:t>
      </w:r>
      <w:r w:rsidR="00F16BC7" w:rsidRPr="00F16BC7">
        <w:t xml:space="preserve">od </w:t>
      </w:r>
      <w:r w:rsidR="00880689">
        <w:t>10</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10</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880689">
        <w:rPr>
          <w:bCs/>
        </w:rPr>
        <w:t>10</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27A" w:rsidR="00BA327A">
      <w:r>
        <w:separator/>
      </w:r>
    </w:p>
  </w:endnote>
  <w:endnote w:id="0" w:type="continuationSeparator">
    <w:p w:rsidRDefault="00BA327A" w:rsidR="00BA32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25F5">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27A" w:rsidR="00BA327A">
      <w:r>
        <w:separator/>
      </w:r>
    </w:p>
  </w:footnote>
  <w:footnote w:id="0" w:type="continuationSeparator">
    <w:p w:rsidRDefault="00BA327A" w:rsidR="00BA32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5D0B0E">
      <w:t>72</w:t>
    </w:r>
    <w:r w:rsidR="00880689">
      <w:t>6</w:t>
    </w:r>
    <w:r w:rsidR="00673F87">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4"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25F5"/>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D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27A"/>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044C"/>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7025F5"/>
    <w:rPr>
      <w:color w:val="808080"/>
      <w:bdr w:space="0" w:sz="0" w:color="auto" w:val="none"/>
      <w:shd w:fill="auto" w:color="auto" w:val="clear"/>
    </w:rPr>
  </w:style>
  <w:style w:customStyle="true" w:styleId="eSPISCCParagraphDefaultFont" w:type="character">
    <w:name w:val="eSPIS_CC_Paragraph Default Font"/>
    <w:basedOn w:val="Zadanifontodlomka"/>
    <w:rsid w:val="007025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25F5"/>
    <w:rPr>
      <w:bdr w:space="0" w:sz="0" w:color="auto" w:val="none"/>
      <w:shd w:fill="FFFFCC" w:color="auto" w:val="clear"/>
      <w:lang w:val="hr-HR"/>
    </w:rPr>
  </w:style>
  <w:style w:customStyle="true" w:styleId="PozadinaSvijetloCrvena" w:type="character">
    <w:name w:val="Pozadina_SvijetloCrvena"/>
    <w:basedOn w:val="eSPISCCParagraphDefaultFont"/>
    <w:rsid w:val="007025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25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7025F5"/>
    <w:rPr>
      <w:color w:val="808080"/>
      <w:bdr w:color="auto" w:space="0" w:sz="0" w:val="none"/>
      <w:shd w:color="auto" w:fill="auto" w:val="clear"/>
    </w:rPr>
  </w:style>
  <w:style w:customStyle="1" w:styleId="eSPISCCParagraphDefaultFont" w:type="character">
    <w:name w:val="eSPIS_CC_Paragraph Default Font"/>
    <w:basedOn w:val="Zadanifontodlomka"/>
    <w:rsid w:val="007025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25F5"/>
    <w:rPr>
      <w:bdr w:color="auto" w:space="0" w:sz="0" w:val="none"/>
      <w:shd w:color="auto" w:fill="FFFFCC" w:val="clear"/>
      <w:lang w:val="hr-HR"/>
    </w:rPr>
  </w:style>
  <w:style w:customStyle="1" w:styleId="PozadinaSvijetloCrvena" w:type="character">
    <w:name w:val="Pozadina_SvijetloCrvena"/>
    <w:basedOn w:val="eSPISCCParagraphDefaultFont"/>
    <w:rsid w:val="007025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25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izvorni_sadrzaj>
    <derivirana_varijabla naziv="DomainObject.Predmet.Broj_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St-726/2016</izvorni_sadrzaj>
    <derivirana_varijabla naziv="DomainObject.Predmet.OznakaBroj_1">St-726/2016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TRAORE j.d.o.o.</izvorni_sadrzaj>
    <derivirana_varijabla naziv="DomainObject.Predmet.ProtustrankaFormated_1">  TRAORE j.d.o.o.</derivirana_varijabla>
  </DomainObject.Predmet.ProtustrankaFormated>
  <DomainObject.Predmet.ProtustrankaFormatedOIB>
    <izvorni_sadrzaj>  TRAORE j.d.o.o., OIB 39268108357</izvorni_sadrzaj>
    <derivirana_varijabla naziv="DomainObject.Predmet.ProtustrankaFormatedOIB_1">  TRAORE j.d.o.o., OIB 39268108357</derivirana_varijabla>
  </DomainObject.Predmet.ProtustrankaFormatedOIB>
  <DomainObject.Predmet.ProtustrankaFormatedWithAdress>
    <izvorni_sadrzaj> TRAORE j.d.o.o., Uspon Ladislava Tomee 5, 51000 Rijeka</izvorni_sadrzaj>
    <derivirana_varijabla naziv="DomainObject.Predmet.ProtustrankaFormatedWithAdress_1"> TRAORE j.d.o.o., Uspon Ladislava Tomee 5, 51000 Rijeka</derivirana_varijabla>
  </DomainObject.Predmet.ProtustrankaFormatedWithAdress>
  <DomainObject.Predmet.ProtustrankaFormatedWithAdressOIB>
    <izvorni_sadrzaj> TRAORE j.d.o.o., OIB 39268108357, Uspon Ladislava Tomee 5, 51000 Rijeka</izvorni_sadrzaj>
    <derivirana_varijabla naziv="DomainObject.Predmet.ProtustrankaFormatedWithAdressOIB_1"> TRAORE j.d.o.o., OIB 39268108357, Uspon Ladislava Tomee 5, 51000 Rijeka</derivirana_varijabla>
  </DomainObject.Predmet.ProtustrankaFormatedWithAdressOIB>
  <DomainObject.Predmet.ProtustrankaWithAdress>
    <izvorni_sadrzaj>TRAORE j.d.o.o. Uspon Ladislava Tomee 5, 51000 Rijeka</izvorni_sadrzaj>
    <derivirana_varijabla naziv="DomainObject.Predmet.ProtustrankaWithAdress_1">TRAORE j.d.o.o. Uspon Ladislava Tomee 5, 51000 Rijeka</derivirana_varijabla>
  </DomainObject.Predmet.ProtustrankaWithAdress>
  <DomainObject.Predmet.ProtustrankaWithAdressOIB>
    <izvorni_sadrzaj>TRAORE j.d.o.o., OIB 39268108357, Uspon Ladislava Tomee 5, 51000 Rijeka</izvorni_sadrzaj>
    <derivirana_varijabla naziv="DomainObject.Predmet.ProtustrankaWithAdressOIB_1">TRAORE j.d.o.o., OIB 39268108357, Uspon Ladislava Tomee 5, 51000 Rijeka</derivirana_varijabla>
  </DomainObject.Predmet.ProtustrankaWithAdressOIB>
  <DomainObject.Predmet.ProtustrankaNazivFormated>
    <izvorni_sadrzaj>TRAORE j.d.o.o.</izvorni_sadrzaj>
    <derivirana_varijabla naziv="DomainObject.Predmet.ProtustrankaNazivFormated_1">TRAORE j.d.o.o.</derivirana_varijabla>
  </DomainObject.Predmet.ProtustrankaNazivFormated>
  <DomainObject.Predmet.ProtustrankaNazivFormatedOIB>
    <izvorni_sadrzaj>TRAORE j.d.o.o., OIB 39268108357</izvorni_sadrzaj>
    <derivirana_varijabla naziv="DomainObject.Predmet.ProtustrankaNazivFormatedOIB_1">TRAORE j.d.o.o., OIB 39268108357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TRAORE j.d.o.o.</item>
    </izvorni_sadrzaj>
    <derivirana_varijabla naziv="DomainObject.Predmet.ProtuStrankaListFormated_1">
      <item>TRAORE j.d.o.o.</item>
    </derivirana_varijabla>
  </DomainObject.Predmet.ProtuStrankaListFormated>
  <DomainObject.Predmet.ProtuStrankaListFormatedOIB>
    <izvorni_sadrzaj>
      <item>TRAORE j.d.o.o., OIB 39268108357</item>
    </izvorni_sadrzaj>
    <derivirana_varijabla naziv="DomainObject.Predmet.ProtuStrankaListFormatedOIB_1">
      <item>TRAORE j.d.o.o., OIB 39268108357</item>
    </derivirana_varijabla>
  </DomainObject.Predmet.ProtuStrankaListFormatedOIB>
  <DomainObject.Predmet.ProtuStrankaListFormatedWithAdress>
    <izvorni_sadrzaj>
      <item>TRAORE j.d.o.o., Uspon Ladislava Tomee 5, 51000 Rijeka</item>
    </izvorni_sadrzaj>
    <derivirana_varijabla naziv="DomainObject.Predmet.ProtuStrankaListFormatedWithAdress_1">
      <item>TRAORE j.d.o.o., Uspon Ladislava Tomee 5, 51000 Rijeka</item>
    </derivirana_varijabla>
  </DomainObject.Predmet.ProtuStrankaListFormatedWithAdress>
  <DomainObject.Predmet.ProtuStrankaListFormatedWithAdressOIB>
    <izvorni_sadrzaj>
      <item>TRAORE j.d.o.o., OIB 39268108357, Uspon Ladislava Tomee 5, 51000 Rijeka</item>
    </izvorni_sadrzaj>
    <derivirana_varijabla naziv="DomainObject.Predmet.ProtuStrankaListFormatedWithAdressOIB_1">
      <item>TRAORE j.d.o.o., OIB 39268108357, Uspon Ladislava Tomee 5, 51000 Rijeka</item>
    </derivirana_varijabla>
  </DomainObject.Predmet.ProtuStrankaListFormatedWithAdressOIB>
  <DomainObject.Predmet.ProtuStrankaListNazivFormated>
    <izvorni_sadrzaj>
      <item>TRAORE j.d.o.o.</item>
    </izvorni_sadrzaj>
    <derivirana_varijabla naziv="DomainObject.Predmet.ProtuStrankaListNazivFormated_1">
      <item>TRAORE j.d.o.o.</item>
    </derivirana_varijabla>
  </DomainObject.Predmet.ProtuStrankaListNazivFormated>
  <DomainObject.Predmet.ProtuStrankaListNazivFormatedOIB>
    <izvorni_sadrzaj>
      <item>TRAORE j.d.o.o., OIB 39268108357</item>
    </izvorni_sadrzaj>
    <derivirana_varijabla naziv="DomainObject.Predmet.ProtuStrankaListNazivFormatedOIB_1">
      <item>TRAORE j.d.o.o., OIB 39268108357</item>
    </derivirana_varijabla>
  </DomainObject.Predmet.ProtuStrankaListNazivFormatedOIB>
  <DomainObject.Predmet.OstaliListFormated>
    <izvorni_sadrzaj>
      <item>Raiffeisenbank Austria d.d.</item>
    </izvorni_sadrzaj>
    <derivirana_varijabla naziv="DomainObject.Predmet.OstaliListFormated_1">
      <item>Raiffeisenbank Austria d.d.</item>
    </derivirana_varijabla>
  </DomainObject.Predmet.OstaliListFormated>
  <DomainObject.Predmet.OstaliListFormatedOIB>
    <izvorni_sadrzaj>
      <item>Raiffeisenbank Austria d.d., OIB 53056966535</item>
    </izvorni_sadrzaj>
    <derivirana_varijabla naziv="DomainObject.Predmet.OstaliListFormatedOIB_1">
      <item>Raiffeisenbank Austria d.d., OIB 53056966535</item>
    </derivirana_varijabla>
  </DomainObject.Predmet.OstaliListFormatedOIB>
  <DomainObject.Predmet.OstaliListFormatedWithAdress>
    <izvorni_sadrzaj>
      <item>Raiffeisenbank Austria d.d., Magazinska cesta 69, 10000 Zagreb</item>
    </izvorni_sadrzaj>
    <derivirana_varijabla naziv="DomainObject.Predmet.OstaliListFormatedWithAdress_1">
      <item>Raiffeisenbank Austria d.d., Magazinska cesta 69, 10000 Zagreb</item>
    </derivirana_varijabla>
  </DomainObject.Predmet.OstaliListFormatedWithAdress>
  <DomainObject.Predmet.OstaliListFormatedWithAdressOIB>
    <izvorni_sadrzaj>
      <item>Raiffeisenbank Austria d.d., OIB 53056966535, Magazinska cesta 69, 10000 Zagreb</item>
    </izvorni_sadrzaj>
    <derivirana_varijabla naziv="DomainObject.Predmet.OstaliListFormatedWithAdressOIB_1">
      <item>Raiffeisenbank Austria d.d., OIB 53056966535, Magazinska cesta 69, 10000 Zagreb</item>
    </derivirana_varijabla>
  </DomainObject.Predmet.OstaliListFormatedWithAdressOIB>
  <DomainObject.Predmet.OstaliListNazivFormated>
    <izvorni_sadrzaj>
      <item>Raiffeisenbank Austria d.d.</item>
    </izvorni_sadrzaj>
    <derivirana_varijabla naziv="DomainObject.Predmet.OstaliListNazivFormated_1">
      <item>Raiffeisenbank Austria d.d.</item>
    </derivirana_varijabla>
  </DomainObject.Predmet.OstaliListNazivFormated>
  <DomainObject.Predmet.OstaliListNazivFormatedOIB>
    <izvorni_sadrzaj>
      <item>Raiffeisenbank Austria d.d., OIB 53056966535</item>
    </izvorni_sadrzaj>
    <derivirana_varijabla naziv="DomainObject.Predmet.OstaliListNazivFormatedOIB_1">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TRAORE j.d.o.o.</izvorni_sadrzaj>
    <derivirana_varijabla naziv="DomainObject.Predmet.ProtustrankaIDrugi_1">TRAORE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TRAORE j.d.o.o., OIB 39268108357, Uspon Ladislava Tomee 5, 51000 Rijeka</izvorni_sadrzaj>
    <derivirana_varijabla naziv="DomainObject.Predmet.ProtustrankaIDrugiAdressOIB_1">TRAORE j.d.o.o., OIB 39268108357, Uspon Ladislava Tomee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TRAORE j.d.o.o.</item>
      <item>Raiffeisenbank Austria d.d.</item>
    </izvorni_sadrzaj>
    <derivirana_varijabla naziv="DomainObject.Predmet.SudioniciListNaziv_1">
      <item>FINA  Rijeka</item>
      <item>TRAORE j.d.o.o.</item>
      <item>Raiffeisenbank Austria d.d.</item>
    </derivirana_varijabla>
  </DomainObject.Predmet.SudioniciListNaziv>
  <DomainObject.Predmet.SudioniciListAdressOIB>
    <izvorni_sadrzaj>
      <item>FINA  Rijeka, OIB 85821130368, Frana Kurelca 8,51000 Rijeka</item>
      <item>TRAORE j.d.o.o., OIB 39268108357, Uspon Ladislava Tomee 5,51000 Rijeka</item>
      <item>Raiffeisenbank Austria d.d., OIB 53056966535, Magazinska cesta 69,10000 Zagreb</item>
    </izvorni_sadrzaj>
    <derivirana_varijabla naziv="DomainObject.Predmet.SudioniciListAdressOIB_1">
      <item>FINA  Rijeka, OIB 85821130368, Frana Kurelca 8,51000 Rijeka</item>
      <item>TRAORE j.d.o.o., OIB 39268108357, Uspon Ladislava Tomee 5,51000 Rijeka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39268108357</item>
      <item>, OIB 53056966535</item>
    </izvorni_sadrzaj>
    <derivirana_varijabla naziv="DomainObject.Predmet.SudioniciListNazivOIB_1">
      <item>, OIB 85821130368</item>
      <item>, OIB 39268108357</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1059</properties:Words>
  <properties:Characters>5920</properties:Characters>
  <properties:Lines>149</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2017-03-10T12:38:00Z</dcterms:created>
  <dc:creator>korlevicd</dc:creator>
  <cp:lastModifiedBy>Nika Ostojić</cp:lastModifiedBy>
  <cp:lastPrinted>2009-06-03T09:55:00Z</cp:lastPrinted>
  <dcterms:modified xmlns:xsi="http://www.w3.org/2001/XMLSchema-instance" xsi:type="dcterms:W3CDTF">2017-03-10T12:49:00Z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