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23dfb" w14:paraId="fb23dfb" w:rsidRDefault="009F3B38" w:rsidP="009F3B38" w:rsidR="009F3B38">
      <w:pPr>
        <w:ind w:firstLine="708"/>
        <w15:collapsed w:val="false"/>
        <w:rPr>
          <w:rFonts w:hAnsi="Times New Roman" w:ascii="Times New Roman"/>
          <w:sz w:val="24"/>
          <w:szCs w:val="24"/>
        </w:rPr>
      </w:pPr>
      <w:bookmarkStart w:name="_GoBack" w:id="0"/>
      <w:bookmarkEnd w:id="0"/>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7F1A44" w:rsidRPr="007F1A44">
        <w:rPr>
          <w:rFonts w:hAnsi="Times New Roman" w:ascii="Times New Roman"/>
          <w:sz w:val="24"/>
          <w:szCs w:val="24"/>
        </w:rPr>
        <w:t xml:space="preserve">R.C. d.o.o. Kastav, Prolaz I. M. Ronjgova 2, OIB: 26910721369, </w:t>
      </w:r>
      <w:r>
        <w:rPr>
          <w:rFonts w:hAnsi="Times New Roman" w:ascii="Times New Roman"/>
          <w:sz w:val="24"/>
          <w:szCs w:val="24"/>
        </w:rPr>
        <w:t xml:space="preserve">MBS: </w:t>
      </w:r>
      <w:r w:rsidR="001004FA">
        <w:rPr>
          <w:rFonts w:hAnsi="Times New Roman" w:ascii="Times New Roman"/>
          <w:sz w:val="24"/>
          <w:szCs w:val="24"/>
        </w:rPr>
        <w:t>0</w:t>
      </w:r>
      <w:r w:rsidR="007F1A44">
        <w:rPr>
          <w:rFonts w:hAnsi="Times New Roman" w:ascii="Times New Roman"/>
          <w:sz w:val="24"/>
          <w:szCs w:val="24"/>
        </w:rPr>
        <w:t>40352588</w:t>
      </w:r>
      <w:r>
        <w:rPr>
          <w:rFonts w:hAnsi="Times New Roman" w:ascii="Times New Roman"/>
          <w:sz w:val="24"/>
          <w:szCs w:val="24"/>
        </w:rPr>
        <w:t xml:space="preserve">, dana </w:t>
      </w:r>
      <w:r w:rsidR="00D070E6">
        <w:rPr>
          <w:rFonts w:hAnsi="Times New Roman" w:ascii="Times New Roman"/>
          <w:sz w:val="24"/>
          <w:szCs w:val="24"/>
        </w:rPr>
        <w:t>2</w:t>
      </w:r>
      <w:r w:rsidR="007F1A44">
        <w:rPr>
          <w:rFonts w:hAnsi="Times New Roman" w:ascii="Times New Roman"/>
          <w:sz w:val="24"/>
          <w:szCs w:val="24"/>
        </w:rPr>
        <w:t xml:space="preserve">9. ožujka </w:t>
      </w:r>
      <w:r>
        <w:rPr>
          <w:rFonts w:hAnsi="Times New Roman" w:ascii="Times New Roman"/>
          <w:sz w:val="24"/>
          <w:szCs w:val="24"/>
        </w:rPr>
        <w:t>201</w:t>
      </w:r>
      <w:r w:rsidR="007F1A44">
        <w:rPr>
          <w:rFonts w:hAnsi="Times New Roman" w:ascii="Times New Roman"/>
          <w:sz w:val="24"/>
          <w:szCs w:val="24"/>
        </w:rPr>
        <w:t>7</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5D7A53" w:rsidRPr="005D7A53">
        <w:rPr>
          <w:rFonts w:hAnsi="Times New Roman" w:ascii="Times New Roman"/>
          <w:sz w:val="24"/>
          <w:szCs w:val="24"/>
        </w:rPr>
        <w:t>R.C. d.o.o. Kastav, Prolaz I. M. Ronjgova 2, O</w:t>
      </w:r>
      <w:r w:rsidR="005D7A53">
        <w:rPr>
          <w:rFonts w:hAnsi="Times New Roman" w:ascii="Times New Roman"/>
          <w:sz w:val="24"/>
          <w:szCs w:val="24"/>
        </w:rPr>
        <w:t>IB: 26910721369, MBS: 040352588</w:t>
      </w:r>
      <w:r>
        <w:rPr>
          <w:rFonts w:hAnsi="Times New Roman" w:ascii="Times New Roman"/>
          <w:sz w:val="24"/>
          <w:szCs w:val="24"/>
        </w:rPr>
        <w:t xml:space="preserve">. Stečajni postupak je otvoren s danom </w:t>
      </w:r>
      <w:r w:rsidR="009F065E">
        <w:rPr>
          <w:rFonts w:hAnsi="Times New Roman" w:ascii="Times New Roman"/>
          <w:sz w:val="24"/>
          <w:szCs w:val="24"/>
        </w:rPr>
        <w:t>2</w:t>
      </w:r>
      <w:r w:rsidR="005D7A53">
        <w:rPr>
          <w:rFonts w:hAnsi="Times New Roman" w:ascii="Times New Roman"/>
          <w:sz w:val="24"/>
          <w:szCs w:val="24"/>
        </w:rPr>
        <w:t xml:space="preserve">9. ožujka </w:t>
      </w:r>
      <w:r w:rsidR="009F065E">
        <w:rPr>
          <w:rFonts w:hAnsi="Times New Roman" w:ascii="Times New Roman"/>
          <w:sz w:val="24"/>
          <w:szCs w:val="24"/>
        </w:rPr>
        <w:t xml:space="preserve"> 201</w:t>
      </w:r>
      <w:r w:rsidR="005D7A53">
        <w:rPr>
          <w:rFonts w:hAnsi="Times New Roman" w:ascii="Times New Roman"/>
          <w:sz w:val="24"/>
          <w:szCs w:val="24"/>
        </w:rPr>
        <w:t>7.</w:t>
      </w:r>
      <w:r>
        <w:rPr>
          <w:rFonts w:hAnsi="Times New Roman" w:ascii="Times New Roman"/>
          <w:sz w:val="24"/>
          <w:szCs w:val="24"/>
        </w:rPr>
        <w:t xml:space="preserve"> u </w:t>
      </w:r>
      <w:r w:rsidR="005D7A53">
        <w:rPr>
          <w:rFonts w:hAnsi="Times New Roman" w:ascii="Times New Roman"/>
          <w:sz w:val="24"/>
          <w:szCs w:val="24"/>
        </w:rPr>
        <w:t>11,15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 xml:space="preserve">Za stečajnog upravitelja imenuje se </w:t>
      </w:r>
      <w:r w:rsidR="00063186">
        <w:rPr>
          <w:rFonts w:hAnsi="Times New Roman" w:ascii="Times New Roman"/>
          <w:sz w:val="24"/>
          <w:szCs w:val="24"/>
        </w:rPr>
        <w:t>Domagoj Repač</w:t>
      </w:r>
      <w:r w:rsidR="00133AF7">
        <w:rPr>
          <w:rFonts w:hAnsi="Times New Roman" w:ascii="Times New Roman"/>
          <w:sz w:val="24"/>
          <w:szCs w:val="24"/>
        </w:rPr>
        <w:t>,</w:t>
      </w:r>
      <w:r w:rsidR="000263AE">
        <w:rPr>
          <w:rFonts w:hAnsi="Times New Roman" w:ascii="Times New Roman"/>
          <w:sz w:val="24"/>
          <w:szCs w:val="24"/>
        </w:rPr>
        <w:t xml:space="preserve"> </w:t>
      </w:r>
      <w:r>
        <w:rPr>
          <w:rFonts w:hAnsi="Times New Roman" w:ascii="Times New Roman"/>
          <w:sz w:val="24"/>
          <w:szCs w:val="24"/>
        </w:rPr>
        <w:t xml:space="preserve">OIB: </w:t>
      </w:r>
      <w:r w:rsidR="00063186">
        <w:rPr>
          <w:rFonts w:hAnsi="Times New Roman" w:ascii="Times New Roman"/>
          <w:sz w:val="24"/>
          <w:szCs w:val="24"/>
        </w:rPr>
        <w:t>24977406612</w:t>
      </w:r>
      <w:r w:rsidR="00E03064">
        <w:rPr>
          <w:rFonts w:hAnsi="Times New Roman" w:ascii="Times New Roman"/>
          <w:sz w:val="24"/>
          <w:szCs w:val="24"/>
        </w:rPr>
        <w:t>,</w:t>
      </w:r>
      <w:r>
        <w:rPr>
          <w:rFonts w:hAnsi="Times New Roman" w:ascii="Times New Roman"/>
          <w:sz w:val="24"/>
          <w:szCs w:val="24"/>
        </w:rPr>
        <w:t xml:space="preserve"> </w:t>
      </w:r>
      <w:r w:rsidR="00E03064">
        <w:rPr>
          <w:rFonts w:hAnsi="Times New Roman" w:ascii="Times New Roman"/>
          <w:sz w:val="24"/>
          <w:szCs w:val="24"/>
        </w:rPr>
        <w:t xml:space="preserve">Zagreb, </w:t>
      </w:r>
      <w:r w:rsidR="00063186">
        <w:rPr>
          <w:rFonts w:hAnsi="Times New Roman" w:ascii="Times New Roman"/>
          <w:sz w:val="24"/>
          <w:szCs w:val="24"/>
        </w:rPr>
        <w:t xml:space="preserve">Đorđićeva 24.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5D7A53" w:rsidRPr="005D7A53">
        <w:rPr>
          <w:rFonts w:hAnsi="Times New Roman" w:ascii="Times New Roman"/>
          <w:sz w:val="24"/>
          <w:szCs w:val="24"/>
        </w:rPr>
        <w:t>R.C. d.o.o. Kastav, Prolaz I. M. Ronjgova 2, O</w:t>
      </w:r>
      <w:r w:rsidR="005D7A53">
        <w:rPr>
          <w:rFonts w:hAnsi="Times New Roman" w:ascii="Times New Roman"/>
          <w:sz w:val="24"/>
          <w:szCs w:val="24"/>
        </w:rPr>
        <w:t>IB: 26910721369, MBS: 040352588</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5D7A53">
        <w:rPr>
          <w:rFonts w:hAnsi="Times New Roman" w:ascii="Times New Roman"/>
          <w:sz w:val="24"/>
        </w:rPr>
        <w:t>6</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A9254F">
        <w:rPr>
          <w:rFonts w:hAnsi="Times New Roman" w:ascii="Times New Roman"/>
          <w:sz w:val="24"/>
        </w:rPr>
        <w:t>26</w:t>
      </w:r>
      <w:r w:rsidR="006670D4">
        <w:rPr>
          <w:rFonts w:hAnsi="Times New Roman" w:ascii="Times New Roman"/>
          <w:sz w:val="24"/>
        </w:rPr>
        <w:t>.</w:t>
      </w:r>
      <w:r w:rsidR="00A9254F">
        <w:rPr>
          <w:rFonts w:hAnsi="Times New Roman" w:ascii="Times New Roman"/>
          <w:sz w:val="24"/>
        </w:rPr>
        <w:t>944,82</w:t>
      </w:r>
      <w:r w:rsidR="00024D12">
        <w:rPr>
          <w:rFonts w:hAnsi="Times New Roman" w:ascii="Times New Roman"/>
          <w:sz w:val="24"/>
        </w:rPr>
        <w:t xml:space="preserve">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A9254F">
        <w:rPr>
          <w:rFonts w:hAnsi="Times New Roman" w:ascii="Times New Roman"/>
          <w:sz w:val="24"/>
        </w:rPr>
        <w:t>3-</w:t>
      </w:r>
      <w:r w:rsidR="006670D4">
        <w:rPr>
          <w:rFonts w:hAnsi="Times New Roman" w:ascii="Times New Roman"/>
          <w:sz w:val="24"/>
        </w:rPr>
        <w:t>5</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A9254F">
        <w:rPr>
          <w:rFonts w:hAnsi="Times New Roman" w:ascii="Times New Roman"/>
          <w:sz w:val="24"/>
        </w:rPr>
        <w:t>10. siječnja 2017</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A9254F">
        <w:rPr>
          <w:rFonts w:hAnsi="Times New Roman" w:ascii="Times New Roman"/>
          <w:sz w:val="24"/>
        </w:rPr>
        <w:t>7</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0263AE">
        <w:rPr>
          <w:rFonts w:hAnsi="Times New Roman" w:ascii="Times New Roman"/>
          <w:sz w:val="24"/>
          <w:szCs w:val="24"/>
        </w:rPr>
        <w:t>2</w:t>
      </w:r>
      <w:r w:rsidR="00A9254F">
        <w:rPr>
          <w:rFonts w:hAnsi="Times New Roman" w:ascii="Times New Roman"/>
          <w:sz w:val="24"/>
          <w:szCs w:val="24"/>
        </w:rPr>
        <w:t xml:space="preserve">9. ožujka </w:t>
      </w:r>
      <w:r w:rsidR="009F3B38">
        <w:rPr>
          <w:rFonts w:hAnsi="Times New Roman" w:ascii="Times New Roman"/>
          <w:sz w:val="24"/>
          <w:szCs w:val="24"/>
        </w:rPr>
        <w:t>201</w:t>
      </w:r>
      <w:r w:rsidR="00A9254F">
        <w:rPr>
          <w:rFonts w:hAnsi="Times New Roman" w:ascii="Times New Roman"/>
          <w:sz w:val="24"/>
          <w:szCs w:val="24"/>
        </w:rPr>
        <w:t>7</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304513">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t>Poslovni broj: 5 St-</w:t>
    </w:r>
    <w:r w:rsidR="007F1A44">
      <w:rPr>
        <w:rFonts w:hAnsi="Times New Roman" w:ascii="Times New Roman"/>
        <w:sz w:val="24"/>
        <w:szCs w:val="24"/>
      </w:rPr>
      <w:t>1588/2016-6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4D12"/>
    <w:rsid w:val="000263AE"/>
    <w:rsid w:val="00042D3E"/>
    <w:rsid w:val="00063186"/>
    <w:rsid w:val="00066D01"/>
    <w:rsid w:val="000F07C4"/>
    <w:rsid w:val="001004FA"/>
    <w:rsid w:val="00133AF7"/>
    <w:rsid w:val="001758F4"/>
    <w:rsid w:val="001F7068"/>
    <w:rsid w:val="00244984"/>
    <w:rsid w:val="00270B5A"/>
    <w:rsid w:val="00272976"/>
    <w:rsid w:val="002E313C"/>
    <w:rsid w:val="00304513"/>
    <w:rsid w:val="00353442"/>
    <w:rsid w:val="00387477"/>
    <w:rsid w:val="00396C57"/>
    <w:rsid w:val="00411494"/>
    <w:rsid w:val="0045499D"/>
    <w:rsid w:val="00484B83"/>
    <w:rsid w:val="00491B16"/>
    <w:rsid w:val="004C7A40"/>
    <w:rsid w:val="004E4CB0"/>
    <w:rsid w:val="00503CFC"/>
    <w:rsid w:val="005241EB"/>
    <w:rsid w:val="005A7649"/>
    <w:rsid w:val="005B53BD"/>
    <w:rsid w:val="005D7A53"/>
    <w:rsid w:val="005F507E"/>
    <w:rsid w:val="00620E10"/>
    <w:rsid w:val="006643DD"/>
    <w:rsid w:val="006670D4"/>
    <w:rsid w:val="006C1198"/>
    <w:rsid w:val="006C15B1"/>
    <w:rsid w:val="00750B62"/>
    <w:rsid w:val="00792C7B"/>
    <w:rsid w:val="007F1A44"/>
    <w:rsid w:val="008925D9"/>
    <w:rsid w:val="008E4953"/>
    <w:rsid w:val="0097601A"/>
    <w:rsid w:val="00976414"/>
    <w:rsid w:val="009E409B"/>
    <w:rsid w:val="009E759B"/>
    <w:rsid w:val="009F065E"/>
    <w:rsid w:val="009F3B38"/>
    <w:rsid w:val="00A875C1"/>
    <w:rsid w:val="00A9254F"/>
    <w:rsid w:val="00AA57AE"/>
    <w:rsid w:val="00AE47F9"/>
    <w:rsid w:val="00B13342"/>
    <w:rsid w:val="00B21B52"/>
    <w:rsid w:val="00B76C40"/>
    <w:rsid w:val="00CB74F0"/>
    <w:rsid w:val="00CC0E2D"/>
    <w:rsid w:val="00CE15F8"/>
    <w:rsid w:val="00CF0E1C"/>
    <w:rsid w:val="00CF21AB"/>
    <w:rsid w:val="00D04FDC"/>
    <w:rsid w:val="00D070E6"/>
    <w:rsid w:val="00D65202"/>
    <w:rsid w:val="00DB16C8"/>
    <w:rsid w:val="00DE0AF4"/>
    <w:rsid w:val="00E03064"/>
    <w:rsid w:val="00E41E14"/>
    <w:rsid w:val="00E71561"/>
    <w:rsid w:val="00EC127E"/>
    <w:rsid w:val="00EC4D61"/>
    <w:rsid w:val="00EE661B"/>
    <w:rsid w:val="00F112E1"/>
    <w:rsid w:val="00F63F05"/>
    <w:rsid w:val="00F73FCA"/>
    <w:rsid w:val="00F83146"/>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 w:styleId="Tekstrezerviranogmjesta" w:type="character">
    <w:name w:val="Placeholder Text"/>
    <w:basedOn w:val="Zadanifontodlomka"/>
    <w:uiPriority w:val="99"/>
    <w:semiHidden/>
    <w:rsid w:val="00304513"/>
    <w:rPr>
      <w:color w:val="808080"/>
      <w:bdr w:space="0" w:sz="0" w:color="auto" w:val="none"/>
      <w:shd w:fill="auto" w:color="auto" w:val="clear"/>
    </w:rPr>
  </w:style>
  <w:style w:customStyle="true" w:styleId="eSPISCCParagraphDefaultFont" w:type="character">
    <w:name w:val="eSPIS_CC_Paragraph Default Font"/>
    <w:basedOn w:val="Zadanifontodlomka"/>
    <w:rsid w:val="0030451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04513"/>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0451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0451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 w:styleId="Tekstrezerviranogmjesta" w:type="character">
    <w:name w:val="Placeholder Text"/>
    <w:basedOn w:val="Zadanifontodlomka"/>
    <w:uiPriority w:val="99"/>
    <w:semiHidden/>
    <w:rsid w:val="00304513"/>
    <w:rPr>
      <w:color w:val="808080"/>
      <w:bdr w:color="auto" w:space="0" w:sz="0" w:val="none"/>
      <w:shd w:color="auto" w:fill="auto" w:val="clear"/>
    </w:rPr>
  </w:style>
  <w:style w:customStyle="1" w:styleId="eSPISCCParagraphDefaultFont" w:type="character">
    <w:name w:val="eSPIS_CC_Paragraph Default Font"/>
    <w:basedOn w:val="Zadanifontodlomka"/>
    <w:rsid w:val="0030451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04513"/>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0451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0451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Jasenka</izvorni_sadrzaj>
    <derivirana_varijabla naziv="DomainObject.DonositeljOdluke.Ime_1">Jasenka</derivirana_varijabla>
  </DomainObject.DonositeljOdluke.Ime>
  <DomainObject.DonositeljOdluke.Prezime>
    <izvorni_sadrzaj>Pavišić Čačić</izvorni_sadrzaj>
    <derivirana_varijabla naziv="DomainObject.DonositeljOdluke.Prezime_1">Pavišić Čačić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1588</izvorni_sadrzaj>
    <derivirana_varijabla naziv="DomainObject.Predmet.Broj_1">1588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2016.</izvorni_sadrzaj>
    <derivirana_varijabla naziv="DomainObject.Predmet.DatumOsnivanja_1">22.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St-1588/2016</izvorni_sadrzaj>
    <derivirana_varijabla naziv="DomainObject.Predmet.OznakaBroj_1">St-1588/2016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R.C. d.o.o.</izvorni_sadrzaj>
    <derivirana_varijabla naziv="DomainObject.Predmet.ProtustrankaFormated_1">  R.C. d.o.o.</derivirana_varijabla>
  </DomainObject.Predmet.ProtustrankaFormated>
  <DomainObject.Predmet.ProtustrankaFormatedOIB>
    <izvorni_sadrzaj>  R.C. d.o.o., OIB 26910721369</izvorni_sadrzaj>
    <derivirana_varijabla naziv="DomainObject.Predmet.ProtustrankaFormatedOIB_1">  R.C. d.o.o., OIB 26910721369</derivirana_varijabla>
  </DomainObject.Predmet.ProtustrankaFormatedOIB>
  <DomainObject.Predmet.ProtustrankaFormatedWithAdress>
    <izvorni_sadrzaj> R.C. d.o.o., Prolaz Ivana Matetića Ronjgova 2, 51215 Kastav</izvorni_sadrzaj>
    <derivirana_varijabla naziv="DomainObject.Predmet.ProtustrankaFormatedWithAdress_1"> R.C. d.o.o., Prolaz Ivana Matetića Ronjgova 2, 51215 Kastav</derivirana_varijabla>
  </DomainObject.Predmet.ProtustrankaFormatedWithAdress>
  <DomainObject.Predmet.ProtustrankaFormatedWithAdressOIB>
    <izvorni_sadrzaj> R.C. d.o.o., OIB 26910721369, Prolaz Ivana Matetića Ronjgova 2, 51215 Kastav</izvorni_sadrzaj>
    <derivirana_varijabla naziv="DomainObject.Predmet.ProtustrankaFormatedWithAdressOIB_1"> R.C. d.o.o., OIB 26910721369, Prolaz Ivana Matetića Ronjgova 2, 51215 Kastav</derivirana_varijabla>
  </DomainObject.Predmet.ProtustrankaFormatedWithAdressOIB>
  <DomainObject.Predmet.ProtustrankaWithAdress>
    <izvorni_sadrzaj>R.C. d.o.o. Prolaz Ivana Matetića Ronjgova 2, 51215 Kastav</izvorni_sadrzaj>
    <derivirana_varijabla naziv="DomainObject.Predmet.ProtustrankaWithAdress_1">R.C. d.o.o. Prolaz Ivana Matetića Ronjgova 2, 51215 Kastav</derivirana_varijabla>
  </DomainObject.Predmet.ProtustrankaWithAdress>
  <DomainObject.Predmet.ProtustrankaWithAdressOIB>
    <izvorni_sadrzaj>R.C. d.o.o., OIB 26910721369, Prolaz Ivana Matetića Ronjgova 2, 51215 Kastav</izvorni_sadrzaj>
    <derivirana_varijabla naziv="DomainObject.Predmet.ProtustrankaWithAdressOIB_1">R.C. d.o.o., OIB 26910721369, Prolaz Ivana Matetića Ronjgova 2, 51215 Kastav</derivirana_varijabla>
  </DomainObject.Predmet.ProtustrankaWithAdressOIB>
  <DomainObject.Predmet.ProtustrankaNazivFormated>
    <izvorni_sadrzaj>R.C. d.o.o.</izvorni_sadrzaj>
    <derivirana_varijabla naziv="DomainObject.Predmet.ProtustrankaNazivFormated_1">R.C. d.o.o.</derivirana_varijabla>
  </DomainObject.Predmet.ProtustrankaNazivFormated>
  <DomainObject.Predmet.ProtustrankaNazivFormatedOIB>
    <izvorni_sadrzaj>R.C. d.o.o., OIB 26910721369</izvorni_sadrzaj>
    <derivirana_varijabla naziv="DomainObject.Predmet.ProtustrankaNazivFormatedOIB_1">R.C. d.o.o., OIB 26910721369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114</izvorni_sadrzaj>
    <derivirana_varijabla naziv="DomainObject.Predmet.Referada.Prostorija.Naziv_1">Soba 114</derivirana_varijabla>
  </DomainObject.Predmet.Referada.Prostorija.Naziv>
  <DomainObject.Predmet.Referada.Prostorija.Oznaka>
    <izvorni_sadrzaj>114</izvorni_sadrzaj>
    <derivirana_varijabla naziv="DomainObject.Predmet.Referada.Prostorija.Oznaka_1">114</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Jasenka Pavišić Čačić</izvorni_sadrzaj>
    <derivirana_varijabla naziv="DomainObject.Predmet.Referada.Sudac_1">Jasenka Pavišić Čačić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Marlena Redžaj</izvorni_sadrzaj>
    <derivirana_varijabla naziv="DomainObject.Predmet.Zapisnicar_1">Marlena Redžaj</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R.C. d.o.o.</item>
    </izvorni_sadrzaj>
    <derivirana_varijabla naziv="DomainObject.Predmet.ProtuStrankaListFormated_1">
      <item>R.C. d.o.o.</item>
    </derivirana_varijabla>
  </DomainObject.Predmet.ProtuStrankaListFormated>
  <DomainObject.Predmet.ProtuStrankaListFormatedOIB>
    <izvorni_sadrzaj>
      <item>R.C. d.o.o., OIB 26910721369</item>
    </izvorni_sadrzaj>
    <derivirana_varijabla naziv="DomainObject.Predmet.ProtuStrankaListFormatedOIB_1">
      <item>R.C. d.o.o., OIB 26910721369</item>
    </derivirana_varijabla>
  </DomainObject.Predmet.ProtuStrankaListFormatedOIB>
  <DomainObject.Predmet.ProtuStrankaListFormatedWithAdress>
    <izvorni_sadrzaj>
      <item>R.C. d.o.o., Prolaz Ivana Matetića Ronjgova 2, 51215 Kastav</item>
    </izvorni_sadrzaj>
    <derivirana_varijabla naziv="DomainObject.Predmet.ProtuStrankaListFormatedWithAdress_1">
      <item>R.C. d.o.o., Prolaz Ivana Matetića Ronjgova 2, 51215 Kastav</item>
    </derivirana_varijabla>
  </DomainObject.Predmet.ProtuStrankaListFormatedWithAdress>
  <DomainObject.Predmet.ProtuStrankaListFormatedWithAdressOIB>
    <izvorni_sadrzaj>
      <item>R.C. d.o.o., OIB 26910721369, Prolaz Ivana Matetića Ronjgova 2, 51215 Kastav</item>
    </izvorni_sadrzaj>
    <derivirana_varijabla naziv="DomainObject.Predmet.ProtuStrankaListFormatedWithAdressOIB_1">
      <item>R.C. d.o.o., OIB 26910721369, Prolaz Ivana Matetića Ronjgova 2, 51215 Kastav</item>
    </derivirana_varijabla>
  </DomainObject.Predmet.ProtuStrankaListFormatedWithAdressOIB>
  <DomainObject.Predmet.ProtuStrankaListNazivFormated>
    <izvorni_sadrzaj>
      <item>R.C. d.o.o.</item>
    </izvorni_sadrzaj>
    <derivirana_varijabla naziv="DomainObject.Predmet.ProtuStrankaListNazivFormated_1">
      <item>R.C. d.o.o.</item>
    </derivirana_varijabla>
  </DomainObject.Predmet.ProtuStrankaListNazivFormated>
  <DomainObject.Predmet.ProtuStrankaListNazivFormatedOIB>
    <izvorni_sadrzaj>
      <item>R.C. d.o.o., OIB 26910721369</item>
    </izvorni_sadrzaj>
    <derivirana_varijabla naziv="DomainObject.Predmet.ProtuStrankaListNazivFormatedOIB_1">
      <item>R.C. d.o.o., OIB 26910721369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R.C. d.o.o.</izvorni_sadrzaj>
    <derivirana_varijabla naziv="DomainObject.Predmet.ProtustrankaIDrugi_1">R.C.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R.C. d.o.o., OIB 26910721369, Prolaz Ivana Matetića Ronjgova 2, 51215 Kastav</izvorni_sadrzaj>
    <derivirana_varijabla naziv="DomainObject.Predmet.ProtustrankaIDrugiAdressOIB_1">R.C. d.o.o., OIB 26910721369, Prolaz Ivana Matetića Ronjgova 2,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R.C. d.o.o.</item>
    </izvorni_sadrzaj>
    <derivirana_varijabla naziv="DomainObject.Predmet.SudioniciListNaziv_1">
      <item>FINA  Rijeka</item>
      <item>R.C. d.o.o.</item>
    </derivirana_varijabla>
  </DomainObject.Predmet.SudioniciListNaziv>
  <DomainObject.Predmet.SudioniciListAdressOIB>
    <izvorni_sadrzaj>
      <item>FINA  Rijeka, OIB 85821130368, Frana Kurelca 8,51000 Rijeka</item>
      <item>R.C. d.o.o., OIB 26910721369, Prolaz Ivana Matetića Ronjgova 2,51215 Kastav</item>
    </izvorni_sadrzaj>
    <derivirana_varijabla naziv="DomainObject.Predmet.SudioniciListAdressOIB_1">
      <item>FINA  Rijeka, OIB 85821130368, Frana Kurelca 8,51000 Rijeka</item>
      <item>R.C. d.o.o., OIB 26910721369, Prolaz Ivana Matetića Ronjgova 2,51215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26910721369</item>
    </izvorni_sadrzaj>
    <derivirana_varijabla naziv="DomainObject.Predmet.SudioniciListNazivOIB_1">
      <item>, OIB 85821130368</item>
      <item>, OIB 26910721369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464</properties:Words>
  <properties:Characters>2279</properties:Characters>
  <properties:Lines>83</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2017-03-29T08:42:00Z</dcterms:created>
  <dc:creator>Marlena Redžaj</dc:creator>
  <cp:lastModifiedBy>Marlena Redžaj</cp:lastModifiedBy>
  <cp:lastPrinted>2016-12-27T09:01:00Z</cp:lastPrinted>
  <dcterms:modified xmlns:xsi="http://www.w3.org/2001/XMLSchema-instance" xsi:type="dcterms:W3CDTF">2017-03-29T08:43:00Z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