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ec0e" w14:paraId="70cec0e" w:rsidRDefault="00A6199E" w:rsidP="00910611" w:rsidR="00A619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99E" w:rsidP="00910611" w:rsidR="00A6199E">
      <w:r>
        <w:rPr>
          <w:rFonts w:eastAsia="MS Mincho"/>
        </w:rPr>
        <w:t>REPUBLIKA HRVATSKA</w:t>
      </w:r>
    </w:p>
    <w:p w:rsidRDefault="00A6199E" w:rsidP="00910611" w:rsidR="00A6199E">
      <w:r>
        <w:rPr>
          <w:rFonts w:eastAsia="MS Mincho"/>
        </w:rPr>
        <w:t>TRGOVAČKI SUD U RIJECI</w:t>
      </w:r>
    </w:p>
    <w:p w:rsidRDefault="00A6199E" w:rsidR="00A619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0C2445">
        <w:t>5. travnja</w:t>
      </w:r>
      <w:r w:rsidR="00984432">
        <w:t xml:space="preserve"> 2017</w:t>
      </w:r>
      <w:r w:rsidRPr="00303796">
        <w:t xml:space="preserve">. g.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0C2445" w:rsidR="000C2445">
      <w:pPr>
        <w:jc w:val="both"/>
        <w:rPr>
          <w:rStyle w:val="tabletextfield"/>
        </w:rPr>
      </w:pPr>
      <w:r w:rsidRPr="00303796">
        <w:t xml:space="preserve">I. </w:t>
      </w:r>
      <w:r w:rsidR="005A0302" w:rsidRPr="00303796">
        <w:t>Od kupovnine postignute na ročištu za prodaju nekretnine stečajnog dužnika upisane u zemljišnim knjigama</w:t>
      </w:r>
      <w:r w:rsidR="000C2445" w:rsidRPr="000C2445">
        <w:t xml:space="preserve"> </w:t>
      </w:r>
      <w:r w:rsidR="000C2445">
        <w:rPr>
          <w:rStyle w:val="tabletextfield"/>
        </w:rPr>
        <w:t>Općinskog suda u Rijeci i to:</w:t>
      </w:r>
    </w:p>
    <w:p w:rsidRDefault="000C2445" w:rsidP="000C2445" w:rsidR="000C2445">
      <w:pPr>
        <w:jc w:val="both"/>
        <w:rPr>
          <w:rStyle w:val="tabletextfield"/>
        </w:rPr>
      </w:pPr>
    </w:p>
    <w:p w:rsidRDefault="000C2445" w:rsidP="000C2445" w:rsidR="000C2445">
      <w:pPr>
        <w:jc w:val="both"/>
        <w:rPr>
          <w:rStyle w:val="tabletextfield"/>
        </w:rPr>
      </w:pPr>
      <w:r>
        <w:rPr>
          <w:rStyle w:val="tabletextfield"/>
        </w:rPr>
        <w:t xml:space="preserve">-k.č.br. 1182/30 u naravi dvorište Cambierieva ulica, površine 28 m2, k.č.br. 1182/31 u naravi dvorište Cambierieva ulica, površine 47 m2, k.č.br. 1182/32 u naravi poslovna upravna zgrada, gospodarska zgrada i dvorište Cambierieva, površine 449 m2, k.č.br. 1182/33 u naravi poslovna upravna zgrada i dvorište Cambierieva, površine 232 m2, k.č.br. 1182/34 u naravi poslovna upravna zgrada i dvorište Cambierieva, površine 485 m2, z.k.ul.br. 5003 K.O. Rijeka, </w:t>
      </w:r>
    </w:p>
    <w:p w:rsidRDefault="000C2445" w:rsidP="000C2445" w:rsidR="000C2445">
      <w:pPr>
        <w:jc w:val="both"/>
        <w:rPr>
          <w:rStyle w:val="tabletextfield"/>
        </w:rPr>
      </w:pPr>
    </w:p>
    <w:p w:rsidRDefault="000C2445" w:rsidP="000C2445" w:rsidR="000C2445">
      <w:pPr>
        <w:jc w:val="both"/>
        <w:rPr>
          <w:rStyle w:val="tabletextfield"/>
        </w:rPr>
      </w:pPr>
      <w:r>
        <w:rPr>
          <w:rStyle w:val="tabletextfield"/>
        </w:rPr>
        <w:t>-k.č.br. 1182/29 u naravi ruševina i dvorište Cambierieva, površine 957 m2, k.č.br. 1182/36 u naravi dvorište Cambierieva, površine 32 m2, z.k.ul.br. 5416 K.O. Rijeka,</w:t>
      </w:r>
    </w:p>
    <w:p w:rsidRDefault="000C2445" w:rsidP="000C2445" w:rsidR="000C2445">
      <w:pPr>
        <w:jc w:val="both"/>
        <w:rPr>
          <w:rStyle w:val="tabletextfield"/>
        </w:rPr>
      </w:pPr>
    </w:p>
    <w:p w:rsidRDefault="000C2445" w:rsidP="000C2445" w:rsidR="00FC6450" w:rsidRPr="00303796">
      <w:pPr>
        <w:jc w:val="both"/>
      </w:pPr>
      <w:r>
        <w:rPr>
          <w:rStyle w:val="tabletextfield"/>
        </w:rPr>
        <w:t>-k.č.br. 1182/38 u naravi dvorište, površine 527 m2, z.k.ul.br. 5419 K.O. Rijeka</w:t>
      </w:r>
      <w:r w:rsidR="00A332B3"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4F156A" w:rsidRPr="00303796">
        <w:t xml:space="preserve">usmenom javnom dražbom </w:t>
      </w:r>
      <w:r w:rsidR="000C2445">
        <w:t xml:space="preserve">održanom </w:t>
      </w:r>
      <w:r w:rsidR="004F156A" w:rsidRPr="00303796">
        <w:t xml:space="preserve">dana </w:t>
      </w:r>
      <w:r w:rsidR="000C2445">
        <w:t>1. srpnja 2015</w:t>
      </w:r>
      <w:r w:rsidR="00A332B3" w:rsidRPr="00303796">
        <w:t xml:space="preserve">. godine za iznos od </w:t>
      </w:r>
      <w:r w:rsidR="000C2445">
        <w:t xml:space="preserve">4.500.000,00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5% od utrška što iznosi </w:t>
      </w:r>
      <w:r w:rsidR="000C2445">
        <w:t>225</w:t>
      </w:r>
      <w:r w:rsidR="00984432">
        <w:t>.000,00</w:t>
      </w:r>
      <w:r w:rsidR="00A332B3" w:rsidRPr="00303796">
        <w:t xml:space="preserve">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0C2445">
        <w:t>596.889,96</w:t>
      </w:r>
      <w:r w:rsidR="00040951" w:rsidRPr="00303796">
        <w:t xml:space="preserve">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 w:rsidRPr="00303796">
      <w:pPr>
        <w:jc w:val="both"/>
      </w:pPr>
      <w:r w:rsidRPr="00303796">
        <w:t xml:space="preserve">II. Nakon unosa u stečajnu masu dužnika </w:t>
      </w:r>
      <w:r w:rsidR="00040951" w:rsidRPr="00303796">
        <w:rPr>
          <w:rStyle w:val="tabletextfield"/>
        </w:rPr>
        <w:t xml:space="preserve">ELEKTROMATERIJAL dioničko društvo za trgovinu i usluge u stečaju Rijeka, Cambierieva 13 </w:t>
      </w:r>
      <w:r w:rsidRPr="00303796">
        <w:t>troškova utvrđivanja tražbine i troškova unovčenja u skladu s točkom I. izreke ovog rješenja će se iz kupovnine postignute za nekretnine navedene u točki I. izreke ovog rješenja</w:t>
      </w:r>
      <w:r w:rsidR="009017A5" w:rsidRPr="00303796">
        <w:t xml:space="preserve"> namiriti tražbina razlučnog vjerovnika </w:t>
      </w:r>
      <w:r w:rsidR="000C2445">
        <w:t>Republike Hrvatske – Ministarstva financija – Porezne uprave, Područni ured Rijeka, Rijeka, Riva 16</w:t>
      </w:r>
      <w:r w:rsidR="0006351F" w:rsidRPr="00303796">
        <w:t xml:space="preserve">, </w:t>
      </w:r>
      <w:r w:rsidR="00F8260F">
        <w:t xml:space="preserve">OIB: 18683136487, </w:t>
      </w:r>
      <w:r w:rsidR="009017A5" w:rsidRPr="00303796">
        <w:t xml:space="preserve">u iznosu od </w:t>
      </w:r>
      <w:r w:rsidR="00F8260F">
        <w:t>2.460.874,54</w:t>
      </w:r>
      <w:r w:rsidR="00DB7155">
        <w:t xml:space="preserve"> </w:t>
      </w:r>
      <w:r w:rsidR="009017A5" w:rsidRPr="00303796">
        <w:t>kn</w:t>
      </w:r>
      <w:r w:rsidR="00DB7155">
        <w:t>, te razlučnog vjerovnika</w:t>
      </w:r>
      <w:r w:rsidR="008627AC" w:rsidRPr="008627AC">
        <w:t xml:space="preserve"> </w:t>
      </w:r>
      <w:r w:rsidR="008627AC">
        <w:t>ELECTROLUX D. O. O. ZAGREB, SLAVONSKA AVENIJA 3</w:t>
      </w:r>
      <w:r w:rsidR="00F8260F">
        <w:t>,</w:t>
      </w:r>
      <w:r w:rsidR="008627AC">
        <w:t xml:space="preserve"> OIB: 66577083673</w:t>
      </w:r>
      <w:r w:rsidR="00DB7155">
        <w:rPr>
          <w:noProof/>
        </w:rPr>
        <w:t xml:space="preserve"> u iznosu od </w:t>
      </w:r>
      <w:r w:rsidR="008627AC">
        <w:rPr>
          <w:noProof/>
        </w:rPr>
        <w:t>1.217.235,50</w:t>
      </w:r>
      <w:r w:rsidR="00DB7155">
        <w:rPr>
          <w:noProof/>
        </w:rPr>
        <w:t xml:space="preserve"> kn</w:t>
      </w:r>
      <w:r w:rsidRPr="00303796">
        <w:t>.</w:t>
      </w:r>
    </w:p>
    <w:p w:rsidRDefault="006F1631" w:rsidP="006F1631" w:rsidR="006F1631">
      <w:pPr>
        <w:jc w:val="both"/>
      </w:pPr>
    </w:p>
    <w:p w:rsidRDefault="00F8260F" w:rsidP="006F1631" w:rsidR="006F1631">
      <w:pPr>
        <w:jc w:val="both"/>
        <w:rPr>
          <w:rStyle w:val="tabletextfield"/>
        </w:rPr>
      </w:pPr>
      <w:r>
        <w:t>II</w:t>
      </w:r>
      <w:r w:rsidR="00911B56" w:rsidRPr="00303796">
        <w:t>I</w:t>
      </w:r>
      <w:r w:rsidR="006F1631" w:rsidRPr="00303796">
        <w:t>. Nalaže se računovodstvu ovog suda da po pravomoćnosti ovog rješenja iznos</w:t>
      </w:r>
      <w:r w:rsidR="00DB7155">
        <w:t>e</w:t>
      </w:r>
      <w:r w:rsidR="006F1631" w:rsidRPr="00303796">
        <w:t xml:space="preserve"> od </w:t>
      </w:r>
      <w:r>
        <w:t>225.000,00</w:t>
      </w:r>
      <w:r w:rsidRPr="00303796">
        <w:t xml:space="preserve"> kn</w:t>
      </w:r>
      <w:r>
        <w:t xml:space="preserve"> </w:t>
      </w:r>
      <w:r w:rsidR="00DB7155">
        <w:t xml:space="preserve">troškova utvrđivanja tražbine i </w:t>
      </w:r>
      <w:r>
        <w:t>596.889,96</w:t>
      </w:r>
      <w:r w:rsidRPr="00303796">
        <w:t xml:space="preserve"> kn</w:t>
      </w:r>
      <w:r>
        <w:t xml:space="preserve"> </w:t>
      </w:r>
      <w:r w:rsidR="00DB7155">
        <w:t xml:space="preserve">troškova unovčenja </w:t>
      </w:r>
      <w:r w:rsidR="006F1631" w:rsidRPr="00303796">
        <w:t xml:space="preserve">iz točke I. izreke ovog rješenja </w:t>
      </w:r>
      <w:r w:rsidR="00DB7155">
        <w:t xml:space="preserve">isplati </w:t>
      </w:r>
      <w:r>
        <w:t xml:space="preserve">na račun stečajnog dužnika: HR8123400091190018148 otvoren kod Privredne banke Zagreb d.d. Zagreb,  </w:t>
      </w:r>
      <w:r w:rsidR="00DB7155">
        <w:t xml:space="preserve">te </w:t>
      </w:r>
      <w:r>
        <w:t xml:space="preserve">da zatim isplati iznos od </w:t>
      </w:r>
      <w:r w:rsidR="009775E0">
        <w:rPr>
          <w:noProof/>
        </w:rPr>
        <w:t xml:space="preserve">1.217.235,50 </w:t>
      </w:r>
      <w:r w:rsidR="00DB7155">
        <w:t xml:space="preserve">kn iz točke II. izreke ovog rješenja </w:t>
      </w:r>
      <w:r w:rsidR="009775E0">
        <w:t xml:space="preserve">razlučnom vjerovniku ELECTROLUX D. O. O. ZAGREB, </w:t>
      </w:r>
      <w:r w:rsidR="009775E0">
        <w:lastRenderedPageBreak/>
        <w:t xml:space="preserve">SLAVONSKA AVENIJA 3, OIB: 66577083673 na njegov račun IBAN </w:t>
      </w:r>
      <w:r w:rsidR="009775E0" w:rsidRPr="009775E0">
        <w:t>HR8524840081100282041 kod Raiffeisenbank Austria d.d. Zagreb</w:t>
      </w:r>
      <w:r w:rsidR="00A25F7F">
        <w:t>, sve iz uplata po javnom bilježniku Emilu Brkiću iz Zadra u iznosima od 450.000,00 kn dana 26. lipnja 2015. godine i 4.050.000,00 kn dana 20. kolovoza 2015. godine</w:t>
      </w:r>
      <w:r w:rsidR="006F1631" w:rsidRPr="009775E0">
        <w:rPr>
          <w:rStyle w:val="tabletextfield"/>
        </w:rPr>
        <w:t>.</w:t>
      </w:r>
    </w:p>
    <w:p w:rsidRDefault="00C87B3A" w:rsidP="006F1631" w:rsidR="00C87B3A">
      <w:pPr>
        <w:jc w:val="both"/>
        <w:rPr>
          <w:rStyle w:val="tabletextfield"/>
        </w:rPr>
      </w:pPr>
    </w:p>
    <w:p w:rsidRDefault="00C87B3A" w:rsidP="006F1631" w:rsidR="00C87B3A" w:rsidRPr="009775E0">
      <w:pPr>
        <w:jc w:val="both"/>
      </w:pPr>
      <w:r>
        <w:rPr>
          <w:rStyle w:val="tabletextfield"/>
        </w:rPr>
        <w:t xml:space="preserve">IV. Nalaže se razlučnom vjerovniku </w:t>
      </w:r>
      <w:r>
        <w:t>Republika Hrvatska, Ministarstvo financija, Porezna uprava, Područni ured Rijeka, Rijeka, Riva 16</w:t>
      </w:r>
      <w:r w:rsidRPr="00303796">
        <w:t xml:space="preserve">, </w:t>
      </w:r>
      <w:r>
        <w:t>OIB: 18683136487 da u roku od 8 dana precizira račun na koji joj valja isplatiti iznos od 2.460.874,54 kn po pravomoćnosti ovog rješenja.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E860AC" w:rsidP="009775E0" w:rsidR="009775E0">
      <w:pPr>
        <w:jc w:val="both"/>
        <w:rPr>
          <w:rStyle w:val="tabletextfield"/>
        </w:rPr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zemljišnim knjigama </w:t>
      </w:r>
      <w:r w:rsidR="009775E0" w:rsidRPr="00303796">
        <w:t>upisane u zemljišnim knjigama</w:t>
      </w:r>
      <w:r w:rsidR="009775E0" w:rsidRPr="000C2445">
        <w:t xml:space="preserve"> </w:t>
      </w:r>
      <w:r w:rsidR="009775E0">
        <w:rPr>
          <w:rStyle w:val="tabletextfield"/>
        </w:rPr>
        <w:t>Općinskog suda u Rijeci i to:</w:t>
      </w:r>
    </w:p>
    <w:p w:rsidRDefault="009775E0" w:rsidP="009775E0" w:rsidR="009775E0">
      <w:pPr>
        <w:jc w:val="both"/>
        <w:rPr>
          <w:rStyle w:val="tabletextfield"/>
        </w:rPr>
      </w:pPr>
    </w:p>
    <w:p w:rsidRDefault="009775E0" w:rsidP="009775E0" w:rsidR="009775E0">
      <w:pPr>
        <w:jc w:val="both"/>
        <w:rPr>
          <w:rStyle w:val="tabletextfield"/>
        </w:rPr>
      </w:pPr>
      <w:r>
        <w:rPr>
          <w:rStyle w:val="tabletextfield"/>
        </w:rPr>
        <w:t xml:space="preserve">-k.č.br. 1182/30 u naravi dvorište Cambierieva ulica, površine 28 m2, k.č.br. 1182/31 u naravi dvorište Cambierieva ulica, površine 47 m2, k.č.br. 1182/32 u naravi poslovna upravna zgrada, gospodarska zgrada i dvorište Cambierieva, površine 449 m2, k.č.br. 1182/33 u naravi poslovna upravna zgrada i dvorište Cambierieva, površine 232 m2, k.č.br. 1182/34 u naravi poslovna upravna zgrada i dvorište Cambierieva, površine 485 m2, z.k.ul.br. 5003 K.O. Rijeka, </w:t>
      </w:r>
    </w:p>
    <w:p w:rsidRDefault="009775E0" w:rsidP="009775E0" w:rsidR="009775E0">
      <w:pPr>
        <w:jc w:val="both"/>
        <w:rPr>
          <w:rStyle w:val="tabletextfield"/>
        </w:rPr>
      </w:pPr>
    </w:p>
    <w:p w:rsidRDefault="009775E0" w:rsidP="009775E0" w:rsidR="009775E0">
      <w:pPr>
        <w:jc w:val="both"/>
        <w:rPr>
          <w:rStyle w:val="tabletextfield"/>
        </w:rPr>
      </w:pPr>
      <w:r>
        <w:rPr>
          <w:rStyle w:val="tabletextfield"/>
        </w:rPr>
        <w:t>-k.č.br. 1182/29 u naravi ruševina i dvorište Cambierieva, površine 957 m2, k.č.br. 1182/36 u naravi dvorište Cambierieva, površine 32 m2, z.k.ul.br. 5416 K.O. Rijeka,</w:t>
      </w:r>
    </w:p>
    <w:p w:rsidRDefault="009775E0" w:rsidP="009775E0" w:rsidR="009775E0">
      <w:pPr>
        <w:jc w:val="both"/>
        <w:rPr>
          <w:rStyle w:val="tabletextfield"/>
        </w:rPr>
      </w:pPr>
    </w:p>
    <w:p w:rsidRDefault="009775E0" w:rsidP="009775E0" w:rsidR="00E860AC" w:rsidRPr="00303796">
      <w:pPr>
        <w:jc w:val="both"/>
      </w:pPr>
      <w:r>
        <w:rPr>
          <w:rStyle w:val="tabletextfield"/>
        </w:rPr>
        <w:t>-k.č.br. 1182/38 u naravi dvorište, površine 527 m2, z.k.ul.br. 5419 K.O. Rijeka</w:t>
      </w:r>
      <w:r w:rsidR="00E860AC" w:rsidRPr="00303796">
        <w:t>.</w:t>
      </w:r>
    </w:p>
    <w:p w:rsidRDefault="00546089" w:rsidP="00747EB9" w:rsidR="00546089" w:rsidRPr="00303796">
      <w:pPr>
        <w:jc w:val="both"/>
      </w:pP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9775E0">
        <w:t>Peter Paul Fischer, Rte de Grens 33, 1127 Borex, Švicarska, OIB: 38588436838 uplatio kupovninu   u iznosu od  4.500.000,00 kn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984432">
        <w:t xml:space="preserve"> pravomoćno</w:t>
      </w:r>
      <w:r w:rsidRPr="00303796">
        <w:t xml:space="preserve">, sud je odredio ročište za razdiobu kupovnine. </w:t>
      </w:r>
    </w:p>
    <w:p w:rsidRDefault="00B36102" w:rsidP="00E860AC" w:rsidR="00B36102" w:rsidRPr="00303796">
      <w:pPr>
        <w:jc w:val="both"/>
      </w:pPr>
    </w:p>
    <w:p w:rsidRDefault="00984432" w:rsidP="00A25F7F" w:rsidR="00A25F7F">
      <w:pPr>
        <w:jc w:val="both"/>
        <w:rPr>
          <w:rStyle w:val="tabletextfield"/>
        </w:rPr>
      </w:pPr>
      <w:r w:rsidRPr="00984432">
        <w:rPr>
          <w:bCs/>
          <w:lang w:eastAsia="hr-HR"/>
        </w:rPr>
        <w:t>Uvidom u izvadak iz zemljišnih knjiga za nekretninu</w:t>
      </w:r>
      <w:r w:rsidRPr="00984432">
        <w:rPr>
          <w:noProof/>
        </w:rPr>
        <w:t xml:space="preserve"> </w:t>
      </w:r>
      <w:r w:rsidR="00A25F7F" w:rsidRPr="00303796">
        <w:t>upisan</w:t>
      </w:r>
      <w:r w:rsidR="00A25F7F">
        <w:t>u</w:t>
      </w:r>
      <w:r w:rsidR="00A25F7F" w:rsidRPr="00303796">
        <w:t xml:space="preserve"> u zemljišnim knjigama</w:t>
      </w:r>
      <w:r w:rsidR="00A25F7F" w:rsidRPr="000C2445">
        <w:t xml:space="preserve"> </w:t>
      </w:r>
      <w:r w:rsidR="00A25F7F">
        <w:rPr>
          <w:rStyle w:val="tabletextfield"/>
        </w:rPr>
        <w:t>Općinskog suda u Rijeci i to:</w:t>
      </w:r>
    </w:p>
    <w:p w:rsidRDefault="00A25F7F" w:rsidP="00A25F7F" w:rsidR="00A25F7F">
      <w:pPr>
        <w:jc w:val="both"/>
        <w:rPr>
          <w:rStyle w:val="tabletextfield"/>
        </w:rPr>
      </w:pPr>
    </w:p>
    <w:p w:rsidRDefault="00A25F7F" w:rsidP="00A25F7F" w:rsidR="00A25F7F">
      <w:pPr>
        <w:jc w:val="both"/>
        <w:rPr>
          <w:rStyle w:val="tabletextfield"/>
        </w:rPr>
      </w:pPr>
      <w:r>
        <w:rPr>
          <w:rStyle w:val="tabletextfield"/>
        </w:rPr>
        <w:t xml:space="preserve">-k.č.br. 1182/30 u naravi dvorište Cambierieva ulica, površine 28 m2, k.č.br. 1182/31 u naravi dvorište Cambierieva ulica, površine 47 m2, k.č.br. 1182/32 u naravi poslovna upravna zgrada, gospodarska zgrada i dvorište Cambierieva, površine 449 m2, k.č.br. 1182/33 u naravi poslovna upravna zgrada i dvorište Cambierieva, površine 232 m2, k.č.br. 1182/34 u naravi poslovna upravna zgrada i dvorište Cambierieva, površine 485 m2, z.k.ul.br. 5003 K.O. Rijeka, </w:t>
      </w:r>
    </w:p>
    <w:p w:rsidRDefault="00A25F7F" w:rsidP="00A25F7F" w:rsidR="00A25F7F">
      <w:pPr>
        <w:jc w:val="both"/>
        <w:rPr>
          <w:rStyle w:val="tabletextfield"/>
        </w:rPr>
      </w:pPr>
    </w:p>
    <w:p w:rsidRDefault="00A25F7F" w:rsidP="00A25F7F" w:rsidR="00A25F7F">
      <w:pPr>
        <w:jc w:val="both"/>
        <w:rPr>
          <w:rStyle w:val="tabletextfield"/>
        </w:rPr>
      </w:pPr>
      <w:r>
        <w:rPr>
          <w:rStyle w:val="tabletextfield"/>
        </w:rPr>
        <w:t>-k.č.br. 1182/29 u naravi ruševina i dvorište Cambierieva, površine 957 m2, k.č.br. 1182/36 u naravi dvorište Cambierieva, površine 32 m2, z.k.ul.br. 5416 K.O. Rijeka,</w:t>
      </w:r>
    </w:p>
    <w:p w:rsidRDefault="00A25F7F" w:rsidP="00A25F7F" w:rsidR="00A25F7F">
      <w:pPr>
        <w:jc w:val="both"/>
        <w:rPr>
          <w:rStyle w:val="tabletextfield"/>
        </w:rPr>
      </w:pPr>
    </w:p>
    <w:p w:rsidRDefault="00A25F7F" w:rsidP="00A25F7F" w:rsidR="00A25F7F">
      <w:pPr>
        <w:ind w:firstLine="1418"/>
        <w:jc w:val="both"/>
        <w:rPr>
          <w:noProof/>
        </w:rPr>
      </w:pPr>
      <w:r>
        <w:rPr>
          <w:rStyle w:val="tabletextfield"/>
        </w:rPr>
        <w:t>-k.č.br. 1182/38 u naravi dvorište, površine 527 m2, z.k.ul.br. 5419 K.O. Rijeka</w:t>
      </w:r>
      <w:r w:rsidR="00984432" w:rsidRPr="00984432">
        <w:rPr>
          <w:noProof/>
        </w:rPr>
        <w:t>,</w:t>
      </w:r>
    </w:p>
    <w:p w:rsidRDefault="00984432" w:rsidP="00A25F7F" w:rsidR="00A25F7F">
      <w:pPr>
        <w:jc w:val="both"/>
      </w:pPr>
      <w:r w:rsidRPr="00984432">
        <w:rPr>
          <w:bCs/>
          <w:lang w:eastAsia="hr-HR"/>
        </w:rPr>
        <w:t xml:space="preserve">vidljivo je da </w:t>
      </w:r>
      <w:r w:rsidR="00A25F7F">
        <w:rPr>
          <w:bCs/>
          <w:lang w:eastAsia="hr-HR"/>
        </w:rPr>
        <w:t>su</w:t>
      </w:r>
      <w:r w:rsidRPr="00984432">
        <w:rPr>
          <w:bCs/>
          <w:lang w:eastAsia="hr-HR"/>
        </w:rPr>
        <w:t xml:space="preserve"> na </w:t>
      </w:r>
      <w:r w:rsidRPr="00984432">
        <w:rPr>
          <w:noProof/>
        </w:rPr>
        <w:t>ovoj nekretnini stečajnog dužnika</w:t>
      </w:r>
      <w:r>
        <w:rPr>
          <w:noProof/>
        </w:rPr>
        <w:t xml:space="preserve"> prije ove prodaje bil</w:t>
      </w:r>
      <w:r w:rsidR="00A25F7F">
        <w:rPr>
          <w:noProof/>
        </w:rPr>
        <w:t>a</w:t>
      </w:r>
      <w:r w:rsidRPr="00984432">
        <w:rPr>
          <w:noProof/>
        </w:rPr>
        <w:t xml:space="preserve"> uknjižen</w:t>
      </w:r>
      <w:r w:rsidR="00A25F7F">
        <w:rPr>
          <w:noProof/>
        </w:rPr>
        <w:t>a</w:t>
      </w:r>
      <w:r w:rsidRPr="00984432">
        <w:rPr>
          <w:noProof/>
        </w:rPr>
        <w:t xml:space="preserve"> prav</w:t>
      </w:r>
      <w:r w:rsidR="00A25F7F">
        <w:rPr>
          <w:noProof/>
        </w:rPr>
        <w:t>a</w:t>
      </w:r>
      <w:r w:rsidRPr="00984432">
        <w:rPr>
          <w:noProof/>
        </w:rPr>
        <w:t xml:space="preserve"> zaloga </w:t>
      </w:r>
      <w:r w:rsidR="00A25F7F">
        <w:rPr>
          <w:noProof/>
        </w:rPr>
        <w:t xml:space="preserve">i to </w:t>
      </w:r>
      <w:r w:rsidR="00A25F7F">
        <w:t xml:space="preserve">u korist REPUBLIKE HRVATSKE - MINISTARSTVA FINANCIJA - </w:t>
      </w:r>
      <w:r w:rsidR="00A25F7F">
        <w:lastRenderedPageBreak/>
        <w:t>POREZNA UPRAVA, PODRUČNI URED RIJEKA RIJEKA, RIVA 16, a na temelju prijedloga i Sporazuma o osiguranju novčane tražbine zasnivanjem založnog prava od 9. ožujka 2010. za iznos od 5.000.000,00 Kn (petmilijunakuna) uvećano za pripadajuću kamatu, te u korist ELECTROLUX D. O. O. ZAGREB, SLAVONSKA AVENIJA 3 OIB: 66577083673, a na temelju ugovora o založnom pravu od 25. ožujka 2010. radi osiguranja novčane tražbine u iznosu od protuvrijednosti 1.100.000.00 EUR plativo u kunama prema srednjem tečaju HNB na dan plaćanja;</w:t>
      </w:r>
    </w:p>
    <w:p w:rsidRDefault="00A25F7F" w:rsidP="00A25F7F" w:rsidR="00A25F7F">
      <w:pPr>
        <w:jc w:val="both"/>
      </w:pPr>
      <w:r>
        <w:t xml:space="preserve">2. na nekretnini </w:t>
      </w:r>
      <w:r>
        <w:rPr>
          <w:rStyle w:val="tabletextfield"/>
        </w:rPr>
        <w:t>k.č.br. 1182/29 u naravi ruševina i dvorište Cambierieva, površine 957 m2, k.č.br. 1182/36 u naravi dvorište Cambierieva, površine 32 m2, z.k.ul.br. 5416 K.O. Rijeka</w:t>
      </w:r>
      <w:r>
        <w:t xml:space="preserve">  pravo zaloga u korist REPUBLIKA HRVATSKA - MINISTARSTVO FINANCIJA - POREZNA UPRAVA, PODRUČNI URED RIJEKA RIJEKA, RIVA 16 a na temelju prijedloga i Sporazuma o osiguranju novčane tražbine zasnivanjem založnog prava od 9. ožujka 2010. godine, za iznos od 5.000.000,00 Kn (petmilijunakuna) uvećano za pripadajuću kamatu, te pravo zaloga u korist ELECTROLUX D. O. O. ZAGREB, SLAVONSKA AVENIJA 3 OIB: 66577083673 a na temelju ugovora o založnom pravu od 25. ožujka 2010. radi osiguranja novčane tražbine u iznosu od protuvrijednosti 1.100.000.00 EUR plativo u kunama prema srednjem tečaju HNB na dan plaćanja </w:t>
      </w:r>
    </w:p>
    <w:p w:rsidRDefault="00A25F7F" w:rsidP="00A25F7F" w:rsidR="00984432" w:rsidRPr="00984432">
      <w:pPr>
        <w:jc w:val="both"/>
        <w:rPr>
          <w:noProof/>
        </w:rPr>
      </w:pPr>
      <w:r>
        <w:t xml:space="preserve">3. na nekretnini </w:t>
      </w:r>
      <w:r>
        <w:rPr>
          <w:rStyle w:val="tabletextfield"/>
        </w:rPr>
        <w:t>k.č.br. 1182/38 u naravi dvorište, površine 527 m2, z.k.ul.br. 5419 K.O. Rijeka</w:t>
      </w:r>
      <w:r>
        <w:t xml:space="preserve"> pravo zaloga u korist REPUBLIKA HRVATSKA - MINISTARSTVO FINANCIJA - POREZNA UPRAVA, PODRUČNI URED RIJEKA RIJEKA, RIVA 16, a na temelju prijedloga i Sporazuma o osiguranju novčane tražbine zasnivanjem založnog prava od 9. ožujka 2010 za iznos od 5.000.000,00 Kn (petmilijunakuna) uvećano za pripadajuću kamatu, te pravo zaloga u korist ELECTROLUX D. O. O. ZAGREB, SLAVONSKA AVENIJA 3 OIB: 66577083673, a na temelju ugovora o založnom pravu od 25. ožujka 2010. radi osiguranja novčane tražbine u iznosu od protuvrijednosti 1.100.000.00 EUR plativo u kunama prema srednjem tečaju HNB na dan plaćanja</w:t>
      </w:r>
      <w:r w:rsidR="00984432" w:rsidRPr="00984432">
        <w:rPr>
          <w:noProof/>
        </w:rPr>
        <w:t>.</w:t>
      </w:r>
    </w:p>
    <w:p w:rsidRDefault="00E67745" w:rsidP="00984432" w:rsidR="00E00E27" w:rsidRPr="00303796">
      <w:pPr>
        <w:ind w:firstLine="1418"/>
        <w:jc w:val="both"/>
      </w:pPr>
      <w:r w:rsidRPr="00303796"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006F0F" w:rsidRPr="00303796">
        <w:t>l</w:t>
      </w:r>
      <w:r w:rsidR="00A25F7F">
        <w:t>a je samo stečajna upraviteljica prethodno dostavivši u spis podnesak kojim predlaže raspodjelu predmetne kupovnine  podneskom od 29. rujna 2015. godine kojem se prijedlogu razlučni vjerovnici nisu usprotivili</w:t>
      </w:r>
      <w:r w:rsidR="00916FF8" w:rsidRPr="00303796">
        <w:t>.</w:t>
      </w:r>
      <w:r w:rsidR="0065700B" w:rsidRPr="00303796">
        <w:t xml:space="preserve"> </w:t>
      </w: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 i 133/12)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A25F7F">
        <w:rPr>
          <w:noProof/>
        </w:rPr>
        <w:t>4.500.000,00</w:t>
      </w:r>
      <w:r w:rsidR="00984432">
        <w:rPr>
          <w:noProof/>
        </w:rPr>
        <w:t xml:space="preserve"> </w:t>
      </w:r>
      <w:r w:rsidR="00DD090C" w:rsidRPr="00303796">
        <w:t xml:space="preserve">kn. 5 posto od navedenog iznosa je </w:t>
      </w:r>
      <w:r w:rsidR="00A25F7F">
        <w:t>225.000,00</w:t>
      </w:r>
      <w:r w:rsidR="00984432" w:rsidRPr="00303796">
        <w:t xml:space="preserve"> </w:t>
      </w:r>
      <w:r w:rsidR="00DD090C" w:rsidRPr="00303796">
        <w:t xml:space="preserve">kn. Troškovi utvrđivanja tražbine stoga iznose </w:t>
      </w:r>
      <w:r w:rsidR="00A25F7F">
        <w:t>225.000,00</w:t>
      </w:r>
      <w:r w:rsidR="00A25F7F" w:rsidRPr="00303796">
        <w:t xml:space="preserve"> </w:t>
      </w:r>
      <w:r w:rsidR="00DD090C" w:rsidRPr="00303796">
        <w:t xml:space="preserve">kn. </w:t>
      </w:r>
      <w:r w:rsidR="00E00E27" w:rsidRPr="00303796">
        <w:t xml:space="preserve">Među strankama nije sporno kako troškovi  </w:t>
      </w:r>
      <w:r w:rsidRPr="00303796">
        <w:t>unovčenja</w:t>
      </w:r>
      <w:r w:rsidR="00E00E27" w:rsidRPr="00303796">
        <w:t xml:space="preserve"> iznose </w:t>
      </w:r>
      <w:r w:rsidR="00A25F7F">
        <w:t>596.889,96</w:t>
      </w:r>
      <w:r w:rsidR="00A25F7F" w:rsidRPr="00303796">
        <w:t xml:space="preserve"> </w:t>
      </w:r>
      <w:r w:rsidR="00911B56" w:rsidRPr="00303796">
        <w:t>kn.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točki </w:t>
      </w:r>
      <w:r w:rsidR="00DD090C" w:rsidRPr="00303796">
        <w:t>I</w:t>
      </w:r>
      <w:r w:rsidR="00E00E27" w:rsidRPr="00303796">
        <w:t>. izreke ovog rješenja.</w:t>
      </w:r>
    </w:p>
    <w:p w:rsidRDefault="00DD090C" w:rsidP="00DD090C" w:rsidR="00984432">
      <w:pPr>
        <w:ind w:firstLine="1440"/>
        <w:jc w:val="both"/>
      </w:pPr>
      <w:r w:rsidRPr="00303796">
        <w:t xml:space="preserve">Među strankama nije sporno da </w:t>
      </w:r>
      <w:r w:rsidR="00984432">
        <w:t>zatim</w:t>
      </w:r>
      <w:r w:rsidRPr="00303796">
        <w:t xml:space="preserve"> </w:t>
      </w:r>
      <w:r w:rsidR="00984432">
        <w:t>iz postignute kupoprodajne cijene</w:t>
      </w:r>
      <w:r w:rsidR="00984432" w:rsidRPr="00303796">
        <w:t xml:space="preserve"> </w:t>
      </w:r>
      <w:r w:rsidRPr="00303796">
        <w:t>razlučno</w:t>
      </w:r>
      <w:r w:rsidR="00984432">
        <w:t>m</w:t>
      </w:r>
      <w:r w:rsidRPr="00303796">
        <w:t xml:space="preserve"> vjerovnika </w:t>
      </w:r>
      <w:r w:rsidR="00C87B3A">
        <w:t>Republike Hrvatske – Ministarstva financija – Porezne uprave, Područni ured Rijeka, Rijeka, Riva 16</w:t>
      </w:r>
      <w:r w:rsidR="00C87B3A" w:rsidRPr="00303796">
        <w:t xml:space="preserve">, </w:t>
      </w:r>
      <w:r w:rsidR="00C87B3A">
        <w:t>OIB: 18683136487 valja isplatiti</w:t>
      </w:r>
      <w:r w:rsidR="00C87B3A" w:rsidRPr="00303796">
        <w:t xml:space="preserve"> iznos od </w:t>
      </w:r>
      <w:r w:rsidR="00C87B3A">
        <w:t xml:space="preserve">2.460.874,54 </w:t>
      </w:r>
      <w:r w:rsidR="00C87B3A" w:rsidRPr="00303796">
        <w:t>kn</w:t>
      </w:r>
      <w:r w:rsidR="00C87B3A" w:rsidRPr="00984432">
        <w:t xml:space="preserve"> </w:t>
      </w:r>
      <w:r w:rsidR="00984432">
        <w:t xml:space="preserve">njegovog razlučnog prava, dok razlučnom vjerovniku </w:t>
      </w:r>
      <w:r w:rsidR="00C87B3A">
        <w:t>ELECTROLUX D. O. O. ZAGREB, SLAVONSKA AVENIJA 3, OIB: 66577083673</w:t>
      </w:r>
      <w:r w:rsidR="00C87B3A">
        <w:rPr>
          <w:noProof/>
        </w:rPr>
        <w:t xml:space="preserve"> </w:t>
      </w:r>
      <w:r w:rsidR="00984432">
        <w:rPr>
          <w:noProof/>
        </w:rPr>
        <w:t xml:space="preserve"> valja isplatiti </w:t>
      </w:r>
      <w:r w:rsidR="00C87B3A">
        <w:rPr>
          <w:noProof/>
        </w:rPr>
        <w:t xml:space="preserve">1.217.235,50 </w:t>
      </w:r>
      <w:r w:rsidR="00984432">
        <w:rPr>
          <w:noProof/>
        </w:rPr>
        <w:t>kn njegovog razlučnog prava.</w:t>
      </w:r>
    </w:p>
    <w:p w:rsidRDefault="00DD090C" w:rsidP="00DD090C" w:rsidR="00DD090C" w:rsidRPr="00303796">
      <w:pPr>
        <w:ind w:firstLine="1440"/>
        <w:jc w:val="both"/>
      </w:pPr>
      <w:r w:rsidRPr="00303796">
        <w:t xml:space="preserve">Stoga je, u skladu s odredbom članka 164.a Stečajnog zakona nakon izdvajanja iznosa prema pravilima iz članka 170. Stečajnog zakona valjalo namiriti tražbinu </w:t>
      </w:r>
      <w:r w:rsidR="0079761F">
        <w:t>navedenih</w:t>
      </w:r>
      <w:r w:rsidRPr="00303796">
        <w:t xml:space="preserve"> razlučn</w:t>
      </w:r>
      <w:r w:rsidR="0079761F">
        <w:t>ih</w:t>
      </w:r>
      <w:r w:rsidRPr="00303796">
        <w:t xml:space="preserve"> vjerovnika</w:t>
      </w:r>
      <w:r w:rsidR="0079761F">
        <w:t>, te</w:t>
      </w:r>
      <w:r w:rsidRPr="00303796">
        <w:t xml:space="preserve"> odlučiti kao u točki II. izreke ovog rješenja.</w:t>
      </w: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C87B3A">
        <w:t>5. travnja</w:t>
      </w:r>
      <w:r w:rsidR="002B26C2">
        <w:t xml:space="preserve"> 2017</w:t>
      </w:r>
      <w:r w:rsidRPr="00303796">
        <w:t>.g.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lastRenderedPageBreak/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4B24A8" w:rsidP="00ED318A" w:rsidR="004B24A8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5157A5" w:rsidP="00ED318A" w:rsidR="005157A5">
      <w:pPr>
        <w:jc w:val="both"/>
      </w:pPr>
    </w:p>
    <w:p w:rsidRDefault="00E846A1" w:rsidP="00ED318A" w:rsidR="00ED318A" w:rsidRPr="00303796">
      <w:pPr>
        <w:jc w:val="both"/>
      </w:pPr>
      <w:r w:rsidRPr="00303796"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A24004" w:rsidRPr="00303796">
        <w:t>B. Prpić</w:t>
      </w:r>
    </w:p>
    <w:p w:rsidRDefault="00C87B3A" w:rsidP="00ED318A" w:rsidR="00DD090C">
      <w:pPr>
        <w:numPr>
          <w:ilvl w:val="0"/>
          <w:numId w:val="3"/>
        </w:numPr>
        <w:jc w:val="both"/>
      </w:pPr>
      <w:r>
        <w:t>ŽDO u Rijeci</w:t>
      </w:r>
    </w:p>
    <w:p w:rsidRDefault="00C87B3A" w:rsidP="00ED318A" w:rsidR="002B26C2" w:rsidRPr="00303796">
      <w:pPr>
        <w:numPr>
          <w:ilvl w:val="0"/>
          <w:numId w:val="3"/>
        </w:numPr>
        <w:jc w:val="both"/>
      </w:pPr>
      <w:r>
        <w:t>odv. Milan Petrak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2B26C2">
        <w:t>O</w:t>
      </w:r>
      <w:r w:rsidR="00ED318A" w:rsidRPr="00303796">
        <w:t xml:space="preserve">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65700B" w:rsidRPr="00303796">
        <w:t>Rijeka</w:t>
      </w:r>
    </w:p>
    <w:p w:rsidRDefault="00A24004" w:rsidP="00ED318A" w:rsidR="00ED318A" w:rsidRPr="00303796">
      <w:pPr>
        <w:numPr>
          <w:ilvl w:val="0"/>
          <w:numId w:val="3"/>
        </w:numPr>
        <w:jc w:val="both"/>
      </w:pPr>
      <w:r w:rsidRPr="00303796">
        <w:t>po pravomoćnosti računovodstvu</w:t>
      </w:r>
      <w:r w:rsidR="00DD090C" w:rsidRPr="00303796">
        <w:t xml:space="preserve"> </w:t>
      </w: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C87B3A">
        <w:t>5. travnja</w:t>
      </w:r>
      <w:r w:rsidR="002B26C2">
        <w:t xml:space="preserve"> 2017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D22" w:rsidR="00B01D22">
      <w:r>
        <w:separator/>
      </w:r>
    </w:p>
  </w:endnote>
  <w:endnote w:id="0" w:type="continuationSeparator">
    <w:p w:rsidRDefault="00B01D22" w:rsidR="00B0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99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D22" w:rsidR="00B01D22">
      <w:r>
        <w:separator/>
      </w:r>
    </w:p>
  </w:footnote>
  <w:footnote w:id="0" w:type="continuationSeparator">
    <w:p w:rsidRDefault="00B01D22" w:rsidR="00B01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5157A5">
      <w:t>1504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C2445"/>
    <w:rsid w:val="000D22D4"/>
    <w:rsid w:val="00125BCA"/>
    <w:rsid w:val="00195ABF"/>
    <w:rsid w:val="001E562B"/>
    <w:rsid w:val="001E75E4"/>
    <w:rsid w:val="00247B5D"/>
    <w:rsid w:val="0025474D"/>
    <w:rsid w:val="0025491E"/>
    <w:rsid w:val="00255920"/>
    <w:rsid w:val="002918CA"/>
    <w:rsid w:val="002B1B1C"/>
    <w:rsid w:val="002B26C2"/>
    <w:rsid w:val="00303796"/>
    <w:rsid w:val="00331CD1"/>
    <w:rsid w:val="00377CA2"/>
    <w:rsid w:val="00380555"/>
    <w:rsid w:val="00385E9D"/>
    <w:rsid w:val="00386584"/>
    <w:rsid w:val="003C0BD3"/>
    <w:rsid w:val="00465524"/>
    <w:rsid w:val="004939B3"/>
    <w:rsid w:val="00496653"/>
    <w:rsid w:val="004A27A8"/>
    <w:rsid w:val="004B24A8"/>
    <w:rsid w:val="004F156A"/>
    <w:rsid w:val="005157A5"/>
    <w:rsid w:val="005271E4"/>
    <w:rsid w:val="0053108E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F1631"/>
    <w:rsid w:val="00730F91"/>
    <w:rsid w:val="00747EB9"/>
    <w:rsid w:val="007970BF"/>
    <w:rsid w:val="0079761F"/>
    <w:rsid w:val="007A332D"/>
    <w:rsid w:val="007D33A9"/>
    <w:rsid w:val="007D6ED5"/>
    <w:rsid w:val="007E4A33"/>
    <w:rsid w:val="00851757"/>
    <w:rsid w:val="008627AC"/>
    <w:rsid w:val="008C2A24"/>
    <w:rsid w:val="008C31EA"/>
    <w:rsid w:val="008F72DF"/>
    <w:rsid w:val="009017A5"/>
    <w:rsid w:val="00911B56"/>
    <w:rsid w:val="009126EC"/>
    <w:rsid w:val="00913741"/>
    <w:rsid w:val="00916FF8"/>
    <w:rsid w:val="00937B97"/>
    <w:rsid w:val="009633B3"/>
    <w:rsid w:val="009775E0"/>
    <w:rsid w:val="00984432"/>
    <w:rsid w:val="0099673C"/>
    <w:rsid w:val="009C42C8"/>
    <w:rsid w:val="00A0264B"/>
    <w:rsid w:val="00A1427E"/>
    <w:rsid w:val="00A24004"/>
    <w:rsid w:val="00A25F7F"/>
    <w:rsid w:val="00A332B3"/>
    <w:rsid w:val="00A51A47"/>
    <w:rsid w:val="00A57CC5"/>
    <w:rsid w:val="00A6199E"/>
    <w:rsid w:val="00AA49F4"/>
    <w:rsid w:val="00B01D22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BF7FF3"/>
    <w:rsid w:val="00C246DD"/>
    <w:rsid w:val="00C336F8"/>
    <w:rsid w:val="00C87B3A"/>
    <w:rsid w:val="00C97409"/>
    <w:rsid w:val="00CB43E0"/>
    <w:rsid w:val="00CE2BCE"/>
    <w:rsid w:val="00D61FDE"/>
    <w:rsid w:val="00D736D5"/>
    <w:rsid w:val="00D81DA2"/>
    <w:rsid w:val="00DB7155"/>
    <w:rsid w:val="00DC1A05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260F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1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619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199E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1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619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199E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683BA-5A09-43A1-B779-07AE35594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1412</properties:Words>
  <properties:Characters>7964</properties:Characters>
  <properties:Lines>210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9764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2017-04-05T12:24:00Z</dcterms:created>
  <dc:creator>vjelenovic</dc:creator>
  <cp:lastModifiedBy>Danijela Fumić</cp:lastModifiedBy>
  <cp:lastPrinted>2017-04-05T12:24:00Z</cp:lastPrinted>
  <dcterms:modified xmlns:xsi="http://www.w3.org/2001/XMLSchema-instance" xsi:type="dcterms:W3CDTF">2017-04-05T12:25:00Z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