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9903" w14:paraId="1d69903" w:rsidRDefault="00853105" w:rsidP="00853105" w:rsidR="00853105" w:rsidRPr="00CF0806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 w:rsidRPr="00CF0806">
        <w:rPr>
          <w:rFonts w:hAnsi="Sylfaen" w:ascii="Sylfaen"/>
          <w:b/>
        </w:rPr>
        <w:t xml:space="preserve">VITELON TELEKOMUNIKACIJE d.o.o. – u stečaju </w:t>
      </w:r>
    </w:p>
    <w:p w:rsidRDefault="00853105" w:rsidP="00853105" w:rsidR="00853105" w:rsidRPr="00CF0806">
      <w:pPr>
        <w:jc w:val="center"/>
        <w:rPr>
          <w:rFonts w:hAnsi="Sylfaen" w:ascii="Sylfaen"/>
        </w:rPr>
      </w:pPr>
      <w:r w:rsidRPr="00CF0806">
        <w:rPr>
          <w:rFonts w:hAnsi="Sylfaen" w:ascii="Sylfaen"/>
        </w:rPr>
        <w:t>Milana Langa 2, Samobor, OIB: 52811216197</w:t>
      </w:r>
    </w:p>
    <w:p w:rsidRDefault="00365E5E" w:rsidP="00C3295D" w:rsidR="00365E5E" w:rsidRPr="00CF0806">
      <w:pPr>
        <w:jc w:val="center"/>
        <w:rPr>
          <w:rFonts w:hAnsi="Sylfaen" w:ascii="Sylfaen"/>
          <w:b/>
        </w:rPr>
      </w:pPr>
      <w:r w:rsidRPr="00CF0806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806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806">
        <w:rPr>
          <w:rFonts w:hAnsi="Sylfaen" w:ascii="Sylfaen"/>
        </w:rPr>
        <w:t>M: 099/505-0000</w:t>
      </w:r>
      <w:r w:rsidR="00931799" w:rsidRPr="00CF0806">
        <w:rPr>
          <w:rFonts w:hAnsi="Sylfaen" w:ascii="Sylfaen"/>
        </w:rPr>
        <w:t xml:space="preserve">, E-mail: </w:t>
      </w:r>
      <w:r w:rsidRPr="00CF0806">
        <w:rPr>
          <w:rFonts w:hAnsi="Sylfaen" w:ascii="Sylfaen"/>
        </w:rPr>
        <w:t>ivankovic@odvjetnica-ivankovic.hr</w:t>
      </w:r>
    </w:p>
    <w:p w:rsidRDefault="009334B1" w:rsidP="00C57B3D" w:rsidR="0057753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ab/>
        <w:t xml:space="preserve">                                                              </w:t>
      </w:r>
      <w:r w:rsidR="00577536" w:rsidRPr="00CF0806">
        <w:rPr>
          <w:rFonts w:hAnsi="Sylfaen" w:ascii="Sylfaen"/>
          <w:sz w:val="24"/>
          <w:szCs w:val="24"/>
        </w:rPr>
        <w:t xml:space="preserve">  </w:t>
      </w:r>
    </w:p>
    <w:p w:rsidRDefault="009D62CE" w:rsidP="009D62CE" w:rsidR="009D62CE" w:rsidRPr="00F24B02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  </w:t>
      </w: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9D62CE" w:rsidP="009D62CE" w:rsidR="009D62CE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9D62CE" w:rsidP="009D62CE" w:rsidR="009D62CE" w:rsidRPr="00F24B02">
      <w:pPr>
        <w:jc w:val="both"/>
        <w:rPr>
          <w:rFonts w:hAnsi="Sylfaen" w:ascii="Sylfaen"/>
          <w:sz w:val="24"/>
          <w:szCs w:val="24"/>
        </w:rPr>
      </w:pPr>
    </w:p>
    <w:p w:rsidRDefault="009D62CE" w:rsidP="009D62CE" w:rsidR="009D62C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9D62CE" w:rsidP="009D62CE" w:rsidR="009D62CE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281/13</w:t>
      </w:r>
    </w:p>
    <w:p w:rsidRDefault="009D62CE" w:rsidP="009D62CE" w:rsidR="009D62CE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9D62CE" w:rsidP="009D62CE" w:rsidR="009D62CE" w:rsidRPr="00E4628F">
      <w:pPr>
        <w:rPr>
          <w:rFonts w:hAnsi="Sylfaen" w:ascii="Sylfaen"/>
          <w:b/>
          <w:sz w:val="24"/>
          <w:szCs w:val="24"/>
        </w:rPr>
      </w:pPr>
      <w:r w:rsidRPr="00CF0806">
        <w:rPr>
          <w:rFonts w:hAnsi="Sylfaen" w:ascii="Sylfaen"/>
          <w:b/>
          <w:sz w:val="24"/>
          <w:szCs w:val="24"/>
        </w:rPr>
        <w:t xml:space="preserve">VITELON TELEKOMUNIKACIJE d.o.o. – u stečaju </w:t>
      </w:r>
      <w:r>
        <w:rPr>
          <w:rFonts w:hAnsi="Sylfaen" w:ascii="Sylfaen"/>
          <w:b/>
          <w:sz w:val="24"/>
          <w:szCs w:val="24"/>
        </w:rPr>
        <w:t>,</w:t>
      </w:r>
      <w:r w:rsidRPr="009D62CE">
        <w:rPr>
          <w:rFonts w:hAnsi="Sylfaen" w:ascii="Sylfaen"/>
          <w:sz w:val="24"/>
          <w:szCs w:val="24"/>
        </w:rPr>
        <w:t xml:space="preserve"> </w:t>
      </w:r>
      <w:r w:rsidRPr="004F503C">
        <w:rPr>
          <w:rFonts w:hAnsi="Sylfaen" w:ascii="Sylfaen"/>
          <w:b/>
          <w:sz w:val="24"/>
          <w:szCs w:val="24"/>
        </w:rPr>
        <w:t>Milana Langa 2, Samobor, OIB: 52811216197</w:t>
      </w:r>
      <w:r w:rsidRPr="009D62CE">
        <w:rPr>
          <w:rFonts w:hAnsi="Sylfaen" w:ascii="Sylfaen"/>
          <w:sz w:val="24"/>
          <w:szCs w:val="24"/>
        </w:rPr>
        <w:t xml:space="preserve">, </w:t>
      </w:r>
      <w:r w:rsidRPr="00E4628F">
        <w:rPr>
          <w:rFonts w:eastAsia="Times New Roman" w:hAnsi="Sylfaen" w:ascii="Sylfaen"/>
          <w:b/>
          <w:sz w:val="24"/>
          <w:szCs w:val="24"/>
        </w:rPr>
        <w:t>zastupano po stečajnoj upraviteljici Anamarii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9D62CE" w:rsidP="009D62CE" w:rsidR="009D62CE" w:rsidRPr="006E0A20">
      <w:pPr>
        <w:jc w:val="both"/>
        <w:rPr>
          <w:rFonts w:hAnsi="Sylfaen" w:ascii="Sylfaen"/>
          <w:sz w:val="24"/>
          <w:szCs w:val="24"/>
        </w:rPr>
      </w:pPr>
    </w:p>
    <w:p w:rsidRDefault="009D62CE" w:rsidP="009D62CE" w:rsidR="009D62CE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9D62CE" w:rsidP="009D62CE" w:rsidR="009D62CE" w:rsidRPr="00244A29">
      <w:pPr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 w:rsidR="00E05BDF">
        <w:rPr>
          <w:rFonts w:hAnsi="Sylfaen" w:ascii="Sylfaen"/>
          <w:b/>
          <w:sz w:val="28"/>
          <w:szCs w:val="28"/>
          <w:lang w:val="pl-PL"/>
        </w:rPr>
        <w:t>28.05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3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4C6D48">
        <w:rPr>
          <w:rFonts w:hAnsi="Sylfaen" w:ascii="Sylfaen"/>
          <w:b/>
          <w:sz w:val="28"/>
          <w:szCs w:val="28"/>
          <w:lang w:val="pl-PL"/>
        </w:rPr>
        <w:t>22</w:t>
      </w:r>
      <w:r w:rsidR="00DD1D0D">
        <w:rPr>
          <w:rFonts w:hAnsi="Sylfaen" w:ascii="Sylfaen"/>
          <w:b/>
          <w:sz w:val="28"/>
          <w:szCs w:val="28"/>
          <w:lang w:val="pl-PL"/>
        </w:rPr>
        <w:t>.</w:t>
      </w:r>
      <w:r w:rsidR="004C6D48">
        <w:rPr>
          <w:rFonts w:hAnsi="Sylfaen" w:ascii="Sylfaen"/>
          <w:b/>
          <w:sz w:val="28"/>
          <w:szCs w:val="28"/>
          <w:lang w:val="pl-PL"/>
        </w:rPr>
        <w:t>02.2018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9D62CE" w:rsidP="00AC71A0" w:rsidR="009D62CE">
      <w:pPr>
        <w:jc w:val="right"/>
        <w:rPr>
          <w:rFonts w:cs="font217" w:hAnsi="Sylfaen" w:ascii="Sylfaen"/>
          <w:sz w:val="24"/>
          <w:szCs w:val="24"/>
        </w:rPr>
      </w:pP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>Nakon ispitnog ročišta poduzela sam aktivnosti oko sređivanja cjelokupne dokumentacije i predmeta stečajne mase kako bih mogla započeti sa prodajom imovine stečajnog dužnika, a za što sam dobila suglasnost vjerovnika na Izvještajnom ročištu.</w:t>
      </w: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>Vođenje poslovnih knjiga povjerila sam o</w:t>
      </w:r>
      <w:r w:rsidR="00E05BDF">
        <w:rPr>
          <w:rFonts w:cs="font217" w:hAnsi="Sylfaen" w:ascii="Sylfaen"/>
          <w:sz w:val="24"/>
          <w:szCs w:val="24"/>
        </w:rPr>
        <w:t>vlaštenom knjigovodstvu društvu.</w:t>
      </w:r>
      <w:r w:rsidR="00A1362D">
        <w:rPr>
          <w:rFonts w:cs="font217" w:hAnsi="Sylfaen" w:ascii="Sylfaen"/>
          <w:sz w:val="24"/>
          <w:szCs w:val="24"/>
        </w:rPr>
        <w:t xml:space="preserve"> </w:t>
      </w:r>
      <w:r w:rsidRPr="00AC71A0">
        <w:rPr>
          <w:rFonts w:cs="font217" w:hAnsi="Sylfaen" w:ascii="Sylfaen"/>
          <w:sz w:val="24"/>
          <w:szCs w:val="24"/>
        </w:rPr>
        <w:t xml:space="preserve">Sklopljen je Ugovor o djelu za izvršavanje administrativnih poslova sa radnicom Marijom Kardum iz Zagreba, Ciglanska 9/3 te </w:t>
      </w:r>
      <w:r w:rsidR="006153C0" w:rsidRPr="00CF0806">
        <w:rPr>
          <w:rFonts w:cs="font217" w:hAnsi="Sylfaen" w:ascii="Sylfaen"/>
          <w:sz w:val="24"/>
          <w:szCs w:val="24"/>
        </w:rPr>
        <w:t xml:space="preserve">je za vođenje pravnih poslova </w:t>
      </w:r>
      <w:r w:rsidR="00E05BDF">
        <w:rPr>
          <w:rFonts w:cs="font217" w:hAnsi="Sylfaen" w:ascii="Sylfaen"/>
          <w:sz w:val="24"/>
          <w:szCs w:val="24"/>
        </w:rPr>
        <w:t>izdana punomoć</w:t>
      </w:r>
      <w:r w:rsidR="006153C0" w:rsidRPr="00CF0806">
        <w:rPr>
          <w:rFonts w:cs="font217" w:hAnsi="Sylfaen" w:ascii="Sylfaen"/>
          <w:sz w:val="24"/>
          <w:szCs w:val="24"/>
        </w:rPr>
        <w:t xml:space="preserve"> </w:t>
      </w:r>
      <w:r w:rsidRPr="00AC71A0">
        <w:rPr>
          <w:rFonts w:cs="font217" w:hAnsi="Sylfaen" w:ascii="Sylfaen"/>
          <w:sz w:val="24"/>
          <w:szCs w:val="24"/>
        </w:rPr>
        <w:t xml:space="preserve">Ingi Slijepčević, odvjetnici iz Zagreba, </w:t>
      </w:r>
      <w:r w:rsidR="004F503C">
        <w:rPr>
          <w:rFonts w:cs="font217" w:hAnsi="Sylfaen" w:ascii="Sylfaen"/>
          <w:sz w:val="24"/>
          <w:szCs w:val="24"/>
        </w:rPr>
        <w:t>Britanski trg</w:t>
      </w:r>
      <w:r w:rsidRPr="00AC71A0">
        <w:rPr>
          <w:rFonts w:cs="font217" w:hAnsi="Sylfaen" w:ascii="Sylfaen"/>
          <w:sz w:val="24"/>
          <w:szCs w:val="24"/>
        </w:rPr>
        <w:t xml:space="preserve"> 3. </w:t>
      </w:r>
    </w:p>
    <w:p w:rsidRDefault="00AC71A0" w:rsidP="00AC71A0" w:rsidR="00AC71A0" w:rsidRPr="00AC71A0">
      <w:pPr>
        <w:jc w:val="both"/>
        <w:rPr>
          <w:rFonts w:cs="font217" w:hAnsi="Sylfaen" w:ascii="Sylfaen"/>
          <w:sz w:val="24"/>
          <w:szCs w:val="24"/>
        </w:rPr>
      </w:pPr>
    </w:p>
    <w:p w:rsidRDefault="00CF0806" w:rsidP="00CF0806" w:rsidR="00CF080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potraživanja, te je i predana sva potrebna i naknadno zatražena dokumentacija i obavijesti.</w:t>
      </w:r>
    </w:p>
    <w:p w:rsidRDefault="00CF0806" w:rsidP="00CF0806" w:rsidR="00CF080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Radnici su za potrebe Zavoda za zapošljavanje izdane potvrde o visini primanja u posljednja tri mjeseca radnog odnosa kod stečajnog dužnika kao i ostala dokumentacija koja je radnici bila potrebna radi reguliranja njezinih prava iz radnog odnosa.</w:t>
      </w:r>
    </w:p>
    <w:p w:rsidRDefault="00CF0806" w:rsidP="00CF0806" w:rsidR="00CF0806" w:rsidRPr="00CF0806">
      <w:pPr>
        <w:jc w:val="both"/>
        <w:rPr>
          <w:rFonts w:hAnsi="Sylfaen" w:ascii="Sylfaen"/>
          <w:sz w:val="24"/>
          <w:szCs w:val="24"/>
        </w:rPr>
      </w:pPr>
    </w:p>
    <w:p w:rsidRDefault="00CF0806" w:rsidP="00CF0806" w:rsidR="00CF080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Agencija za osiguranje radničkih potraživanja u slučaju stečaja poslodavca donijela je za radnicu gđu. Mirjam Šek rješenje o naknadi koje je po pravomoćnosti navedenog rješenja i isplatila na posebna račun (vrsta 13) koji je otvoren za potrebe stečaja kod Privredne banke Zagreb d.d.. Naknada </w:t>
      </w:r>
      <w:r w:rsidR="0056155E">
        <w:rPr>
          <w:rFonts w:hAnsi="Sylfaen" w:ascii="Sylfaen"/>
          <w:sz w:val="24"/>
          <w:szCs w:val="24"/>
        </w:rPr>
        <w:t xml:space="preserve">na </w:t>
      </w:r>
      <w:r w:rsidRPr="00CF0806">
        <w:rPr>
          <w:rFonts w:hAnsi="Sylfaen" w:ascii="Sylfaen"/>
          <w:sz w:val="24"/>
          <w:szCs w:val="24"/>
        </w:rPr>
        <w:t>je odmah u zakonskim rokovima proslijeđena na račun</w:t>
      </w:r>
      <w:r w:rsidR="0056155E">
        <w:rPr>
          <w:rFonts w:hAnsi="Sylfaen" w:ascii="Sylfaen"/>
          <w:sz w:val="24"/>
          <w:szCs w:val="24"/>
        </w:rPr>
        <w:t xml:space="preserve"> radnice te budući se radilo o naknadi na ime otpremnine to na istu nije bilo osnove obračunati poreze i doprinose.</w:t>
      </w:r>
    </w:p>
    <w:p w:rsidRDefault="006153C0" w:rsidP="00AC71A0" w:rsidR="006153C0" w:rsidRPr="00A1362D">
      <w:pPr>
        <w:jc w:val="both"/>
        <w:rPr>
          <w:rFonts w:cs="font217" w:hAnsi="Sylfaen" w:ascii="Sylfaen"/>
          <w:b/>
          <w:sz w:val="28"/>
          <w:szCs w:val="28"/>
        </w:rPr>
      </w:pPr>
    </w:p>
    <w:p w:rsidRDefault="00A1362D" w:rsidP="00AC71A0" w:rsidR="00E05BDF" w:rsidRPr="00A1362D">
      <w:pPr>
        <w:jc w:val="both"/>
        <w:rPr>
          <w:rFonts w:cs="font217" w:hAnsi="Sylfaen" w:ascii="Sylfaen"/>
          <w:b/>
          <w:sz w:val="28"/>
          <w:szCs w:val="28"/>
        </w:rPr>
      </w:pPr>
      <w:r w:rsidRPr="00A1362D">
        <w:rPr>
          <w:rFonts w:cs="font217" w:hAnsi="Sylfaen" w:ascii="Sylfaen"/>
          <w:b/>
          <w:sz w:val="28"/>
          <w:szCs w:val="28"/>
        </w:rPr>
        <w:lastRenderedPageBreak/>
        <w:t xml:space="preserve">II </w:t>
      </w:r>
      <w:r w:rsidR="00E05BDF" w:rsidRPr="00A1362D">
        <w:rPr>
          <w:rFonts w:cs="font217" w:hAnsi="Sylfaen" w:ascii="Sylfaen"/>
          <w:b/>
          <w:sz w:val="28"/>
          <w:szCs w:val="28"/>
        </w:rPr>
        <w:t>STANJE STEČAJNE MASE</w:t>
      </w:r>
    </w:p>
    <w:p w:rsidRDefault="00E05BDF" w:rsidP="00AC71A0" w:rsidR="00E05BDF">
      <w:pPr>
        <w:jc w:val="both"/>
        <w:rPr>
          <w:rFonts w:cs="font217" w:hAnsi="Sylfaen" w:ascii="Sylfaen"/>
          <w:sz w:val="24"/>
          <w:szCs w:val="24"/>
        </w:rPr>
      </w:pPr>
    </w:p>
    <w:p w:rsidRDefault="00E05BDF" w:rsidP="00AC71A0" w:rsidR="00E05BDF" w:rsidRPr="00E05BDF">
      <w:pPr>
        <w:jc w:val="both"/>
        <w:rPr>
          <w:rFonts w:cs="font217" w:hAnsi="Sylfaen" w:ascii="Sylfaen"/>
          <w:sz w:val="24"/>
          <w:szCs w:val="24"/>
          <w:u w:val="single"/>
        </w:rPr>
      </w:pPr>
    </w:p>
    <w:p w:rsidRDefault="00E05BDF" w:rsidP="00AC71A0" w:rsidR="00E05BDF" w:rsidRPr="00E05BDF">
      <w:pPr>
        <w:jc w:val="both"/>
        <w:rPr>
          <w:rFonts w:cs="font217" w:hAnsi="Sylfaen" w:ascii="Sylfaen"/>
          <w:sz w:val="24"/>
          <w:szCs w:val="24"/>
          <w:u w:val="single"/>
        </w:rPr>
      </w:pPr>
      <w:r w:rsidRPr="00E05BDF">
        <w:rPr>
          <w:rFonts w:cs="font217" w:hAnsi="Sylfaen" w:ascii="Sylfaen"/>
          <w:sz w:val="24"/>
          <w:szCs w:val="24"/>
          <w:u w:val="single"/>
        </w:rPr>
        <w:t>Nekretnine</w:t>
      </w:r>
    </w:p>
    <w:p w:rsidRDefault="00E05BDF" w:rsidP="00AC71A0" w:rsidR="00E05BDF">
      <w:pPr>
        <w:jc w:val="both"/>
        <w:rPr>
          <w:rFonts w:cs="font217" w:hAnsi="Sylfaen" w:ascii="Sylfaen"/>
          <w:sz w:val="24"/>
          <w:szCs w:val="24"/>
        </w:rPr>
      </w:pPr>
    </w:p>
    <w:p w:rsidRDefault="004C6D48" w:rsidP="006153C0" w:rsidR="004C6D48">
      <w:pPr>
        <w:jc w:val="both"/>
        <w:rPr>
          <w:rFonts w:cs="font217"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 xml:space="preserve">Nekretnine u </w:t>
      </w:r>
      <w:r w:rsidR="00E77356">
        <w:rPr>
          <w:rFonts w:cs="font217" w:hAnsi="Sylfaen" w:ascii="Sylfaen"/>
          <w:sz w:val="24"/>
          <w:szCs w:val="24"/>
        </w:rPr>
        <w:t>vlasništvu stečajnog dužnika</w:t>
      </w:r>
      <w:r>
        <w:rPr>
          <w:rFonts w:cs="font217" w:hAnsi="Sylfaen" w:ascii="Sylfaen"/>
          <w:sz w:val="24"/>
          <w:szCs w:val="24"/>
        </w:rPr>
        <w:t xml:space="preserve"> prodane</w:t>
      </w:r>
      <w:r w:rsidR="00E77356">
        <w:rPr>
          <w:rFonts w:cs="font217" w:hAnsi="Sylfaen" w:ascii="Sylfaen"/>
          <w:sz w:val="24"/>
          <w:szCs w:val="24"/>
        </w:rPr>
        <w:t xml:space="preserve"> su</w:t>
      </w:r>
      <w:r>
        <w:rPr>
          <w:rFonts w:cs="font217" w:hAnsi="Sylfaen" w:ascii="Sylfaen"/>
          <w:sz w:val="24"/>
          <w:szCs w:val="24"/>
        </w:rPr>
        <w:t xml:space="preserve"> u stečajnom postupku i to:</w:t>
      </w:r>
    </w:p>
    <w:p w:rsidRDefault="004C6D48" w:rsidP="006153C0" w:rsidR="004C6D48">
      <w:pPr>
        <w:jc w:val="both"/>
        <w:rPr>
          <w:rFonts w:cs="font217" w:hAnsi="Sylfaen" w:ascii="Sylfaen"/>
          <w:sz w:val="24"/>
          <w:szCs w:val="24"/>
        </w:rPr>
      </w:pPr>
    </w:p>
    <w:p w:rsidRDefault="004C6D48" w:rsidP="006153C0" w:rsidR="004C6D48">
      <w:pPr>
        <w:jc w:val="both"/>
        <w:rPr>
          <w:rFonts w:cs="font217"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>I</w:t>
      </w:r>
    </w:p>
    <w:p w:rsidRDefault="006153C0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nekretnin</w:t>
      </w:r>
      <w:r w:rsidR="00E77356">
        <w:rPr>
          <w:rFonts w:hAnsi="Sylfaen" w:ascii="Sylfaen"/>
          <w:sz w:val="24"/>
          <w:szCs w:val="24"/>
        </w:rPr>
        <w:t>e upisane</w:t>
      </w:r>
      <w:r w:rsidR="00E05BDF">
        <w:rPr>
          <w:rFonts w:hAnsi="Sylfaen" w:ascii="Sylfaen"/>
          <w:sz w:val="24"/>
          <w:szCs w:val="24"/>
        </w:rPr>
        <w:t xml:space="preserve"> kod Općinskog suda u Samooru,</w:t>
      </w:r>
      <w:r w:rsidRPr="00CF0806">
        <w:rPr>
          <w:rFonts w:hAnsi="Sylfaen" w:ascii="Sylfaen"/>
          <w:sz w:val="24"/>
          <w:szCs w:val="24"/>
        </w:rPr>
        <w:t xml:space="preserve"> upisanih u zk.ul.br. 6037</w:t>
      </w:r>
      <w:r w:rsidR="000F0CDA" w:rsidRPr="00CF0806">
        <w:rPr>
          <w:rFonts w:hAnsi="Sylfaen" w:ascii="Sylfaen"/>
          <w:sz w:val="24"/>
          <w:szCs w:val="24"/>
        </w:rPr>
        <w:t>, k.o. Samobor</w:t>
      </w:r>
      <w:r w:rsidRPr="00CF0806">
        <w:rPr>
          <w:rFonts w:hAnsi="Sylfaen" w:ascii="Sylfaen"/>
          <w:sz w:val="24"/>
          <w:szCs w:val="24"/>
        </w:rPr>
        <w:t xml:space="preserve"> kao ″zk.č.br. 2982/1 – Stambeno – poslovna zgrada br. 4 i dvorište ul. M. Langa – ukupne površine 600 m2″ i to: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6153C0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1. ETAŽA: 2502/10000 – poslovni prostor 1 u prizemlju stambeno-poslovne zgrade, neto korisne površine 12,28 m2 sa pripadajućim parkirališnim mjestom 2 u dvorištu neto korisne površine 2,78 m2           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</w:t>
      </w:r>
      <w:r w:rsidR="004C6D48">
        <w:rPr>
          <w:rFonts w:hAnsi="Sylfaen" w:ascii="Sylfaen"/>
          <w:sz w:val="24"/>
          <w:szCs w:val="24"/>
        </w:rPr>
        <w:t>MIRKO ERDELJA</w:t>
      </w:r>
      <w:r w:rsidR="00E05BDF">
        <w:rPr>
          <w:rFonts w:hAnsi="Sylfaen" w:ascii="Sylfaen"/>
          <w:sz w:val="24"/>
          <w:szCs w:val="24"/>
        </w:rPr>
        <w:t xml:space="preserve"> i </w:t>
      </w:r>
      <w:r w:rsidRPr="00CF0806">
        <w:rPr>
          <w:rFonts w:hAnsi="Sylfaen" w:ascii="Sylfaen"/>
          <w:sz w:val="24"/>
          <w:szCs w:val="24"/>
        </w:rPr>
        <w:t xml:space="preserve">HYPO ALPE – ADRIA BANK d.d. iz Zagreba 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6153C0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6153C0" w:rsidP="006153C0" w:rsidR="006153C0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- na navedenoj nekretnini pod brojem Z-3470/09 upisana je predbilježba prava vlasništva temeljem ugovora o kupoprodaji od dana 27.07.2009. god. za korist Mirko Erdelja iz Strmca te pod brojem Z-4411/06 i Z-3238/08 uknjiženo je založno pravo za korist </w:t>
      </w:r>
      <w:r w:rsidR="004C6D48">
        <w:rPr>
          <w:rFonts w:hAnsi="Sylfaen" w:ascii="Sylfaen"/>
          <w:sz w:val="24"/>
          <w:szCs w:val="24"/>
        </w:rPr>
        <w:t xml:space="preserve">MIRKO ERDELJA </w:t>
      </w:r>
      <w:r w:rsidR="00E05BDF">
        <w:rPr>
          <w:rFonts w:hAnsi="Sylfaen" w:ascii="Sylfaen"/>
          <w:sz w:val="24"/>
          <w:szCs w:val="24"/>
        </w:rPr>
        <w:t xml:space="preserve">i </w:t>
      </w:r>
      <w:r w:rsidRPr="00CF0806">
        <w:rPr>
          <w:rFonts w:hAnsi="Sylfaen" w:ascii="Sylfaen"/>
          <w:sz w:val="24"/>
          <w:szCs w:val="24"/>
        </w:rPr>
        <w:t xml:space="preserve">HYPO ALPE – ADRIA BANK d.d. iz Zagreba </w:t>
      </w:r>
    </w:p>
    <w:p w:rsidRDefault="004C6D48" w:rsidP="006153C0" w:rsidR="004C6D48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4C6D48" w:rsidP="006153C0" w:rsidR="004C6D48" w:rsidRPr="00E77356">
      <w:pPr>
        <w:ind w:left="720"/>
        <w:jc w:val="both"/>
        <w:rPr>
          <w:rFonts w:hAnsi="Sylfaen" w:ascii="Sylfaen"/>
          <w:sz w:val="24"/>
          <w:szCs w:val="24"/>
        </w:rPr>
      </w:pPr>
      <w:r w:rsidRPr="00E77356">
        <w:rPr>
          <w:rFonts w:hAnsi="Sylfaen" w:ascii="Sylfaen"/>
          <w:sz w:val="24"/>
          <w:szCs w:val="24"/>
        </w:rPr>
        <w:t>dosuđene su kupcu MIRKO ERDELJA Samoborski Strmec, Hrvatskih branitelja 50, OIB: 74159035562 rješenjem tog suda, broj gornji od dana 11.07.2017. god.</w:t>
      </w:r>
    </w:p>
    <w:p w:rsidRDefault="006153C0" w:rsidP="006153C0" w:rsidR="006153C0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4C6D48" w:rsidP="004C6D48" w:rsidR="004C6D48">
      <w:pPr>
        <w:jc w:val="both"/>
        <w:rPr>
          <w:rFonts w:cs="font217"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>II</w:t>
      </w:r>
    </w:p>
    <w:p w:rsidRDefault="004C6D48" w:rsidP="004C6D48" w:rsidR="004C6D48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nekretnin</w:t>
      </w:r>
      <w:r>
        <w:rPr>
          <w:rFonts w:hAnsi="Sylfaen" w:ascii="Sylfaen"/>
          <w:sz w:val="24"/>
          <w:szCs w:val="24"/>
        </w:rPr>
        <w:t xml:space="preserve">a </w:t>
      </w:r>
      <w:r w:rsidR="00E77356">
        <w:rPr>
          <w:rFonts w:hAnsi="Sylfaen" w:ascii="Sylfaen"/>
          <w:sz w:val="24"/>
          <w:szCs w:val="24"/>
        </w:rPr>
        <w:t xml:space="preserve">upisana </w:t>
      </w:r>
      <w:r>
        <w:rPr>
          <w:rFonts w:hAnsi="Sylfaen" w:ascii="Sylfaen"/>
          <w:sz w:val="24"/>
          <w:szCs w:val="24"/>
        </w:rPr>
        <w:t>kod Općinskog suda u Samooru,</w:t>
      </w:r>
      <w:r w:rsidRPr="00CF0806">
        <w:rPr>
          <w:rFonts w:hAnsi="Sylfaen" w:ascii="Sylfaen"/>
          <w:sz w:val="24"/>
          <w:szCs w:val="24"/>
        </w:rPr>
        <w:t xml:space="preserve"> upisanih u zk.ul.br. 6037, k.o. Samobor kao ″zk.č.br. 2982/1 – Stambeno – poslovna zgrada br. 4 i dvorište ul. M. Langa – ukupne površine 600 m2″ i to:</w:t>
      </w:r>
    </w:p>
    <w:p w:rsidRDefault="004C6D48" w:rsidP="006153C0" w:rsidR="004C6D48">
      <w:pPr>
        <w:jc w:val="both"/>
        <w:rPr>
          <w:rFonts w:hAnsi="Sylfaen" w:ascii="Sylfaen"/>
          <w:sz w:val="24"/>
          <w:szCs w:val="24"/>
        </w:rPr>
      </w:pPr>
    </w:p>
    <w:p w:rsidRDefault="006153C0" w:rsidP="006153C0" w:rsidR="006153C0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6. ETAŽA: 1447/10000 – dvosobni stan oznake S3 u potkrovlju stambeno-poslovne zgrade, neto korisne površine 64,91 m2, sa pripadajućim spremištem 4 na tavanu i parkirališnim mjestom 4 u dvorištu, neto korisne površine 9,98 m2           </w:t>
      </w:r>
    </w:p>
    <w:p w:rsidRDefault="006153C0" w:rsidP="006153C0" w:rsidR="006153C0">
      <w:pPr>
        <w:ind w:left="720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- na navedenoj nekretnini pod brojem Z-4411/06 i Z-3238/08 uknjiženo je založno pravo za korist </w:t>
      </w:r>
      <w:r w:rsidR="004C6D48">
        <w:rPr>
          <w:rFonts w:hAnsi="Sylfaen" w:ascii="Sylfaen"/>
          <w:sz w:val="24"/>
          <w:szCs w:val="24"/>
        </w:rPr>
        <w:t>MIRKO ERDELJA</w:t>
      </w:r>
      <w:r w:rsidR="00E05BDF">
        <w:rPr>
          <w:rFonts w:hAnsi="Sylfaen" w:ascii="Sylfaen"/>
          <w:sz w:val="24"/>
          <w:szCs w:val="24"/>
        </w:rPr>
        <w:t xml:space="preserve"> i </w:t>
      </w:r>
      <w:r w:rsidRPr="00CF0806">
        <w:rPr>
          <w:rFonts w:hAnsi="Sylfaen" w:ascii="Sylfaen"/>
          <w:sz w:val="24"/>
          <w:szCs w:val="24"/>
        </w:rPr>
        <w:t xml:space="preserve">HYPO ALPE – ADRIA BANK d.d. iz Zagreba </w:t>
      </w:r>
    </w:p>
    <w:p w:rsidRDefault="004C6D48" w:rsidP="006153C0" w:rsidR="004C6D48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4C6D48" w:rsidP="006153C0" w:rsidR="004C6D48" w:rsidRPr="00E77356">
      <w:pPr>
        <w:ind w:left="720"/>
        <w:jc w:val="both"/>
        <w:rPr>
          <w:rFonts w:hAnsi="Sylfaen" w:ascii="Sylfaen"/>
          <w:sz w:val="24"/>
          <w:szCs w:val="24"/>
        </w:rPr>
      </w:pPr>
      <w:r w:rsidRPr="00E77356">
        <w:rPr>
          <w:rFonts w:hAnsi="Sylfaen" w:ascii="Sylfaen"/>
          <w:sz w:val="24"/>
          <w:szCs w:val="24"/>
        </w:rPr>
        <w:t xml:space="preserve">dosuđene su kupcu MIROSLAVU ŠKALAC, Mala Rakovica, Sokovčak 6, OIB: 42314450114 rješenjem tog suda, broj gornji od dana 05.05.2017. god. </w:t>
      </w:r>
    </w:p>
    <w:p w:rsidRDefault="006153C0" w:rsidP="006153C0" w:rsidR="006153C0" w:rsidRPr="00CF0806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470907" w:rsidP="00470907" w:rsidR="00470907" w:rsidRPr="00CF0806">
      <w:pPr>
        <w:ind w:left="720"/>
        <w:jc w:val="both"/>
        <w:rPr>
          <w:rFonts w:hAnsi="Sylfaen" w:ascii="Sylfaen"/>
          <w:sz w:val="24"/>
          <w:szCs w:val="24"/>
        </w:rPr>
      </w:pPr>
    </w:p>
    <w:p w:rsidRDefault="00470907" w:rsidP="006153C0" w:rsidR="00470907" w:rsidRPr="00CF0806">
      <w:pPr>
        <w:jc w:val="both"/>
        <w:rPr>
          <w:rFonts w:hAnsi="Sylfaen" w:ascii="Sylfaen"/>
          <w:sz w:val="24"/>
          <w:szCs w:val="24"/>
        </w:rPr>
      </w:pPr>
    </w:p>
    <w:p w:rsidRDefault="00470907" w:rsidP="00A1362D" w:rsidR="0056155E" w:rsidRPr="004C6D48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″.       </w:t>
      </w:r>
    </w:p>
    <w:p w:rsidRDefault="00A1362D" w:rsidP="00A1362D" w:rsidR="00A1362D">
      <w:pPr>
        <w:jc w:val="both"/>
        <w:rPr>
          <w:rFonts w:cs="font217" w:hAnsi="Sylfaen" w:ascii="Sylfaen"/>
          <w:sz w:val="24"/>
          <w:szCs w:val="24"/>
        </w:rPr>
      </w:pPr>
      <w:r>
        <w:rPr>
          <w:rFonts w:cs="font217" w:hAnsi="Sylfaen" w:ascii="Sylfaen"/>
          <w:sz w:val="24"/>
          <w:szCs w:val="24"/>
        </w:rPr>
        <w:t>STANJE PO ŽIRO RAČUNU STEČAJNO DUŽNIKA</w:t>
      </w:r>
    </w:p>
    <w:p w:rsidRDefault="00A1362D" w:rsidP="00A1362D" w:rsidR="00A1362D">
      <w:pPr>
        <w:jc w:val="both"/>
        <w:rPr>
          <w:rFonts w:cs="font217" w:hAnsi="Sylfaen" w:ascii="Sylfaen"/>
          <w:sz w:val="24"/>
          <w:szCs w:val="24"/>
        </w:rPr>
      </w:pPr>
    </w:p>
    <w:p w:rsidRDefault="00A1362D" w:rsidP="00A1362D" w:rsidR="00A1362D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cs="font217" w:hAnsi="Sylfaen" w:ascii="Sylfaen"/>
          <w:sz w:val="24"/>
          <w:szCs w:val="24"/>
        </w:rPr>
        <w:t xml:space="preserve">Na računu stečajnog dužnika nije bilo priliva niti odliva novčanih sredstava </w:t>
      </w:r>
      <w:r>
        <w:rPr>
          <w:rFonts w:cs="font217" w:hAnsi="Sylfaen" w:ascii="Sylfaen"/>
          <w:sz w:val="24"/>
          <w:szCs w:val="24"/>
        </w:rPr>
        <w:t>odnosno</w:t>
      </w:r>
      <w:r w:rsidRPr="00CF0806">
        <w:rPr>
          <w:rFonts w:cs="font217" w:hAnsi="Sylfaen" w:ascii="Sylfaen"/>
          <w:sz w:val="24"/>
          <w:szCs w:val="24"/>
        </w:rPr>
        <w:t xml:space="preserve"> stanje na žiro račun</w:t>
      </w:r>
      <w:r>
        <w:rPr>
          <w:rFonts w:cs="font217" w:hAnsi="Sylfaen" w:ascii="Sylfaen"/>
          <w:sz w:val="24"/>
          <w:szCs w:val="24"/>
        </w:rPr>
        <w:t xml:space="preserve">u stečajnog dužnika na dan </w:t>
      </w:r>
      <w:r w:rsidR="004C6D48">
        <w:rPr>
          <w:rFonts w:cs="font217" w:hAnsi="Sylfaen" w:ascii="Sylfaen"/>
          <w:sz w:val="24"/>
          <w:szCs w:val="24"/>
        </w:rPr>
        <w:t>22</w:t>
      </w:r>
      <w:r>
        <w:rPr>
          <w:rFonts w:cs="font217" w:hAnsi="Sylfaen" w:ascii="Sylfaen"/>
          <w:sz w:val="24"/>
          <w:szCs w:val="24"/>
        </w:rPr>
        <w:t>.0</w:t>
      </w:r>
      <w:r w:rsidR="004C6D48">
        <w:rPr>
          <w:rFonts w:cs="font217" w:hAnsi="Sylfaen" w:ascii="Sylfaen"/>
          <w:sz w:val="24"/>
          <w:szCs w:val="24"/>
        </w:rPr>
        <w:t>2</w:t>
      </w:r>
      <w:r>
        <w:rPr>
          <w:rFonts w:cs="font217" w:hAnsi="Sylfaen" w:ascii="Sylfaen"/>
          <w:sz w:val="24"/>
          <w:szCs w:val="24"/>
        </w:rPr>
        <w:t>.201</w:t>
      </w:r>
      <w:r w:rsidR="004C6D48">
        <w:rPr>
          <w:rFonts w:cs="font217" w:hAnsi="Sylfaen" w:ascii="Sylfaen"/>
          <w:sz w:val="24"/>
          <w:szCs w:val="24"/>
        </w:rPr>
        <w:t>8</w:t>
      </w:r>
      <w:r w:rsidRPr="00CF0806">
        <w:rPr>
          <w:rFonts w:cs="font217" w:hAnsi="Sylfaen" w:ascii="Sylfaen"/>
          <w:sz w:val="24"/>
          <w:szCs w:val="24"/>
        </w:rPr>
        <w:t xml:space="preserve">. god. </w:t>
      </w:r>
      <w:r>
        <w:rPr>
          <w:rFonts w:cs="font217" w:hAnsi="Sylfaen" w:ascii="Sylfaen"/>
          <w:sz w:val="24"/>
          <w:szCs w:val="24"/>
        </w:rPr>
        <w:t>iznosi 0,00 kn</w:t>
      </w:r>
      <w:r w:rsidR="00E77356">
        <w:rPr>
          <w:rFonts w:cs="font217" w:hAnsi="Sylfaen" w:ascii="Sylfaen"/>
          <w:sz w:val="24"/>
          <w:szCs w:val="24"/>
        </w:rPr>
        <w:t>.</w:t>
      </w:r>
    </w:p>
    <w:p w:rsidRDefault="00A1362D" w:rsidP="00AC71A0" w:rsidR="00A1362D">
      <w:pPr>
        <w:jc w:val="both"/>
        <w:rPr>
          <w:rFonts w:hAnsi="Sylfaen" w:ascii="Sylfaen"/>
          <w:sz w:val="24"/>
          <w:szCs w:val="24"/>
        </w:rPr>
      </w:pPr>
    </w:p>
    <w:p w:rsidRDefault="00A1362D" w:rsidP="00A1362D" w:rsidR="00A1362D" w:rsidRPr="0036579A">
      <w:pPr>
        <w:rPr>
          <w:rFonts w:hAnsi="Sylfaen" w:ascii="Sylfaen"/>
          <w:b/>
          <w:sz w:val="28"/>
          <w:szCs w:val="28"/>
          <w:lang w:val="pl-PL"/>
        </w:rPr>
      </w:pPr>
      <w:r w:rsidRPr="0036579A">
        <w:rPr>
          <w:rFonts w:hAnsi="Sylfaen" w:ascii="Sylfaen"/>
          <w:b/>
          <w:sz w:val="28"/>
          <w:szCs w:val="28"/>
          <w:lang w:val="pl-PL"/>
        </w:rPr>
        <w:t xml:space="preserve">III. RADNJE KOJE ĆE SE PODUZETI U NAREDNOM RAZDOBLJU OD </w:t>
      </w:r>
      <w:r w:rsidR="004C6D48">
        <w:rPr>
          <w:rFonts w:hAnsi="Sylfaen" w:ascii="Sylfaen"/>
          <w:b/>
          <w:sz w:val="28"/>
          <w:szCs w:val="28"/>
          <w:lang w:val="pl-PL"/>
        </w:rPr>
        <w:t>22</w:t>
      </w:r>
      <w:r w:rsidR="0056155E">
        <w:rPr>
          <w:rFonts w:hAnsi="Sylfaen" w:ascii="Sylfaen"/>
          <w:b/>
          <w:sz w:val="28"/>
          <w:szCs w:val="28"/>
          <w:lang w:val="pl-PL"/>
        </w:rPr>
        <w:t>.</w:t>
      </w:r>
      <w:r w:rsidR="004C6D48">
        <w:rPr>
          <w:rFonts w:hAnsi="Sylfaen" w:ascii="Sylfaen"/>
          <w:b/>
          <w:sz w:val="28"/>
          <w:szCs w:val="28"/>
          <w:lang w:val="pl-PL"/>
        </w:rPr>
        <w:t>02.2018</w:t>
      </w:r>
      <w:r w:rsidRPr="0036579A">
        <w:rPr>
          <w:rFonts w:hAnsi="Sylfaen" w:ascii="Sylfaen"/>
          <w:b/>
          <w:sz w:val="28"/>
          <w:szCs w:val="28"/>
          <w:lang w:val="pl-PL"/>
        </w:rPr>
        <w:t xml:space="preserve">.g. do </w:t>
      </w:r>
      <w:r w:rsidR="004C6D48">
        <w:rPr>
          <w:rFonts w:hAnsi="Sylfaen" w:ascii="Sylfaen"/>
          <w:b/>
          <w:sz w:val="28"/>
          <w:szCs w:val="28"/>
          <w:lang w:val="pl-PL"/>
        </w:rPr>
        <w:t>22.05.2018</w:t>
      </w:r>
      <w:r w:rsidRPr="0036579A">
        <w:rPr>
          <w:rFonts w:hAnsi="Sylfaen" w:ascii="Sylfaen"/>
          <w:b/>
          <w:sz w:val="28"/>
          <w:szCs w:val="28"/>
          <w:lang w:val="pl-PL"/>
        </w:rPr>
        <w:t>.g.</w:t>
      </w:r>
    </w:p>
    <w:p w:rsidRDefault="0056155E" w:rsidP="00A1362D" w:rsidR="0056155E">
      <w:pPr>
        <w:jc w:val="both"/>
        <w:rPr>
          <w:rFonts w:hAnsi="Sylfaen" w:ascii="Sylfaen"/>
          <w:sz w:val="24"/>
          <w:szCs w:val="24"/>
        </w:rPr>
      </w:pPr>
    </w:p>
    <w:p w:rsidRDefault="004C6D48" w:rsidP="00A1362D" w:rsidR="00A1362D" w:rsidRPr="00262C74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>Nakon prijenosa utvrđenih troškova stečajnog postupka sa depozitnog računa suda na žiro račun stečajnog dužnika</w:t>
      </w:r>
      <w:r w:rsidR="00E77356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pristupiti će se namirenju troškova stečajnog postupka te će se podnijeti prijedlog za zaključenje stečajnog postupka. </w:t>
      </w:r>
    </w:p>
    <w:p w:rsidRDefault="00CF0806" w:rsidP="009334B1" w:rsidR="00AC63F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 w:rsidR="00C57B3D" w:rsidRPr="00CF0806">
        <w:rPr>
          <w:rFonts w:hAnsi="Sylfaen" w:ascii="Sylfaen"/>
          <w:sz w:val="24"/>
          <w:szCs w:val="24"/>
        </w:rPr>
        <w:t xml:space="preserve"> </w:t>
      </w:r>
    </w:p>
    <w:p w:rsidRDefault="00AC63F2" w:rsidP="009334B1" w:rsidR="00AC63F2">
      <w:pPr>
        <w:jc w:val="both"/>
        <w:rPr>
          <w:rFonts w:hAnsi="Sylfaen" w:ascii="Sylfaen"/>
          <w:sz w:val="24"/>
          <w:szCs w:val="24"/>
        </w:rPr>
      </w:pPr>
    </w:p>
    <w:p w:rsidRDefault="009334B1" w:rsidP="00AC63F2" w:rsidR="009334B1" w:rsidRPr="00CF0806">
      <w:pPr>
        <w:ind w:left="3545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Za </w:t>
      </w:r>
      <w:r w:rsidR="00237EE1" w:rsidRPr="00CF0806">
        <w:rPr>
          <w:rFonts w:hAnsi="Sylfaen" w:ascii="Sylfaen"/>
          <w:sz w:val="24"/>
          <w:szCs w:val="24"/>
        </w:rPr>
        <w:t>VITELON TELEKOMUNIKACIJE d.o.o.</w:t>
      </w:r>
      <w:r w:rsidRPr="00CF0806">
        <w:rPr>
          <w:rFonts w:hAnsi="Sylfaen" w:ascii="Sylfaen"/>
          <w:sz w:val="24"/>
          <w:szCs w:val="24"/>
        </w:rPr>
        <w:t xml:space="preserve"> u stečaju</w:t>
      </w:r>
    </w:p>
    <w:p w:rsidRDefault="009334B1" w:rsidP="009334B1" w:rsidR="009334B1" w:rsidRPr="00CF0806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 stečajna upraviteljica Anamaria Ivanković</w:t>
      </w:r>
    </w:p>
    <w:p w:rsidRDefault="009334B1" w:rsidP="009334B1" w:rsidR="009334B1" w:rsidRPr="00CF0806">
      <w:pPr>
        <w:rPr>
          <w:rFonts w:hAnsi="Sylfaen" w:ascii="Sylfaen"/>
          <w:sz w:val="24"/>
          <w:szCs w:val="24"/>
        </w:rPr>
      </w:pPr>
    </w:p>
    <w:p w:rsidRDefault="00CF0806" w:rsidP="009334B1" w:rsidR="00CF0806" w:rsidRPr="00CF0806">
      <w:pPr>
        <w:rPr>
          <w:rFonts w:hAnsi="Sylfaen" w:ascii="Sylfaen"/>
          <w:sz w:val="24"/>
          <w:szCs w:val="24"/>
        </w:rPr>
      </w:pPr>
    </w:p>
    <w:p w:rsidRDefault="00CF0806" w:rsidP="009334B1" w:rsidR="00CF0806" w:rsidRPr="00CF0806">
      <w:pPr>
        <w:rPr>
          <w:rFonts w:hAnsi="Sylfaen" w:ascii="Sylfaen"/>
          <w:sz w:val="24"/>
          <w:szCs w:val="24"/>
        </w:rPr>
      </w:pPr>
    </w:p>
    <w:p w:rsidRDefault="00CF0806" w:rsidP="009334B1" w:rsidR="00CF0806" w:rsidRPr="00CF0806">
      <w:pPr>
        <w:rPr>
          <w:rFonts w:hAnsi="Sylfaen" w:ascii="Sylfaen"/>
          <w:sz w:val="24"/>
          <w:szCs w:val="24"/>
        </w:rPr>
      </w:pPr>
    </w:p>
    <w:p w:rsidRDefault="009334B1" w:rsidP="009334B1" w:rsidR="009334B1" w:rsidRPr="00CF0806">
      <w:pPr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U Zagrebu, </w:t>
      </w:r>
      <w:r w:rsidR="004C6D48">
        <w:rPr>
          <w:rFonts w:hAnsi="Sylfaen" w:ascii="Sylfaen"/>
          <w:sz w:val="24"/>
          <w:szCs w:val="24"/>
        </w:rPr>
        <w:t>22</w:t>
      </w:r>
      <w:r w:rsidR="00B551B0" w:rsidRPr="00CF0806">
        <w:rPr>
          <w:rFonts w:hAnsi="Sylfaen" w:ascii="Sylfaen"/>
          <w:sz w:val="24"/>
          <w:szCs w:val="24"/>
        </w:rPr>
        <w:t>.</w:t>
      </w:r>
      <w:r w:rsidR="00F07C71">
        <w:rPr>
          <w:rFonts w:hAnsi="Sylfaen" w:ascii="Sylfaen"/>
          <w:sz w:val="24"/>
          <w:szCs w:val="24"/>
        </w:rPr>
        <w:t>0</w:t>
      </w:r>
      <w:r w:rsidR="004C6D48">
        <w:rPr>
          <w:rFonts w:hAnsi="Sylfaen" w:ascii="Sylfaen"/>
          <w:sz w:val="24"/>
          <w:szCs w:val="24"/>
        </w:rPr>
        <w:t>2.2018</w:t>
      </w:r>
      <w:r w:rsidRPr="00CF0806">
        <w:rPr>
          <w:rFonts w:hAnsi="Sylfaen" w:ascii="Sylfaen"/>
          <w:sz w:val="24"/>
          <w:szCs w:val="24"/>
        </w:rPr>
        <w:t>. god.</w:t>
      </w:r>
      <w:r w:rsidRPr="00CF0806">
        <w:rPr>
          <w:rFonts w:hAnsi="Sylfaen" w:ascii="Sylfaen"/>
          <w:sz w:val="24"/>
          <w:szCs w:val="24"/>
        </w:rPr>
        <w:tab/>
      </w:r>
    </w:p>
    <w:p w:rsidRDefault="009334B1" w:rsidP="009334B1" w:rsidR="009334B1" w:rsidRPr="00CF0806">
      <w:pPr>
        <w:rPr>
          <w:rFonts w:hAnsi="Sylfaen" w:ascii="Sylfaen"/>
          <w:sz w:val="24"/>
          <w:szCs w:val="24"/>
        </w:rPr>
      </w:pPr>
    </w:p>
    <w:p w:rsidRDefault="00164D40" w:rsidP="00D04A47" w:rsidR="00164D40" w:rsidRPr="00CF0806">
      <w:pPr>
        <w:rPr>
          <w:rFonts w:hAnsi="Sylfaen" w:ascii="Sylfaen"/>
          <w:sz w:val="24"/>
          <w:szCs w:val="24"/>
        </w:rPr>
      </w:pPr>
    </w:p>
    <w:sectPr w:rsidSect="004209EE" w:rsidR="00164D40" w:rsidRPr="00CF0806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font217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E67104D"/>
    <w:multiLevelType w:val="hybridMultilevel"/>
    <w:tmpl w:val="AB5A41AA"/>
    <w:lvl w:tplc="7CF4205C" w:ilvl="0">
      <w:start w:val="5"/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2" w:uri="http://schemas.microsoft.com/office/word" w:name="compatibilityMode"/>
  </w:compat>
  <w:rsids>
    <w:rsidRoot w:val="003C2C22"/>
    <w:rsid w:val="00005CC9"/>
    <w:rsid w:val="00006B2E"/>
    <w:rsid w:val="00047AB1"/>
    <w:rsid w:val="0005531F"/>
    <w:rsid w:val="0005759D"/>
    <w:rsid w:val="000C3D04"/>
    <w:rsid w:val="000F0CDA"/>
    <w:rsid w:val="001031E6"/>
    <w:rsid w:val="00115BB3"/>
    <w:rsid w:val="00115E55"/>
    <w:rsid w:val="00116C09"/>
    <w:rsid w:val="00164D40"/>
    <w:rsid w:val="001D6D78"/>
    <w:rsid w:val="001E45B9"/>
    <w:rsid w:val="0020333E"/>
    <w:rsid w:val="00221D68"/>
    <w:rsid w:val="00237EE1"/>
    <w:rsid w:val="0025160A"/>
    <w:rsid w:val="00260976"/>
    <w:rsid w:val="00262C7A"/>
    <w:rsid w:val="00266381"/>
    <w:rsid w:val="002E080B"/>
    <w:rsid w:val="00343001"/>
    <w:rsid w:val="00365E5E"/>
    <w:rsid w:val="00367631"/>
    <w:rsid w:val="003747ED"/>
    <w:rsid w:val="00393590"/>
    <w:rsid w:val="00395A57"/>
    <w:rsid w:val="003B6E64"/>
    <w:rsid w:val="003C1118"/>
    <w:rsid w:val="003C2C22"/>
    <w:rsid w:val="003D1439"/>
    <w:rsid w:val="003D683A"/>
    <w:rsid w:val="003E16FA"/>
    <w:rsid w:val="003F416C"/>
    <w:rsid w:val="00407570"/>
    <w:rsid w:val="004209EE"/>
    <w:rsid w:val="00431187"/>
    <w:rsid w:val="00454186"/>
    <w:rsid w:val="00470907"/>
    <w:rsid w:val="004908DA"/>
    <w:rsid w:val="004A595F"/>
    <w:rsid w:val="004B54C7"/>
    <w:rsid w:val="004B59D8"/>
    <w:rsid w:val="004C3DE5"/>
    <w:rsid w:val="004C6D48"/>
    <w:rsid w:val="004F503C"/>
    <w:rsid w:val="00500B96"/>
    <w:rsid w:val="00515344"/>
    <w:rsid w:val="00521613"/>
    <w:rsid w:val="0056155E"/>
    <w:rsid w:val="00577536"/>
    <w:rsid w:val="005A4F28"/>
    <w:rsid w:val="005B6A42"/>
    <w:rsid w:val="005D5D40"/>
    <w:rsid w:val="005D63EF"/>
    <w:rsid w:val="005F16B3"/>
    <w:rsid w:val="005F2B47"/>
    <w:rsid w:val="00612D5C"/>
    <w:rsid w:val="006153C0"/>
    <w:rsid w:val="00620162"/>
    <w:rsid w:val="00636C86"/>
    <w:rsid w:val="0064705B"/>
    <w:rsid w:val="00654F0A"/>
    <w:rsid w:val="0068183F"/>
    <w:rsid w:val="00694B94"/>
    <w:rsid w:val="006D0384"/>
    <w:rsid w:val="007341BA"/>
    <w:rsid w:val="00771E7C"/>
    <w:rsid w:val="00771FC6"/>
    <w:rsid w:val="007C2129"/>
    <w:rsid w:val="007C34DC"/>
    <w:rsid w:val="00844934"/>
    <w:rsid w:val="00853105"/>
    <w:rsid w:val="008C464C"/>
    <w:rsid w:val="008E02A2"/>
    <w:rsid w:val="008E707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D62CE"/>
    <w:rsid w:val="009F3CE3"/>
    <w:rsid w:val="00A1362D"/>
    <w:rsid w:val="00A21D78"/>
    <w:rsid w:val="00A25B84"/>
    <w:rsid w:val="00A702D9"/>
    <w:rsid w:val="00AB3D2D"/>
    <w:rsid w:val="00AC63F2"/>
    <w:rsid w:val="00AC71A0"/>
    <w:rsid w:val="00B11258"/>
    <w:rsid w:val="00B12953"/>
    <w:rsid w:val="00B17801"/>
    <w:rsid w:val="00B3715B"/>
    <w:rsid w:val="00B4734D"/>
    <w:rsid w:val="00B551B0"/>
    <w:rsid w:val="00BC6B40"/>
    <w:rsid w:val="00BD1B7E"/>
    <w:rsid w:val="00BD3BA8"/>
    <w:rsid w:val="00BD546F"/>
    <w:rsid w:val="00BE2963"/>
    <w:rsid w:val="00BF16CE"/>
    <w:rsid w:val="00BF5B80"/>
    <w:rsid w:val="00C00B07"/>
    <w:rsid w:val="00C228FC"/>
    <w:rsid w:val="00C3295D"/>
    <w:rsid w:val="00C57B3D"/>
    <w:rsid w:val="00C61C8D"/>
    <w:rsid w:val="00CB4BE4"/>
    <w:rsid w:val="00CC2A91"/>
    <w:rsid w:val="00CE6F0C"/>
    <w:rsid w:val="00CF0806"/>
    <w:rsid w:val="00CF0A91"/>
    <w:rsid w:val="00CF3F70"/>
    <w:rsid w:val="00D0253F"/>
    <w:rsid w:val="00D045B0"/>
    <w:rsid w:val="00D04A47"/>
    <w:rsid w:val="00D23BF7"/>
    <w:rsid w:val="00D259D5"/>
    <w:rsid w:val="00D3494B"/>
    <w:rsid w:val="00D34A3E"/>
    <w:rsid w:val="00D74273"/>
    <w:rsid w:val="00DA1355"/>
    <w:rsid w:val="00DC04C5"/>
    <w:rsid w:val="00DD1D0D"/>
    <w:rsid w:val="00DD379B"/>
    <w:rsid w:val="00DE778A"/>
    <w:rsid w:val="00E00BAE"/>
    <w:rsid w:val="00E05BDF"/>
    <w:rsid w:val="00E10089"/>
    <w:rsid w:val="00E10F0B"/>
    <w:rsid w:val="00E16FAF"/>
    <w:rsid w:val="00E23AAF"/>
    <w:rsid w:val="00E412BB"/>
    <w:rsid w:val="00E66ED9"/>
    <w:rsid w:val="00E77356"/>
    <w:rsid w:val="00EC0F94"/>
    <w:rsid w:val="00F07C71"/>
    <w:rsid w:val="00F24F9F"/>
    <w:rsid w:val="00F5233B"/>
    <w:rsid w:val="00F55986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E00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B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BAE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BAE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BAE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Balloon Text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87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F0EC1-BA6C-46BF-8D5A-14C7E376F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4388</properties:Characters>
  <properties:Lines>115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2018-02-25T21:21:00Z</dcterms:created>
  <dc:creator>Ami</dc:creator>
  <cp:lastModifiedBy>Monika Grbac</cp:lastModifiedBy>
  <cp:lastPrinted>2017-05-07T17:40:00Z</cp:lastPrinted>
  <dcterms:modified xmlns:xsi="http://www.w3.org/2001/XMLSchema-instance" xsi:type="dcterms:W3CDTF">2018-02-28T09:40:00Z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St-281/2013-102 / Podnesak - Izvješće stečajnog upravitelja (tromjesečno izvješće, obrazac 20, 22.02.2018. god..docx)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