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376"/>
      </w:tblGrid>
      <w:tr w:rsidTr="004167BD" w:rsidR="00B92B86" w:rsidRPr="00B92B86">
        <w:tc>
          <w:tcPr>
            <w:tcW w:type="dxa" w:w="3376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4167BD" w:rsidP="004167BD" w:rsidR="004167BD" w:rsidRPr="004167BD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167BD">
              <w:rPr>
                <w:rFonts w:hAnsi="Times New Roman" w:ascii="Times New Roman"/>
                <w:sz w:val="24"/>
                <w:szCs w:val="24"/>
              </w:rPr>
              <w:t>Općinski sud u Virovitici</w:t>
            </w:r>
          </w:p>
          <w:p w:rsidRDefault="004167BD" w:rsidP="004167BD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167BD">
              <w:rPr>
                <w:rFonts w:hAnsi="Times New Roman" w:ascii="Times New Roman"/>
                <w:sz w:val="24"/>
                <w:szCs w:val="24"/>
              </w:rPr>
              <w:t>Virovitica, Tomaša Masaryka 8</w:t>
            </w:r>
          </w:p>
        </w:tc>
      </w:tr>
    </w:tbl>
    <w:p w14:textId="0996049" w14:paraId="0996049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593CA8" w:rsidR="00340399" w:rsidRPr="00974EE9">
            <w:pPr>
              <w:pStyle w:val="VSVerzija"/>
              <w:jc w:val="center"/>
            </w:pPr>
            <w:r>
              <w:t>Poslovni b</w:t>
            </w:r>
            <w:r w:rsidR="0092437B">
              <w:t xml:space="preserve">roj: </w:t>
            </w:r>
            <w:r w:rsidR="00A14883">
              <w:t xml:space="preserve">7 </w:t>
            </w:r>
            <w:r w:rsidR="000B3638">
              <w:t>Sp-</w:t>
            </w:r>
            <w:r w:rsidR="00593CA8">
              <w:t>4/2017-2</w:t>
            </w:r>
          </w:p>
        </w:tc>
      </w:tr>
    </w:tbl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3CA8" w:rsidP="0049749B" w:rsidR="00593CA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3CA8" w:rsidP="00593CA8" w:rsidR="00593CA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593CA8" w:rsidP="00593CA8" w:rsidR="00593CA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3CA8" w:rsidP="00593CA8" w:rsidR="00593CA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 A K L J U Č A K </w:t>
      </w:r>
    </w:p>
    <w:p w:rsidRDefault="00593CA8" w:rsidP="0049749B" w:rsidR="00593CA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D4CD0" w:rsidP="0049749B" w:rsidR="001D4CD0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D3E53" w:rsidP="00593CA8" w:rsidR="000B363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  <w:lang w:val="en-US"/>
        </w:rPr>
      </w:pPr>
      <w:r>
        <w:rPr>
          <w:rFonts w:hAnsi="Times New Roman" w:ascii="Times New Roman"/>
          <w:sz w:val="24"/>
          <w:szCs w:val="24"/>
        </w:rPr>
        <w:t>Općinski</w:t>
      </w:r>
      <w:r w:rsidR="008C4EFB">
        <w:rPr>
          <w:rFonts w:hAnsi="Times New Roman" w:ascii="Times New Roman"/>
          <w:sz w:val="24"/>
          <w:szCs w:val="24"/>
        </w:rPr>
        <w:t xml:space="preserve"> sud u </w:t>
      </w:r>
      <w:r w:rsidR="004167BD">
        <w:rPr>
          <w:rFonts w:hAnsi="Times New Roman" w:ascii="Times New Roman"/>
          <w:sz w:val="24"/>
          <w:szCs w:val="24"/>
        </w:rPr>
        <w:t>Virovitici</w:t>
      </w:r>
      <w:r w:rsidR="00A31425">
        <w:rPr>
          <w:rFonts w:hAnsi="Times New Roman" w:ascii="Times New Roman"/>
          <w:sz w:val="24"/>
          <w:szCs w:val="24"/>
        </w:rPr>
        <w:t xml:space="preserve"> </w:t>
      </w:r>
      <w:r w:rsidR="00A14883">
        <w:rPr>
          <w:rFonts w:hAnsi="Times New Roman" w:ascii="Times New Roman"/>
          <w:sz w:val="24"/>
          <w:szCs w:val="24"/>
        </w:rPr>
        <w:t xml:space="preserve">po sucu </w:t>
      </w:r>
      <w:r w:rsidR="00593CA8">
        <w:rPr>
          <w:rFonts w:hAnsi="Times New Roman" w:ascii="Times New Roman"/>
          <w:sz w:val="24"/>
          <w:szCs w:val="24"/>
        </w:rPr>
        <w:t xml:space="preserve"> toga suda </w:t>
      </w:r>
      <w:r w:rsidR="00A14883">
        <w:rPr>
          <w:rFonts w:hAnsi="Times New Roman" w:ascii="Times New Roman"/>
          <w:sz w:val="24"/>
          <w:szCs w:val="24"/>
        </w:rPr>
        <w:t>Zoranu Mand</w:t>
      </w:r>
      <w:r w:rsidR="009D1228">
        <w:rPr>
          <w:rFonts w:hAnsi="Times New Roman" w:ascii="Times New Roman"/>
          <w:sz w:val="24"/>
          <w:szCs w:val="24"/>
        </w:rPr>
        <w:t>iću</w:t>
      </w:r>
      <w:r w:rsidR="00593CA8">
        <w:rPr>
          <w:rFonts w:hAnsi="Times New Roman" w:ascii="Times New Roman"/>
          <w:sz w:val="24"/>
          <w:szCs w:val="24"/>
        </w:rPr>
        <w:t xml:space="preserve">, </w:t>
      </w:r>
      <w:r w:rsidR="009D1228">
        <w:rPr>
          <w:rFonts w:hAnsi="Times New Roman" w:ascii="Times New Roman"/>
          <w:sz w:val="24"/>
          <w:szCs w:val="24"/>
        </w:rPr>
        <w:t xml:space="preserve"> u </w:t>
      </w:r>
      <w:r w:rsidR="000B3638">
        <w:rPr>
          <w:rFonts w:hAnsi="Times New Roman" w:ascii="Times New Roman"/>
          <w:sz w:val="24"/>
          <w:szCs w:val="24"/>
        </w:rPr>
        <w:t>postupku stečaja potrošača</w:t>
      </w:r>
      <w:r w:rsidR="00593CA8">
        <w:rPr>
          <w:rFonts w:hAnsi="Times New Roman" w:ascii="Times New Roman"/>
          <w:sz w:val="24"/>
          <w:szCs w:val="24"/>
        </w:rPr>
        <w:t xml:space="preserve"> nad imovinom potrošača Adema Štajnera</w:t>
      </w:r>
      <w:r w:rsidR="00593CA8" w:rsidRPr="00593CA8">
        <w:rPr>
          <w:rFonts w:eastAsia="Times New Roman" w:hAnsi="Times New Roman" w:ascii="Times New Roman"/>
          <w:sz w:val="24"/>
          <w:szCs w:val="20"/>
          <w:lang w:eastAsia="hr-HR" w:val="en-US"/>
        </w:rPr>
        <w:t xml:space="preserve"> </w:t>
      </w:r>
      <w:r w:rsidR="00593CA8" w:rsidRPr="00593CA8">
        <w:rPr>
          <w:rFonts w:hAnsi="Times New Roman" w:ascii="Times New Roman"/>
          <w:sz w:val="24"/>
          <w:szCs w:val="24"/>
          <w:lang w:val="en-US"/>
        </w:rPr>
        <w:t xml:space="preserve">OIB: 14541908549 iz Suhopoljske Borove, Stjepana Radića 73, </w:t>
      </w:r>
      <w:r w:rsidR="00593CA8">
        <w:rPr>
          <w:rFonts w:hAnsi="Times New Roman" w:ascii="Times New Roman"/>
          <w:sz w:val="24"/>
          <w:szCs w:val="24"/>
          <w:lang w:val="en-US"/>
        </w:rPr>
        <w:t xml:space="preserve">dana 4. travnja 2019. </w:t>
      </w:r>
    </w:p>
    <w:p w:rsidRDefault="00593CA8" w:rsidP="00593CA8" w:rsidR="00593CA8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val="en-US"/>
        </w:rPr>
      </w:pPr>
    </w:p>
    <w:p w:rsidRDefault="00593CA8" w:rsidP="00593CA8" w:rsidR="00593CA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en-US"/>
        </w:rPr>
        <w:t xml:space="preserve">z a k l j u č i o   j e </w:t>
      </w:r>
    </w:p>
    <w:p w:rsidRDefault="005407C7" w:rsidP="005407C7" w:rsidR="005407C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3CA8" w:rsidP="00076244" w:rsidR="00076244">
      <w:pPr>
        <w:pStyle w:val="Odlomakpopisa"/>
        <w:numPr>
          <w:ilvl w:val="0"/>
          <w:numId w:val="1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07C7">
        <w:rPr>
          <w:rFonts w:hAnsi="Times New Roman" w:ascii="Times New Roman"/>
          <w:sz w:val="24"/>
          <w:szCs w:val="24"/>
        </w:rPr>
        <w:t>Nalaže se Ademu Štajneru da u roku od 8 dana predujmi  troškove postupka stečaja potrošača u iznosu od 1.000,00</w:t>
      </w:r>
      <w:r w:rsidR="00C3200D">
        <w:rPr>
          <w:rFonts w:hAnsi="Times New Roman" w:ascii="Times New Roman"/>
          <w:sz w:val="24"/>
          <w:szCs w:val="24"/>
        </w:rPr>
        <w:t xml:space="preserve"> </w:t>
      </w:r>
      <w:r w:rsidRPr="005407C7">
        <w:rPr>
          <w:rFonts w:hAnsi="Times New Roman" w:ascii="Times New Roman"/>
          <w:sz w:val="24"/>
          <w:szCs w:val="24"/>
        </w:rPr>
        <w:t>kuna na žiro račun suda prema slijedećim  podacima:</w:t>
      </w:r>
      <w:r w:rsidR="00076244">
        <w:rPr>
          <w:rFonts w:hAnsi="Times New Roman" w:ascii="Times New Roman"/>
          <w:sz w:val="24"/>
          <w:szCs w:val="24"/>
        </w:rPr>
        <w:t xml:space="preserve"> </w:t>
      </w:r>
    </w:p>
    <w:p w:rsidRDefault="00593CA8" w:rsidP="00076244" w:rsidR="00593CA8" w:rsidRPr="00076244">
      <w:pPr>
        <w:pStyle w:val="Odlomakpopisa"/>
        <w:spacing w:lineRule="auto" w:line="240" w:after="0"/>
        <w:ind w:left="1080"/>
        <w:jc w:val="both"/>
        <w:rPr>
          <w:rFonts w:hAnsi="Times New Roman" w:ascii="Times New Roman"/>
          <w:sz w:val="24"/>
          <w:szCs w:val="24"/>
        </w:rPr>
      </w:pPr>
      <w:r w:rsidRPr="00076244">
        <w:rPr>
          <w:rFonts w:hAnsi="Times New Roman" w:ascii="Times New Roman"/>
          <w:sz w:val="24"/>
          <w:szCs w:val="24"/>
        </w:rPr>
        <w:t xml:space="preserve">Primatelj: Općinski sud u Virovitici – predujam za troškove stečaja potrošača u iznosu od 1.000,00 kuna, broj računa HR0323900011300001286, model: HR00, poziv na broj odobrenja: 300-4-17, opis plaćanja: predujam za troškove stečaja potrošača u predmetu Sp-4/2017. </w:t>
      </w:r>
    </w:p>
    <w:p w:rsidRDefault="00593CA8" w:rsidP="00076244" w:rsidR="000B3638">
      <w:pPr>
        <w:pStyle w:val="Odlomakpopisa"/>
        <w:spacing w:lineRule="auto" w:line="240" w:after="0"/>
        <w:ind w:left="10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Dokaz o uplatu, tj. jedan primjerak uplatnice </w:t>
      </w:r>
      <w:r w:rsidR="005407C7">
        <w:rPr>
          <w:rFonts w:hAnsi="Times New Roman" w:ascii="Times New Roman"/>
          <w:sz w:val="24"/>
          <w:szCs w:val="24"/>
        </w:rPr>
        <w:t xml:space="preserve"> dostaviti u spis pozivom na broj spisa. </w:t>
      </w:r>
    </w:p>
    <w:p w:rsidRDefault="005407C7" w:rsidP="005407C7" w:rsidR="005407C7">
      <w:pPr>
        <w:pStyle w:val="Odlomakpopisa"/>
        <w:spacing w:lineRule="auto" w:line="240" w:after="0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5407C7" w:rsidP="00076244" w:rsidR="000B3638" w:rsidRPr="00076244">
      <w:pPr>
        <w:pStyle w:val="Odlomakpopisa"/>
        <w:numPr>
          <w:ilvl w:val="0"/>
          <w:numId w:val="12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5407C7">
        <w:rPr>
          <w:rFonts w:hAnsi="Times New Roman" w:ascii="Times New Roman"/>
          <w:sz w:val="24"/>
          <w:szCs w:val="24"/>
        </w:rPr>
        <w:t xml:space="preserve">Ako  potrošač ne predujmi troškove postupka stečaja potrošača, sud će  prijedlog odbaciti kao nedopušten temeljem čl. 114. st. 5. Stečajnog zakona ( " Narodne novine" br. 71/15, u daljnjem tekstu: SZ) u vezi s čl. 23.  Zakona o stečaju potrošača ("Narodne novine" br. 100/15, </w:t>
      </w:r>
      <w:r>
        <w:rPr>
          <w:rFonts w:hAnsi="Times New Roman" w:ascii="Times New Roman"/>
          <w:sz w:val="24"/>
          <w:szCs w:val="24"/>
        </w:rPr>
        <w:t xml:space="preserve">67/18 </w:t>
      </w:r>
      <w:r w:rsidRPr="005407C7">
        <w:rPr>
          <w:rFonts w:hAnsi="Times New Roman" w:ascii="Times New Roman"/>
          <w:sz w:val="24"/>
          <w:szCs w:val="24"/>
        </w:rPr>
        <w:t>u daljnjem tekstu: ZSP9.</w:t>
      </w:r>
    </w:p>
    <w:p w:rsidRDefault="002D453C" w:rsidP="00076244" w:rsidR="00076244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Virovitici</w:t>
      </w:r>
      <w:r w:rsidR="00342CFC" w:rsidRPr="00B92B86">
        <w:rPr>
          <w:rFonts w:hAnsi="Times New Roman" w:ascii="Times New Roman"/>
          <w:sz w:val="24"/>
          <w:szCs w:val="24"/>
        </w:rPr>
        <w:t xml:space="preserve"> </w:t>
      </w:r>
      <w:r w:rsidR="005407C7">
        <w:rPr>
          <w:rFonts w:hAnsi="Times New Roman" w:ascii="Times New Roman"/>
          <w:sz w:val="24"/>
          <w:szCs w:val="24"/>
        </w:rPr>
        <w:t>4. travnja 2019.</w:t>
      </w:r>
      <w:r w:rsidR="000B3638">
        <w:rPr>
          <w:rFonts w:hAnsi="Times New Roman" w:ascii="Times New Roman"/>
          <w:sz w:val="24"/>
          <w:szCs w:val="24"/>
        </w:rPr>
        <w:t xml:space="preserve">  </w:t>
      </w:r>
    </w:p>
    <w:p w:rsidRDefault="00A14883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="002F61DE" w:rsidRPr="002F61DE">
        <w:rPr>
          <w:rFonts w:hAnsi="Times New Roman" w:ascii="Times New Roman"/>
          <w:sz w:val="24"/>
          <w:szCs w:val="24"/>
        </w:rPr>
        <w:t>: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A14883" w:rsidP="00076244" w:rsidR="005407C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Zoran Mandić</w:t>
      </w:r>
      <w:r w:rsidR="002F61DE" w:rsidRPr="002F61DE">
        <w:rPr>
          <w:rFonts w:hAnsi="Times New Roman" w:ascii="Times New Roman"/>
          <w:sz w:val="24"/>
          <w:szCs w:val="24"/>
        </w:rPr>
        <w:t xml:space="preserve"> v. r.</w:t>
      </w:r>
    </w:p>
    <w:p w:rsidRDefault="00076244" w:rsidP="00076244" w:rsidR="00076244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407C7" w:rsidP="00076244" w:rsidR="00076244">
      <w:pPr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Pouka o pravnom lijeku: Protiv zaključka nije dopušten pravni lijek ( čl. 27. st. 7. Zakona o stečaju potrošača)</w:t>
      </w:r>
      <w:r w:rsidR="00076244">
        <w:rPr>
          <w:rFonts w:hAnsi="Times New Roman" w:ascii="Times New Roman"/>
          <w:sz w:val="24"/>
          <w:szCs w:val="24"/>
        </w:rPr>
        <w:t>.</w:t>
      </w:r>
    </w:p>
    <w:p w:rsidRDefault="00076244" w:rsidP="00076244" w:rsidR="00826929" w:rsidRPr="00076244">
      <w:pPr>
        <w:spacing w:lineRule="auto" w:line="240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  e-oglasna ploča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A14883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Gordana Prka </w:t>
      </w:r>
    </w:p>
    <w:sectPr w:rsidSect="008659E3" w:rsidR="005E1D89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7EA7" w:rsidP="00501147" w:rsidR="00077EA7">
      <w:pPr>
        <w:spacing w:lineRule="auto" w:line="240" w:after="0"/>
      </w:pPr>
      <w:r>
        <w:separator/>
      </w:r>
    </w:p>
  </w:endnote>
  <w:endnote w:id="0" w:type="continuationSeparator">
    <w:p w:rsidRDefault="00077EA7" w:rsidP="00501147" w:rsidR="00077EA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7EA7" w:rsidP="00501147" w:rsidR="00077EA7">
      <w:pPr>
        <w:spacing w:lineRule="auto" w:line="240" w:after="0"/>
      </w:pPr>
      <w:r>
        <w:separator/>
      </w:r>
    </w:p>
  </w:footnote>
  <w:footnote w:id="0" w:type="continuationSeparator">
    <w:p w:rsidRDefault="00077EA7" w:rsidP="00501147" w:rsidR="00077EA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FB2127">
      <w:rPr>
        <w:rFonts w:hAnsi="Times New Roman" w:ascii="Times New Roman"/>
        <w:noProof/>
        <w:sz w:val="24"/>
        <w:szCs w:val="24"/>
      </w:rPr>
      <w:t>Poslovni broj: 7 Sp-4/2017-2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076244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32A79"/>
    <w:multiLevelType w:val="hybridMultilevel"/>
    <w:tmpl w:val="2AAED0EA"/>
    <w:lvl w:tplc="7396C4F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40A2765"/>
    <w:multiLevelType w:val="hybridMultilevel"/>
    <w:tmpl w:val="B30EAD92"/>
    <w:lvl w:tplc="FC282F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450677"/>
    <w:multiLevelType w:val="hybridMultilevel"/>
    <w:tmpl w:val="50EC010E"/>
    <w:lvl w:tplc="96FCC662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B86B1C"/>
    <w:multiLevelType w:val="hybridMultilevel"/>
    <w:tmpl w:val="456CAD4E"/>
    <w:lvl w:tplc="A8181A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E1E70CD"/>
    <w:multiLevelType w:val="hybridMultilevel"/>
    <w:tmpl w:val="4F6C4A00"/>
    <w:lvl w:tplc="BBBA539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B23457A"/>
    <w:multiLevelType w:val="hybridMultilevel"/>
    <w:tmpl w:val="7124DA04"/>
    <w:lvl w:tplc="3AFAFC9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FD85B3C"/>
    <w:multiLevelType w:val="hybridMultilevel"/>
    <w:tmpl w:val="CCA8FD8A"/>
    <w:lvl w:tplc="55E8288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143115B"/>
    <w:multiLevelType w:val="hybridMultilevel"/>
    <w:tmpl w:val="BC34BDCE"/>
    <w:lvl w:tplc="57DA98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6A939F3"/>
    <w:multiLevelType w:val="hybridMultilevel"/>
    <w:tmpl w:val="B2C4BA50"/>
    <w:lvl w:tplc="7D8ABD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FD9298F"/>
    <w:multiLevelType w:val="hybridMultilevel"/>
    <w:tmpl w:val="ACE2E6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A236159"/>
    <w:multiLevelType w:val="hybridMultilevel"/>
    <w:tmpl w:val="3E8874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AB713D9"/>
    <w:multiLevelType w:val="hybridMultilevel"/>
    <w:tmpl w:val="6FC2C398"/>
    <w:lvl w:tplc="9FE6CC9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B0E2377"/>
    <w:multiLevelType w:val="hybridMultilevel"/>
    <w:tmpl w:val="8B04BBB6"/>
    <w:lvl w:tplc="8D58D16A" w:ilvl="0">
      <w:start w:val="2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1"/>
  </w:num>
  <w:num w:numId="2">
    <w:abstractNumId w:val="0"/>
  </w:num>
  <w:num w:numId="3">
    <w:abstractNumId w:val="4"/>
  </w:num>
  <w:num w:numId="4">
    <w:abstractNumId w:val="5"/>
  </w:num>
  <w:num w:numId="5">
    <w:abstractNumId w:val="7"/>
  </w:num>
  <w:num w:numId="6">
    <w:abstractNumId w:val="10"/>
  </w:num>
  <w:num w:numId="7">
    <w:abstractNumId w:val="2"/>
  </w:num>
  <w:num w:numId="8">
    <w:abstractNumId w:val="12"/>
  </w:num>
  <w:num w:numId="9">
    <w:abstractNumId w:val="9"/>
  </w:num>
  <w:num w:numId="10">
    <w:abstractNumId w:val="8"/>
  </w:num>
  <w:num w:numId="11">
    <w:abstractNumId w:val="1"/>
  </w:num>
  <w:num w:numId="12">
    <w:abstractNumId w:val="3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9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50C0F"/>
    <w:rsid w:val="00076244"/>
    <w:rsid w:val="00077EA7"/>
    <w:rsid w:val="00087C43"/>
    <w:rsid w:val="000B3638"/>
    <w:rsid w:val="00121401"/>
    <w:rsid w:val="00155AEF"/>
    <w:rsid w:val="00163B60"/>
    <w:rsid w:val="00194888"/>
    <w:rsid w:val="001D409E"/>
    <w:rsid w:val="001D4CD0"/>
    <w:rsid w:val="001E74CA"/>
    <w:rsid w:val="001F6DF0"/>
    <w:rsid w:val="00237FCE"/>
    <w:rsid w:val="002D2FC4"/>
    <w:rsid w:val="002D453C"/>
    <w:rsid w:val="002E3DDB"/>
    <w:rsid w:val="002F61DE"/>
    <w:rsid w:val="00324C27"/>
    <w:rsid w:val="00332344"/>
    <w:rsid w:val="00340399"/>
    <w:rsid w:val="00341823"/>
    <w:rsid w:val="00342CFC"/>
    <w:rsid w:val="00345212"/>
    <w:rsid w:val="00367E59"/>
    <w:rsid w:val="00385BF0"/>
    <w:rsid w:val="00394A8C"/>
    <w:rsid w:val="003A4477"/>
    <w:rsid w:val="004167BD"/>
    <w:rsid w:val="00433872"/>
    <w:rsid w:val="00450291"/>
    <w:rsid w:val="0049749B"/>
    <w:rsid w:val="004A0BD1"/>
    <w:rsid w:val="004D3E53"/>
    <w:rsid w:val="004E1C60"/>
    <w:rsid w:val="004F3B4F"/>
    <w:rsid w:val="004F4260"/>
    <w:rsid w:val="00501147"/>
    <w:rsid w:val="005407C7"/>
    <w:rsid w:val="00573D51"/>
    <w:rsid w:val="00593CA8"/>
    <w:rsid w:val="00596632"/>
    <w:rsid w:val="005C6080"/>
    <w:rsid w:val="005E1D89"/>
    <w:rsid w:val="005F629D"/>
    <w:rsid w:val="005F633B"/>
    <w:rsid w:val="00685195"/>
    <w:rsid w:val="00694F8E"/>
    <w:rsid w:val="00741600"/>
    <w:rsid w:val="00757A30"/>
    <w:rsid w:val="007802E2"/>
    <w:rsid w:val="0078776D"/>
    <w:rsid w:val="007A1BBB"/>
    <w:rsid w:val="007A409A"/>
    <w:rsid w:val="00826929"/>
    <w:rsid w:val="00857612"/>
    <w:rsid w:val="008659E3"/>
    <w:rsid w:val="008A6557"/>
    <w:rsid w:val="008C4EFB"/>
    <w:rsid w:val="008D05FD"/>
    <w:rsid w:val="008E6F5E"/>
    <w:rsid w:val="008F0765"/>
    <w:rsid w:val="00910544"/>
    <w:rsid w:val="0092437B"/>
    <w:rsid w:val="0095472D"/>
    <w:rsid w:val="00957093"/>
    <w:rsid w:val="0096157B"/>
    <w:rsid w:val="0096563D"/>
    <w:rsid w:val="00975368"/>
    <w:rsid w:val="009878E1"/>
    <w:rsid w:val="009906B1"/>
    <w:rsid w:val="009B4AA8"/>
    <w:rsid w:val="009D1228"/>
    <w:rsid w:val="00A14883"/>
    <w:rsid w:val="00A31425"/>
    <w:rsid w:val="00A31587"/>
    <w:rsid w:val="00A65E60"/>
    <w:rsid w:val="00A71365"/>
    <w:rsid w:val="00A946A4"/>
    <w:rsid w:val="00AE6534"/>
    <w:rsid w:val="00AF28D9"/>
    <w:rsid w:val="00B00B9A"/>
    <w:rsid w:val="00B16CB5"/>
    <w:rsid w:val="00B24D56"/>
    <w:rsid w:val="00B27025"/>
    <w:rsid w:val="00B43087"/>
    <w:rsid w:val="00B43741"/>
    <w:rsid w:val="00B544A4"/>
    <w:rsid w:val="00B92B86"/>
    <w:rsid w:val="00BC5568"/>
    <w:rsid w:val="00C24C9B"/>
    <w:rsid w:val="00C3200D"/>
    <w:rsid w:val="00C470B6"/>
    <w:rsid w:val="00C50709"/>
    <w:rsid w:val="00CA747F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EF6345"/>
    <w:rsid w:val="00F12359"/>
    <w:rsid w:val="00F40E40"/>
    <w:rsid w:val="00F420D1"/>
    <w:rsid w:val="00F46F57"/>
    <w:rsid w:val="00F85E94"/>
    <w:rsid w:val="00FB2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0BAA423E"/>
  <w15:docId w15:val="{CABD4E16-999C-4792-B123-E44D40E87E77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D12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3B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3B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3B4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3B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3B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0280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395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Sp-4/2017-2</izvorni_sadrzaj>
    <derivirana_varijabla naziv="DomainObject.Oznaka_1">Sp-4/2017-2</derivirana_varijabla>
  </DomainObject.Oznaka>
  <DomainObject.DonositeljOdluke.Ime>
    <izvorni_sadrzaj>Zoran</izvorni_sadrzaj>
    <derivirana_varijabla naziv="DomainObject.DonositeljOdluke.Ime_1">Zoran</derivirana_varijabla>
  </DomainObject.DonositeljOdluke.Ime>
  <DomainObject.DonositeljOdluke.Prezime>
    <izvorni_sadrzaj>Mandić</izvorni_sadrzaj>
    <derivirana_varijabla naziv="DomainObject.DonositeljOdluke.Prezime_1">Mandić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Sp-4/2017</izvorni_sadrzaj>
    <derivirana_varijabla naziv="DomainObject.Predmet.OznakaBroj_1">Sp-4/2017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10</izvorni_sadrzaj>
    <derivirana_varijabla naziv="DomainObject.Predmet.Referada.Prostorija.Naziv_1">Sudnica 10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Zoran Mandić</izvorni_sadrzaj>
    <derivirana_varijabla naziv="DomainObject.Predmet.Referada.Sudac_1">Zoran Mandić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Adem Štajner</izvorni_sadrzaj>
    <derivirana_varijabla naziv="DomainObject.Predmet.StrankaFormated_1">  Adem Štajner</derivirana_varijabla>
  </DomainObject.Predmet.StrankaFormated>
  <DomainObject.Predmet.StrankaFormatedOIB>
    <izvorni_sadrzaj>  Adem Štajner, OIB 14541908549</izvorni_sadrzaj>
    <derivirana_varijabla naziv="DomainObject.Predmet.StrankaFormatedOIB_1">  Adem Štajner, OIB 14541908549</derivirana_varijabla>
  </DomainObject.Predmet.StrankaFormatedOIB>
  <DomainObject.Predmet.StrankaFormatedWithAdress>
    <izvorni_sadrzaj> Adem Štajner, Stjepana Radića 73, 33410 Borova</izvorni_sadrzaj>
    <derivirana_varijabla naziv="DomainObject.Predmet.StrankaFormatedWithAdress_1"> Adem Štajner, Stjepana Radića 73, 33410 Borova</derivirana_varijabla>
  </DomainObject.Predmet.StrankaFormatedWithAdress>
  <DomainObject.Predmet.StrankaFormatedWithAdressOIB>
    <izvorni_sadrzaj> Adem Štajner, OIB 14541908549, Stjepana Radića 73, 33410 Borova</izvorni_sadrzaj>
    <derivirana_varijabla naziv="DomainObject.Predmet.StrankaFormatedWithAdressOIB_1"> Adem Štajner, OIB 14541908549, Stjepana Radića 73, 33410 Borova</derivirana_varijabla>
  </DomainObject.Predmet.StrankaFormatedWithAdressOIB>
  <DomainObject.Predmet.StrankaWithAdress>
    <izvorni_sadrzaj>Adem Štajner Stjepana Radića 73,33410 Borova</izvorni_sadrzaj>
    <derivirana_varijabla naziv="DomainObject.Predmet.StrankaWithAdress_1">Adem Štajner Stjepana Radića 73,33410 Borova</derivirana_varijabla>
  </DomainObject.Predmet.StrankaWithAdress>
  <DomainObject.Predmet.StrankaWithAdressOIB>
    <izvorni_sadrzaj>Adem Štajner, OIB 14541908549, Stjepana Radića 73,33410 Borova</izvorni_sadrzaj>
    <derivirana_varijabla naziv="DomainObject.Predmet.StrankaWithAdressOIB_1">Adem Štajner, OIB 14541908549, Stjepana Radića 73,33410 Borova</derivirana_varijabla>
  </DomainObject.Predmet.StrankaWithAdressOIB>
  <DomainObject.Predmet.StrankaNazivFormated>
    <izvorni_sadrzaj>Adem Štajner</izvorni_sadrzaj>
    <derivirana_varijabla naziv="DomainObject.Predmet.StrankaNazivFormated_1">Adem Štajner</derivirana_varijabla>
  </DomainObject.Predmet.StrankaNazivFormated>
  <DomainObject.Predmet.StrankaNazivFormatedOIB>
    <izvorni_sadrzaj>Adem Štajner, OIB 14541908549</izvorni_sadrzaj>
    <derivirana_varijabla naziv="DomainObject.Predmet.StrankaNazivFormatedOIB_1">Adem Štajner, OIB 14541908549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Prka</izvorni_sadrzaj>
    <derivirana_varijabla naziv="DomainObject.Predmet.Zapisnicar_1">Gordana Prka</derivirana_varijabla>
  </DomainObject.Predmet.Zapisnicar>
  <DomainObject.Predmet.StrankaListFormated>
    <izvorni_sadrzaj>
      <item>Adem Štajner</item>
    </izvorni_sadrzaj>
    <derivirana_varijabla naziv="DomainObject.Predmet.StrankaListFormated_1">
      <item>Adem Štajner</item>
    </derivirana_varijabla>
  </DomainObject.Predmet.StrankaListFormated>
  <DomainObject.Predmet.StrankaListFormatedOIB>
    <izvorni_sadrzaj>
      <item>Adem Štajner, OIB 14541908549</item>
    </izvorni_sadrzaj>
    <derivirana_varijabla naziv="DomainObject.Predmet.StrankaListFormatedOIB_1">
      <item>Adem Štajner, OIB 14541908549</item>
    </derivirana_varijabla>
  </DomainObject.Predmet.StrankaListFormatedOIB>
  <DomainObject.Predmet.StrankaListFormatedWithAdress>
    <izvorni_sadrzaj>
      <item>Adem Štajner, Stjepana Radića 73, 33410 Borova</item>
    </izvorni_sadrzaj>
    <derivirana_varijabla naziv="DomainObject.Predmet.StrankaListFormatedWithAdress_1">
      <item>Adem Štajner, Stjepana Radića 73, 33410 Borova</item>
    </derivirana_varijabla>
  </DomainObject.Predmet.StrankaListFormatedWithAdress>
  <DomainObject.Predmet.StrankaListFormatedWithAdressOIB>
    <izvorni_sadrzaj>
      <item>Adem Štajner, OIB 14541908549, Stjepana Radića 73, 33410 Borova</item>
    </izvorni_sadrzaj>
    <derivirana_varijabla naziv="DomainObject.Predmet.StrankaListFormatedWithAdressOIB_1">
      <item>Adem Štajner, OIB 14541908549, Stjepana Radića 73, 33410 Borova</item>
    </derivirana_varijabla>
  </DomainObject.Predmet.StrankaListFormatedWithAdressOIB>
  <DomainObject.Predmet.StrankaListNazivFormated>
    <izvorni_sadrzaj>
      <item>Adem Štajner</item>
    </izvorni_sadrzaj>
    <derivirana_varijabla naziv="DomainObject.Predmet.StrankaListNazivFormated_1">
      <item>Adem Štajner</item>
    </derivirana_varijabla>
  </DomainObject.Predmet.StrankaListNazivFormated>
  <DomainObject.Predmet.StrankaListNazivFormatedOIB>
    <izvorni_sadrzaj>
      <item>Adem Štajner, OIB 14541908549</item>
    </izvorni_sadrzaj>
    <derivirana_varijabla naziv="DomainObject.Predmet.StrankaListNazivFormatedOIB_1">
      <item>Adem Štajner, OIB 14541908549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>Sp-4/2017-2</izvorni_sadrzaj>
    <derivirana_varijabla naziv="DomainObject.PoslovniBrojDokumenta_1">Sp-4/2017-2</derivirana_varijabla>
  </DomainObject.PoslovniBrojDokumenta>
  <DomainObject.Predmet.StrankaIDrugi>
    <izvorni_sadrzaj>Adem Štajner</izvorni_sadrzaj>
    <derivirana_varijabla naziv="DomainObject.Predmet.StrankaIDrugi_1">Adem Štajner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Adem Štajner, OIB 14541908549, Stjepana Radića 73, 33410 Borova</izvorni_sadrzaj>
    <derivirana_varijabla naziv="DomainObject.Predmet.StrankaIDrugiAdressOIB_1">Adem Štajner, OIB 14541908549, Stjepana Radića 73, 33410 Borova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Adem Štajner</item>
    </izvorni_sadrzaj>
    <derivirana_varijabla naziv="DomainObject.Predmet.SudioniciListNaziv_1">
      <item>Adem Štajner</item>
    </derivirana_varijabla>
  </DomainObject.Predmet.SudioniciListNaziv>
  <DomainObject.Predmet.SudioniciListAdressOIB>
    <izvorni_sadrzaj>
      <item>Adem Štajner, OIB 14541908549, Stjepana Radića 73,33410 Borova</item>
    </izvorni_sadrzaj>
    <derivirana_varijabla naziv="DomainObject.Predmet.SudioniciListAdressOIB_1">
      <item>Adem Štajner, OIB 14541908549, Stjepana Radića 73,33410 Borova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14541908549</item>
    </izvorni_sadrzaj>
    <derivirana_varijabla naziv="DomainObject.Predmet.SudioniciListNazivOIB_1">
      <item>, OIB 14541908549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B888BA-C967-4966-ABC5-24FC2848B6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1206</properties:Characters>
  <properties:Lines>45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2019-04-04T12:12:00Z</dcterms:created>
  <dc:creator>Mirjana Mlinarić</dc:creator>
  <cp:lastModifiedBy>Gordana Prka</cp:lastModifiedBy>
  <cp:lastPrinted>2019-04-04T12:28:00Z</cp:lastPrinted>
  <dcterms:modified xmlns:xsi="http://www.w3.org/2001/XMLSchema-instance" xsi:type="dcterms:W3CDTF">2019-04-04T12:29:00Z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Sp-4/2017-2 / Odluka - Zaključak (Štajner_Adem_Sp-4-17.docx)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