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100f" w14:paraId="b41100f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4E24CC">
        <w:t>1</w:t>
      </w:r>
      <w:r w:rsidR="00303860">
        <w:t>398</w:t>
      </w:r>
      <w:r>
        <w:t>/1</w:t>
      </w:r>
      <w:r w:rsidR="00EE2367">
        <w:t>6</w:t>
      </w:r>
      <w:r>
        <w:t>-</w:t>
      </w:r>
      <w:r w:rsidR="00B93814">
        <w:t>6</w:t>
      </w:r>
      <w:r w:rsidR="00303860">
        <w:t>5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B22521" w:rsidR="002B3CF8" w:rsidRPr="00B2252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EA3FE9" w:rsidR="002B3CF8" w:rsidRPr="00EA3FE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7804EF" w:rsidP="002B3CF8" w:rsidR="007804EF"/>
    <w:p w:rsidRDefault="00F74A43" w:rsidP="002B3CF8" w:rsidR="00F74A43" w:rsidRP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</w:t>
      </w:r>
      <w:r w:rsidR="00B93814" w:rsidRPr="00B93814">
        <w:t xml:space="preserve">nad stečajnim dužnikom: </w:t>
      </w:r>
      <w:r w:rsidR="00303860" w:rsidRPr="00E51130">
        <w:rPr>
          <w:bCs/>
        </w:rPr>
        <w:t>FORMA PLASTIKA d.o.o. za proizvodnju i trgovinu u stečaju, Valpovo, Preradovića Petra 7, MBS 030091361, OIB 03595291677</w:t>
      </w:r>
      <w:r w:rsidR="00D93C43">
        <w:rPr>
          <w:b/>
          <w:bCs/>
        </w:rPr>
        <w:t>,</w:t>
      </w:r>
      <w:r w:rsidR="00D93C43">
        <w:t xml:space="preserve"> dana </w:t>
      </w:r>
      <w:r w:rsidR="004E24CC">
        <w:t>1</w:t>
      </w:r>
      <w:r w:rsidR="00303860">
        <w:t>2</w:t>
      </w:r>
      <w:r w:rsidR="00D93C43">
        <w:t xml:space="preserve">. </w:t>
      </w:r>
      <w:r w:rsidR="004E24CC">
        <w:t>travnja</w:t>
      </w:r>
      <w:r w:rsidR="00D93C43">
        <w:t xml:space="preserve"> 20</w:t>
      </w:r>
      <w:r w:rsidR="00C14607">
        <w:t>1</w:t>
      </w:r>
      <w:r w:rsidR="00B93814">
        <w:t>8</w:t>
      </w:r>
      <w:r w:rsidR="00D93C43">
        <w:t xml:space="preserve">. </w:t>
      </w:r>
    </w:p>
    <w:p w:rsidRDefault="00CA15F3" w:rsidR="00CA15F3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CA15F3" w:rsidP="00101B99" w:rsidR="00CA15F3">
      <w:pPr>
        <w:jc w:val="center"/>
        <w:rPr>
          <w:b/>
          <w:bCs/>
        </w:rPr>
      </w:pPr>
    </w:p>
    <w:p w:rsidRDefault="006D5791" w:rsidP="00101B99" w:rsidR="006D5791">
      <w:pPr>
        <w:jc w:val="center"/>
        <w:rPr>
          <w:b/>
          <w:bCs/>
        </w:rPr>
      </w:pPr>
    </w:p>
    <w:p w:rsidRDefault="00772936" w:rsidP="009F3605" w:rsidR="009F3605" w:rsidRPr="00811F3B">
      <w:pPr>
        <w:pStyle w:val="Odlomakpopisa"/>
        <w:numPr>
          <w:ilvl w:val="0"/>
          <w:numId w:val="18"/>
        </w:numPr>
        <w:tabs>
          <w:tab w:pos="426" w:val="left"/>
        </w:tabs>
        <w:ind w:hanging="425" w:left="1843"/>
        <w:contextualSpacing/>
        <w:jc w:val="both"/>
        <w:rPr>
          <w:color w:val="000000"/>
        </w:rPr>
      </w:pPr>
      <w:r w:rsidRPr="00073AC1">
        <w:rPr>
          <w:bCs/>
        </w:rPr>
        <w:t>Iz kupovnine</w:t>
      </w:r>
      <w:r w:rsidR="00AA7363" w:rsidRPr="00073AC1">
        <w:rPr>
          <w:bCs/>
        </w:rPr>
        <w:t xml:space="preserve"> </w:t>
      </w:r>
      <w:r w:rsidR="00402281" w:rsidRPr="00073AC1">
        <w:rPr>
          <w:bCs/>
        </w:rPr>
        <w:t xml:space="preserve">u iznosu od </w:t>
      </w:r>
      <w:r w:rsidR="00303860">
        <w:rPr>
          <w:bCs/>
        </w:rPr>
        <w:t>233.575,00</w:t>
      </w:r>
      <w:r w:rsidR="00303860" w:rsidRPr="0003752C">
        <w:rPr>
          <w:bCs/>
        </w:rPr>
        <w:t xml:space="preserve"> </w:t>
      </w:r>
      <w:r w:rsidR="00AA7363" w:rsidRPr="00073AC1">
        <w:rPr>
          <w:bCs/>
        </w:rPr>
        <w:t>kn</w:t>
      </w:r>
      <w:r w:rsidRPr="00073AC1">
        <w:rPr>
          <w:bCs/>
        </w:rPr>
        <w:t xml:space="preserve"> postignute prodajom </w:t>
      </w:r>
      <w:r w:rsidR="0012682E">
        <w:t>nekretnin</w:t>
      </w:r>
      <w:r w:rsidR="009B2668">
        <w:t>a</w:t>
      </w:r>
      <w:r w:rsidR="00BB7739">
        <w:t xml:space="preserve"> </w:t>
      </w:r>
      <w:r w:rsidR="009F3605">
        <w:t>i to</w:t>
      </w:r>
      <w:r w:rsidR="009F3605" w:rsidRPr="00811F3B">
        <w:rPr>
          <w:color w:val="000000"/>
        </w:rPr>
        <w:t>:</w:t>
      </w:r>
    </w:p>
    <w:p w:rsidRDefault="009F3605" w:rsidP="009F3605" w:rsidR="009F3605" w:rsidRPr="00884440">
      <w:pPr>
        <w:pStyle w:val="Odlomakpopisa"/>
        <w:tabs>
          <w:tab w:pos="426" w:val="left"/>
        </w:tabs>
        <w:ind w:left="436"/>
        <w:rPr>
          <w:color w:val="000000"/>
        </w:rPr>
      </w:pPr>
    </w:p>
    <w:p w:rsidRDefault="004D3903" w:rsidP="00446E08" w:rsidR="00446E08" w:rsidRPr="007D32C7">
      <w:pPr>
        <w:numPr>
          <w:ilvl w:val="0"/>
          <w:numId w:val="26"/>
        </w:numPr>
        <w:tabs>
          <w:tab w:pos="2268" w:val="left"/>
        </w:tabs>
        <w:ind w:hanging="425" w:left="2268"/>
        <w:jc w:val="both"/>
      </w:pPr>
      <w:r w:rsidRPr="00E06A23">
        <w:rPr>
          <w:bCs/>
        </w:rPr>
        <w:t>upisan</w:t>
      </w:r>
      <w:r>
        <w:rPr>
          <w:bCs/>
        </w:rPr>
        <w:t>a</w:t>
      </w:r>
      <w:r w:rsidRPr="00E06A23">
        <w:rPr>
          <w:bCs/>
        </w:rPr>
        <w:t xml:space="preserve"> u zk.ul.br. </w:t>
      </w:r>
      <w:r w:rsidR="00446E08" w:rsidRPr="007D32C7">
        <w:t>1194</w:t>
      </w:r>
      <w:r w:rsidR="00446E08">
        <w:t>, k.o. Belišće</w:t>
      </w:r>
      <w:r w:rsidR="00446E08" w:rsidRPr="007D32C7">
        <w:t xml:space="preserve"> i to kč.br. 2049 u naravi kuća i dvor </w:t>
      </w:r>
      <w:r w:rsidR="00446E08">
        <w:t>površine 371 m² i</w:t>
      </w:r>
    </w:p>
    <w:p w:rsidRDefault="00446E08" w:rsidP="00446E08" w:rsidR="009F3605">
      <w:pPr>
        <w:pStyle w:val="Odlomakpopisa"/>
        <w:numPr>
          <w:ilvl w:val="3"/>
          <w:numId w:val="22"/>
        </w:numPr>
        <w:ind w:hanging="425" w:left="2268"/>
        <w:jc w:val="both"/>
      </w:pPr>
      <w:r>
        <w:t xml:space="preserve">upisana u zk.ul.br. 1195, k.o. Belišće </w:t>
      </w:r>
      <w:r w:rsidRPr="007D32C7">
        <w:t xml:space="preserve">i to kč.br. 2050 u naravi kuća i dvor </w:t>
      </w:r>
      <w:r>
        <w:t>površine 302 m².</w:t>
      </w:r>
    </w:p>
    <w:p w:rsidRDefault="003F35C4" w:rsidP="009F3605" w:rsidR="003F35C4">
      <w:pPr>
        <w:pStyle w:val="Odlomakpopisa"/>
        <w:suppressAutoHyphens/>
        <w:spacing w:lineRule="atLeast" w:line="100"/>
        <w:ind w:left="1843"/>
        <w:jc w:val="both"/>
        <w:rPr>
          <w:lang w:eastAsia="zh-CN"/>
        </w:rPr>
      </w:pPr>
    </w:p>
    <w:p w:rsidRDefault="00067A84" w:rsidP="00067A84" w:rsidR="00347979" w:rsidRPr="00073AC1">
      <w:pPr>
        <w:pStyle w:val="Odlomakpopisa"/>
        <w:suppressAutoHyphens/>
        <w:spacing w:lineRule="atLeast" w:line="100"/>
        <w:ind w:hanging="425" w:left="1843"/>
        <w:rPr>
          <w:bCs/>
          <w:kern w:val="2"/>
          <w:lang w:eastAsia="ar-SA"/>
        </w:rPr>
      </w:pP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9F3605" w:rsidP="00EC45D4" w:rsidR="002701AC" w:rsidRPr="00016620">
      <w:pPr>
        <w:pStyle w:val="Odlomakpopisa"/>
        <w:numPr>
          <w:ilvl w:val="1"/>
          <w:numId w:val="1"/>
        </w:num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>troškovi utvrđivanja predmeta razlučnog prava u paušalnom iznosu od 5 % utrška i</w:t>
      </w:r>
      <w:r w:rsidR="00EC45D4">
        <w:rPr>
          <w:bCs/>
        </w:rPr>
        <w:t xml:space="preserve"> t</w:t>
      </w:r>
      <w:r w:rsidRPr="00EC45D4">
        <w:rPr>
          <w:bCs/>
        </w:rPr>
        <w:t xml:space="preserve">roškovi unovčenja predmeta razlučnog prava u </w:t>
      </w:r>
      <w:r w:rsidR="00EE0554">
        <w:rPr>
          <w:bCs/>
        </w:rPr>
        <w:t>stvarnoj visini, u ukupnom</w:t>
      </w:r>
      <w:r w:rsidR="002701AC">
        <w:t xml:space="preserve"> iznosu od </w:t>
      </w:r>
      <w:r w:rsidR="00B75CE9">
        <w:t xml:space="preserve">51.066,59 </w:t>
      </w:r>
      <w:r w:rsidR="00016620">
        <w:t>kn</w:t>
      </w:r>
    </w:p>
    <w:p w:rsidRDefault="00450EC9" w:rsidP="00EC45D4" w:rsidR="00016620" w:rsidRPr="00EC45D4">
      <w:pPr>
        <w:pStyle w:val="Odlomakpopisa"/>
        <w:numPr>
          <w:ilvl w:val="1"/>
          <w:numId w:val="1"/>
        </w:numPr>
        <w:tabs>
          <w:tab w:pos="426" w:val="left"/>
        </w:tabs>
        <w:suppressAutoHyphens/>
        <w:jc w:val="both"/>
        <w:rPr>
          <w:bCs/>
        </w:rPr>
      </w:pPr>
      <w:r>
        <w:t xml:space="preserve">razlučni vjerovnik </w:t>
      </w:r>
      <w:r w:rsidR="00F6084A" w:rsidRPr="004C4416">
        <w:rPr>
          <w:bCs/>
        </w:rPr>
        <w:t>Republika Hrvatska, Ministarstvo financija</w:t>
      </w:r>
      <w:r w:rsidR="00F6084A">
        <w:t xml:space="preserve"> </w:t>
      </w:r>
      <w:r>
        <w:t xml:space="preserve">Zagreb u iznosu od </w:t>
      </w:r>
      <w:r w:rsidR="00F6084A" w:rsidRPr="004C4416">
        <w:t xml:space="preserve">182.508,41 </w:t>
      </w:r>
      <w:r>
        <w:t>kn</w:t>
      </w:r>
    </w:p>
    <w:p w:rsidRDefault="00E01A78" w:rsidP="00656B83" w:rsidR="00E01A78">
      <w:pPr>
        <w:jc w:val="both"/>
        <w:rPr>
          <w:bCs/>
        </w:rPr>
      </w:pPr>
    </w:p>
    <w:p w:rsidRDefault="00F1587B" w:rsidP="00EC45D4" w:rsidR="00843EDB" w:rsidRPr="00D644AE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450EC9">
        <w:rPr>
          <w:bCs/>
        </w:rPr>
        <w:t>1</w:t>
      </w:r>
      <w:r w:rsidR="00F6084A">
        <w:rPr>
          <w:bCs/>
        </w:rPr>
        <w:t>398</w:t>
      </w:r>
      <w:r w:rsidR="008F584D">
        <w:rPr>
          <w:bCs/>
        </w:rPr>
        <w:t>/1</w:t>
      </w:r>
      <w:r w:rsidR="007C40F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F55163" w:rsidP="00E01A78" w:rsidR="00F55163" w:rsidRPr="00FA0EF9">
      <w:pPr>
        <w:ind w:left="1410"/>
        <w:jc w:val="both"/>
        <w:rPr>
          <w:bCs/>
          <w:u w:val="single"/>
        </w:rPr>
      </w:pPr>
    </w:p>
    <w:p w:rsidRDefault="00EC45D4" w:rsidP="00F6084A" w:rsidR="00240F9A" w:rsidRPr="002472D5">
      <w:pPr>
        <w:numPr>
          <w:ilvl w:val="1"/>
          <w:numId w:val="1"/>
        </w:numPr>
        <w:jc w:val="both"/>
      </w:pPr>
      <w:r w:rsidRPr="00B93814">
        <w:t>stečajni</w:t>
      </w:r>
      <w:r w:rsidR="001F776D">
        <w:t xml:space="preserve"> dužnik</w:t>
      </w:r>
      <w:r w:rsidRPr="00B93814">
        <w:t xml:space="preserve"> </w:t>
      </w:r>
      <w:r w:rsidR="00F6084A" w:rsidRPr="00E51130">
        <w:rPr>
          <w:bCs/>
        </w:rPr>
        <w:t>FORMA PLASTIKA d.o.o. za proizvodnju i trgovinu u stečaju, Valpovo, Preradovića Petra 7, MBS 030091361, OIB 03595291677</w:t>
      </w:r>
      <w:r w:rsidR="00F6084A">
        <w:rPr>
          <w:bCs/>
        </w:rPr>
        <w:t xml:space="preserve"> </w:t>
      </w:r>
      <w:r w:rsidR="00AB5380">
        <w:t xml:space="preserve">– u iznosu od </w:t>
      </w:r>
      <w:r w:rsidR="00F6084A" w:rsidRPr="00F6084A">
        <w:t xml:space="preserve">51.066,59 </w:t>
      </w:r>
      <w:r w:rsidR="00240F9A">
        <w:t xml:space="preserve">kn, na žiro-račun broj </w:t>
      </w:r>
      <w:r w:rsidR="00975DBE" w:rsidRPr="0087671B">
        <w:t>HR93 2485 0031 1002 9599 8</w:t>
      </w:r>
    </w:p>
    <w:p w:rsidRDefault="00073B37" w:rsidP="00755163" w:rsidR="00073B37">
      <w:pPr>
        <w:jc w:val="both"/>
      </w:pPr>
    </w:p>
    <w:p w:rsidRDefault="00F74A43" w:rsidP="00755163" w:rsidR="00F74A43">
      <w:pPr>
        <w:jc w:val="both"/>
      </w:pPr>
    </w:p>
    <w:p w:rsidRDefault="00F74A43" w:rsidP="00755163" w:rsidR="00F74A43">
      <w:pPr>
        <w:jc w:val="both"/>
      </w:pPr>
    </w:p>
    <w:p w:rsidRDefault="00F74A43" w:rsidP="00755163" w:rsidR="00F74A43">
      <w:pPr>
        <w:jc w:val="both"/>
      </w:pPr>
    </w:p>
    <w:p w:rsidRDefault="00F74A43" w:rsidP="00755163" w:rsidR="00F74A43">
      <w:pPr>
        <w:jc w:val="both"/>
      </w:pPr>
    </w:p>
    <w:p w:rsidRDefault="00F74A43" w:rsidP="00755163" w:rsidR="00F74A43" w:rsidRPr="00A753C4">
      <w:pPr>
        <w:jc w:val="both"/>
      </w:pPr>
    </w:p>
    <w:p w:rsidRDefault="00240F9A" w:rsidP="003562FB" w:rsidR="008F584D" w:rsidRPr="002472D5">
      <w:pPr>
        <w:numPr>
          <w:ilvl w:val="1"/>
          <w:numId w:val="1"/>
        </w:numPr>
        <w:jc w:val="both"/>
        <w:rPr>
          <w:bCs/>
        </w:rPr>
      </w:pPr>
      <w:r>
        <w:t xml:space="preserve">te </w:t>
      </w:r>
      <w:r w:rsidR="00793C5E">
        <w:t>razlučnom vjerovniku</w:t>
      </w:r>
      <w:r w:rsidR="00793C5E">
        <w:rPr>
          <w:bCs/>
        </w:rPr>
        <w:t xml:space="preserve"> </w:t>
      </w:r>
      <w:r w:rsidR="00975DBE" w:rsidRPr="004C4416">
        <w:rPr>
          <w:bCs/>
        </w:rPr>
        <w:t>Republika Hrvatska, Ministarstvo financija</w:t>
      </w:r>
      <w:r w:rsidR="00975DBE">
        <w:t xml:space="preserve"> Zagreb</w:t>
      </w:r>
      <w:r w:rsidR="002472D5">
        <w:rPr>
          <w:bCs/>
        </w:rPr>
        <w:t xml:space="preserve">, </w:t>
      </w:r>
      <w:r w:rsidR="002472D5" w:rsidRPr="002472D5">
        <w:rPr>
          <w:bCs/>
        </w:rPr>
        <w:t xml:space="preserve">OIB </w:t>
      </w:r>
      <w:r w:rsidR="00975DBE" w:rsidRPr="00975DBE">
        <w:rPr>
          <w:bCs/>
        </w:rPr>
        <w:t>18683136487</w:t>
      </w:r>
      <w:r w:rsidR="002472D5" w:rsidRPr="002472D5">
        <w:rPr>
          <w:bCs/>
        </w:rPr>
        <w:t xml:space="preserve"> </w:t>
      </w:r>
      <w:r w:rsidR="00294053">
        <w:t xml:space="preserve">u iznosu od </w:t>
      </w:r>
      <w:r w:rsidR="003562FB">
        <w:t xml:space="preserve">182.508,41 </w:t>
      </w:r>
      <w:r w:rsidR="00793C5E">
        <w:t>kn,</w:t>
      </w:r>
      <w:r w:rsidR="00B97E11">
        <w:t xml:space="preserve"> na žiro-račun broj </w:t>
      </w:r>
      <w:r w:rsidR="003562FB">
        <w:t>HR12 1001 0051 8630 0016 0, poziv na broj 68 7552-03595291677-09</w:t>
      </w:r>
      <w:r w:rsidR="00E10B62">
        <w:rPr>
          <w:lang w:eastAsia="zh-CN"/>
        </w:rPr>
        <w:t>.</w:t>
      </w:r>
    </w:p>
    <w:p w:rsidRDefault="00636415" w:rsidP="00636415" w:rsidR="00636415">
      <w:pPr>
        <w:jc w:val="both"/>
      </w:pPr>
    </w:p>
    <w:p w:rsidRDefault="00814A76" w:rsidP="00636415" w:rsidR="00814A76" w:rsidRPr="00636415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814A76" w:rsidR="00814A76">
      <w:pPr>
        <w:pStyle w:val="Tijeloteksta"/>
      </w:pPr>
    </w:p>
    <w:p w:rsidRDefault="00230EDB" w:rsidR="00230EDB">
      <w:pPr>
        <w:pStyle w:val="Tijeloteksta"/>
      </w:pPr>
    </w:p>
    <w:p w:rsidRDefault="00AA7363" w:rsidP="004C3326" w:rsidR="004C3326">
      <w:pPr>
        <w:pStyle w:val="Tijeloteksta"/>
      </w:pPr>
      <w:r>
        <w:tab/>
      </w:r>
      <w:r w:rsidR="00C46E4B">
        <w:t>Nekretnin</w:t>
      </w:r>
      <w:r w:rsidR="00940598">
        <w:t>e</w:t>
      </w:r>
      <w:r w:rsidR="00C46E4B">
        <w:t xml:space="preserve"> u vlasništvu stečajnog dužnika iz izreke ovoga rješenja prodan</w:t>
      </w:r>
      <w:r w:rsidR="00940598">
        <w:t>e</w:t>
      </w:r>
      <w:r w:rsidR="00C46E4B">
        <w:t xml:space="preserve"> </w:t>
      </w:r>
      <w:r w:rsidR="00940598">
        <w:t>su</w:t>
      </w:r>
      <w:r w:rsidR="00C46E4B">
        <w:t xml:space="preserve"> za iznos od </w:t>
      </w:r>
      <w:r w:rsidR="003562FB">
        <w:rPr>
          <w:bCs/>
        </w:rPr>
        <w:t>233.575,00</w:t>
      </w:r>
      <w:r w:rsidR="003562FB" w:rsidRPr="0003752C">
        <w:rPr>
          <w:bCs/>
        </w:rPr>
        <w:t xml:space="preserve"> </w:t>
      </w:r>
      <w:r w:rsidR="00C46E4B">
        <w:t xml:space="preserve">kn, a na istima imao je upisano razlučno </w:t>
      </w:r>
      <w:r w:rsidR="00A94115">
        <w:t>RH, Ministarstvo financija</w:t>
      </w:r>
      <w:r w:rsidR="00D25FD5">
        <w:t xml:space="preserve"> Zagreb</w:t>
      </w:r>
      <w:r w:rsidR="001719B3" w:rsidRPr="00F67EFD">
        <w:rPr>
          <w:bCs/>
        </w:rPr>
        <w:t xml:space="preserve"> </w:t>
      </w:r>
      <w:r w:rsidR="00C46E4B">
        <w:rPr>
          <w:rFonts w:eastAsia="Lucida Sans Unicode"/>
          <w:kern w:val="3"/>
          <w:lang w:bidi="hi-IN" w:eastAsia="zh-CN"/>
        </w:rPr>
        <w:t xml:space="preserve">u iznosu od </w:t>
      </w:r>
      <w:r w:rsidR="00A94115" w:rsidRPr="006E3A7A">
        <w:rPr>
          <w:color w:val="000000"/>
        </w:rPr>
        <w:t>1.500.000,00 k</w:t>
      </w:r>
      <w:r w:rsidR="00A94115">
        <w:rPr>
          <w:color w:val="000000"/>
        </w:rPr>
        <w:t>n</w:t>
      </w:r>
      <w:r w:rsidR="00A94115" w:rsidRPr="006E3A7A">
        <w:rPr>
          <w:color w:val="000000"/>
        </w:rPr>
        <w:t>, s kamatama i ostalim troškovima</w:t>
      </w:r>
      <w:r w:rsidR="00C46E4B">
        <w:t xml:space="preserve">. </w:t>
      </w:r>
    </w:p>
    <w:p w:rsidRDefault="004C3326" w:rsidP="004C3326" w:rsidR="004C3326">
      <w:pPr>
        <w:pStyle w:val="Tijeloteksta"/>
      </w:pPr>
    </w:p>
    <w:p w:rsidRDefault="004C3326" w:rsidP="004C3326" w:rsidR="004C3326" w:rsidRPr="004C3326">
      <w:pPr>
        <w:pStyle w:val="Tijeloteksta"/>
      </w:pPr>
      <w:r>
        <w:tab/>
      </w:r>
      <w:r w:rsidR="00C46E4B" w:rsidRPr="00FA0EF9">
        <w:t xml:space="preserve">Uzimajući u obzir podatke iz spisa, a naročito </w:t>
      </w:r>
      <w:r w:rsidR="00C46E4B">
        <w:t>zaključ</w:t>
      </w:r>
      <w:r w:rsidR="00C94F2D">
        <w:t>a</w:t>
      </w:r>
      <w:r w:rsidR="00C46E4B">
        <w:t>k</w:t>
      </w:r>
      <w:r w:rsidR="00C46E4B" w:rsidRPr="00FA0EF9">
        <w:t xml:space="preserve"> o određivanju prodaj</w:t>
      </w:r>
      <w:r w:rsidR="00C94F2D">
        <w:t>e</w:t>
      </w:r>
      <w:r w:rsidR="00C46E4B">
        <w:t xml:space="preserve">, </w:t>
      </w:r>
      <w:r w:rsidR="00C46E4B" w:rsidRPr="00FA0EF9">
        <w:t>rješenj</w:t>
      </w:r>
      <w:r w:rsidR="00C94F2D">
        <w:t>e</w:t>
      </w:r>
      <w:r w:rsidR="00C46E4B" w:rsidRPr="00FA0EF9">
        <w:t xml:space="preserve"> o prihvaćanju ponud</w:t>
      </w:r>
      <w:r>
        <w:t>e</w:t>
      </w:r>
      <w:r w:rsidR="00C46E4B" w:rsidRPr="00FA0EF9">
        <w:t xml:space="preserve"> i dosudi i </w:t>
      </w:r>
      <w:r w:rsidR="00C46E4B">
        <w:t>zaključ</w:t>
      </w:r>
      <w:r>
        <w:t>a</w:t>
      </w:r>
      <w:r w:rsidR="00C46E4B">
        <w:t>k</w:t>
      </w:r>
      <w:r w:rsidR="00C46E4B" w:rsidRPr="00FA0EF9">
        <w:t xml:space="preserve"> o predaji u posjed, te nakon održanog ročišta za diobu dana </w:t>
      </w:r>
      <w:r w:rsidR="00C94F2D">
        <w:t>1</w:t>
      </w:r>
      <w:r w:rsidR="00A94115">
        <w:t>2</w:t>
      </w:r>
      <w:r w:rsidR="00C46E4B">
        <w:t>.</w:t>
      </w:r>
      <w:r>
        <w:t>0</w:t>
      </w:r>
      <w:r w:rsidR="00C94F2D">
        <w:t>4</w:t>
      </w:r>
      <w:r w:rsidR="00C46E4B">
        <w:t>.201</w:t>
      </w:r>
      <w:r>
        <w:t>8</w:t>
      </w:r>
      <w:r w:rsidR="00C46E4B">
        <w:t>.</w:t>
      </w:r>
      <w:r w:rsidR="00C46E4B" w:rsidRPr="00FA0EF9">
        <w:t xml:space="preserve">, </w:t>
      </w:r>
      <w:r w:rsidR="00C46E4B">
        <w:t>utvrđen je slijedeći obračun troškova</w:t>
      </w:r>
      <w:r w:rsidR="00021E71">
        <w:t xml:space="preserve"> unovčenja za nekretnin</w:t>
      </w:r>
      <w:r w:rsidR="00384688">
        <w:t>e</w:t>
      </w:r>
      <w:r w:rsidR="00021E71">
        <w:t xml:space="preserve"> </w:t>
      </w:r>
      <w:r w:rsidR="00384688">
        <w:t>i to</w:t>
      </w:r>
      <w:r w:rsidRPr="00811F3B">
        <w:rPr>
          <w:color w:val="000000"/>
        </w:rPr>
        <w:t>:</w:t>
      </w:r>
    </w:p>
    <w:p w:rsidRDefault="004C3326" w:rsidP="004C3326" w:rsidR="004C3326" w:rsidRPr="00884440">
      <w:pPr>
        <w:pStyle w:val="Odlomakpopisa"/>
        <w:tabs>
          <w:tab w:pos="426" w:val="left"/>
        </w:tabs>
        <w:ind w:left="436"/>
        <w:rPr>
          <w:color w:val="000000"/>
        </w:rPr>
      </w:pPr>
    </w:p>
    <w:p w:rsidRDefault="004034E2" w:rsidP="004034E2" w:rsidR="004034E2" w:rsidRPr="007D32C7">
      <w:pPr>
        <w:numPr>
          <w:ilvl w:val="0"/>
          <w:numId w:val="26"/>
        </w:numPr>
        <w:tabs>
          <w:tab w:pos="993" w:val="left"/>
        </w:tabs>
        <w:ind w:hanging="284" w:left="993"/>
        <w:jc w:val="both"/>
      </w:pPr>
      <w:r>
        <w:t xml:space="preserve">upisanoj u zk.ul.br. </w:t>
      </w:r>
      <w:r w:rsidRPr="007D32C7">
        <w:t>1194</w:t>
      </w:r>
      <w:r>
        <w:t>, k.o. Belišće</w:t>
      </w:r>
      <w:r w:rsidRPr="007D32C7">
        <w:t xml:space="preserve"> i to kč.br. 2049 u naravi kuća i dvor </w:t>
      </w:r>
      <w:r>
        <w:t>površine 371 m² i</w:t>
      </w:r>
    </w:p>
    <w:p w:rsidRDefault="004034E2" w:rsidP="004034E2" w:rsidR="004034E2" w:rsidRPr="007D32C7">
      <w:pPr>
        <w:numPr>
          <w:ilvl w:val="0"/>
          <w:numId w:val="26"/>
        </w:numPr>
        <w:tabs>
          <w:tab w:pos="993" w:val="left"/>
        </w:tabs>
        <w:ind w:hanging="284" w:left="993"/>
        <w:jc w:val="both"/>
      </w:pPr>
      <w:r>
        <w:t xml:space="preserve">upisanoj u zk.ul.br. 1195, k.o. Belišće </w:t>
      </w:r>
      <w:r w:rsidRPr="007D32C7">
        <w:t xml:space="preserve">i to kč.br. 2050 u naravi kuća i dvor </w:t>
      </w:r>
      <w:r>
        <w:t>površine 302 m².</w:t>
      </w:r>
    </w:p>
    <w:p w:rsidRDefault="004034E2" w:rsidP="004034E2" w:rsidR="004034E2">
      <w:pPr>
        <w:pStyle w:val="Odlomakpopisa"/>
        <w:ind w:left="3045"/>
        <w:jc w:val="both"/>
      </w:pPr>
    </w:p>
    <w:p w:rsidRDefault="004034E2" w:rsidP="004034E2" w:rsidR="004034E2">
      <w:pPr>
        <w:jc w:val="both"/>
        <w:rPr>
          <w:bCs/>
        </w:rPr>
      </w:pPr>
      <w:r>
        <w:tab/>
        <w:t>P</w:t>
      </w:r>
      <w:r>
        <w:rPr>
          <w:bCs/>
        </w:rPr>
        <w:t>redmet prodaje su bile i pokretnine – oprema, koja je unovčena na četvrtoj prodaji – prikupljanjem pisanih ponuda kod javnog bilježnika Tatjane Kovačev iz Osijeka, dana 28.06.2017. godine, za iznos od 30.400,00 kn (+ PDV 7.600,00) kn.</w:t>
      </w:r>
    </w:p>
    <w:p w:rsidRDefault="004034E2" w:rsidP="004034E2" w:rsidR="004034E2">
      <w:pPr>
        <w:jc w:val="both"/>
        <w:rPr>
          <w:bCs/>
        </w:rPr>
      </w:pPr>
    </w:p>
    <w:tbl>
      <w:tblPr>
        <w:tblW w:type="dxa" w:w="9087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678"/>
        <w:gridCol w:w="2409"/>
      </w:tblGrid>
      <w:tr w:rsidTr="00872341" w:rsidR="004034E2">
        <w:trPr>
          <w:trHeight w:val="550"/>
        </w:trPr>
        <w:tc>
          <w:tcPr>
            <w:tcW w:type="dxa" w:w="6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OPIS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Postignuta kupovnina </w:t>
            </w:r>
          </w:p>
          <w:p w:rsidRDefault="004034E2" w:rsidP="00872341" w:rsidR="004034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 kunama (bez PDVa)</w:t>
            </w:r>
          </w:p>
        </w:tc>
      </w:tr>
      <w:tr w:rsidTr="00872341" w:rsidR="004034E2">
        <w:trPr>
          <w:trHeight w:val="285"/>
        </w:trPr>
        <w:tc>
          <w:tcPr>
            <w:tcW w:type="dxa" w:w="6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34E2" w:rsidP="00872341" w:rsidR="004034E2">
            <w:pPr>
              <w:jc w:val="both"/>
            </w:pPr>
            <w:r>
              <w:t>extruder za proizvodnju folije, 2008. god.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34E2" w:rsidP="00872341" w:rsidR="004034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30.400,00      </w:t>
            </w:r>
          </w:p>
        </w:tc>
      </w:tr>
    </w:tbl>
    <w:p w:rsidRDefault="004034E2" w:rsidP="004034E2" w:rsidR="004034E2">
      <w:pPr>
        <w:spacing w:lineRule="auto" w:line="276"/>
        <w:jc w:val="both"/>
        <w:rPr>
          <w:b/>
        </w:rPr>
      </w:pPr>
    </w:p>
    <w:p w:rsidRDefault="004034E2" w:rsidP="004034E2" w:rsidR="004034E2" w:rsidRPr="006E3A7A">
      <w:pPr>
        <w:jc w:val="both"/>
        <w:rPr>
          <w:color w:val="000000"/>
        </w:rPr>
      </w:pPr>
      <w:r>
        <w:rPr>
          <w:b/>
        </w:rPr>
        <w:tab/>
      </w:r>
      <w:r w:rsidRPr="006E3A7A">
        <w:t xml:space="preserve">Na nekretninama i pokretnini postojala su razlučna prava za korist razlučnog vjerovnika </w:t>
      </w:r>
      <w:r w:rsidRPr="006E3A7A">
        <w:rPr>
          <w:color w:val="000000"/>
        </w:rPr>
        <w:t>Republika Hrvatska, Min</w:t>
      </w:r>
      <w:r w:rsidR="0032606F">
        <w:rPr>
          <w:color w:val="000000"/>
        </w:rPr>
        <w:t>istarstva</w:t>
      </w:r>
      <w:r w:rsidRPr="006E3A7A">
        <w:rPr>
          <w:color w:val="000000"/>
        </w:rPr>
        <w:t xml:space="preserve"> Financija (kao pravni slijednik Fonda za razvoj i zapošljavanje Z</w:t>
      </w:r>
      <w:r>
        <w:rPr>
          <w:color w:val="000000"/>
        </w:rPr>
        <w:t>a</w:t>
      </w:r>
      <w:r w:rsidRPr="006E3A7A">
        <w:rPr>
          <w:color w:val="000000"/>
        </w:rPr>
        <w:t>greb), za i</w:t>
      </w:r>
      <w:r w:rsidRPr="006E3A7A">
        <w:t>znos od</w:t>
      </w:r>
      <w:r w:rsidRPr="006E3A7A">
        <w:rPr>
          <w:color w:val="000000"/>
        </w:rPr>
        <w:t xml:space="preserve"> 1.500.000,00 k</w:t>
      </w:r>
      <w:r>
        <w:rPr>
          <w:color w:val="000000"/>
        </w:rPr>
        <w:t>n</w:t>
      </w:r>
      <w:r w:rsidRPr="006E3A7A">
        <w:rPr>
          <w:color w:val="000000"/>
        </w:rPr>
        <w:t>, s kamatama i ostalim troškovima.</w:t>
      </w:r>
    </w:p>
    <w:p w:rsidRDefault="004034E2" w:rsidP="004034E2" w:rsidR="004034E2">
      <w:pPr>
        <w:jc w:val="both"/>
      </w:pPr>
    </w:p>
    <w:p w:rsidRDefault="004034E2" w:rsidP="004034E2" w:rsidR="004034E2">
      <w:pPr>
        <w:jc w:val="both"/>
      </w:pPr>
      <w:r>
        <w:tab/>
      </w:r>
      <w:r w:rsidRPr="006E3A7A">
        <w:t>Raspodjelu utrška za pokretninu izvršio je stečajni upravitelj, temeljem odredbe članka 253 st. 1. Stečajnog zakona i pozvao razlučnog vjerovnika da dostavi broj računa na koji da</w:t>
      </w:r>
      <w:r>
        <w:t xml:space="preserve"> se izvrši djelomično namirenje</w:t>
      </w:r>
      <w:r w:rsidRPr="006E3A7A">
        <w:t>.</w:t>
      </w:r>
    </w:p>
    <w:p w:rsidRDefault="004034E2" w:rsidP="004034E2" w:rsidR="004034E2" w:rsidRPr="006E3A7A">
      <w:pPr>
        <w:jc w:val="both"/>
      </w:pPr>
    </w:p>
    <w:p w:rsidRDefault="004034E2" w:rsidP="004034E2" w:rsidR="004034E2">
      <w:pPr>
        <w:jc w:val="both"/>
      </w:pPr>
      <w:r>
        <w:tab/>
        <w:t>Razlučni vjerovnik dao je suglasnost na raspodjelu utrška ostvarenog prodajom pokretnine.</w:t>
      </w:r>
    </w:p>
    <w:p w:rsidRDefault="004034E2" w:rsidP="004034E2" w:rsidR="004034E2">
      <w:pPr>
        <w:jc w:val="both"/>
        <w:rPr>
          <w:b/>
        </w:rPr>
      </w:pPr>
    </w:p>
    <w:p w:rsidRDefault="004034E2" w:rsidP="004034E2" w:rsidR="004034E2" w:rsidRPr="006E3A7A">
      <w:pPr>
        <w:jc w:val="both"/>
      </w:pPr>
      <w:r>
        <w:rPr>
          <w:b/>
        </w:rPr>
        <w:tab/>
      </w:r>
      <w:r w:rsidRPr="006E3A7A">
        <w:t>Stečajni upravitelj predlaže da stečajni sudac izvrši diobu kupovnine u iznosu od 233.575,00 k</w:t>
      </w:r>
      <w:r w:rsidR="0032606F">
        <w:t>n</w:t>
      </w:r>
      <w:r w:rsidRPr="006E3A7A">
        <w:t>, za unovčene nekretnine prema prijedlogu u nastavku.</w:t>
      </w:r>
    </w:p>
    <w:p w:rsidRDefault="004034E2" w:rsidP="004034E2" w:rsidR="004034E2" w:rsidRPr="006E3A7A">
      <w:pPr>
        <w:pStyle w:val="Odlomakpopisa"/>
        <w:ind w:left="0"/>
        <w:jc w:val="both"/>
      </w:pPr>
    </w:p>
    <w:p w:rsidRDefault="004034E2" w:rsidP="004034E2" w:rsidR="004034E2">
      <w:pPr>
        <w:jc w:val="both"/>
      </w:pPr>
      <w:r>
        <w:tab/>
        <w:t>Stečajni upravitelj predlaže diobu kupovnine na slijedeći način:</w:t>
      </w:r>
    </w:p>
    <w:p w:rsidRDefault="0032606F" w:rsidP="004034E2" w:rsidR="0032606F">
      <w:pPr>
        <w:jc w:val="both"/>
      </w:pPr>
    </w:p>
    <w:p w:rsidRDefault="0032606F" w:rsidP="004034E2" w:rsidR="0032606F">
      <w:pPr>
        <w:jc w:val="both"/>
      </w:pPr>
    </w:p>
    <w:p w:rsidRDefault="0032606F" w:rsidP="004034E2" w:rsidR="0032606F">
      <w:pPr>
        <w:jc w:val="both"/>
      </w:pPr>
    </w:p>
    <w:p w:rsidRDefault="004034E2" w:rsidP="004034E2" w:rsidR="004034E2">
      <w:pPr>
        <w:jc w:val="both"/>
      </w:pPr>
    </w:p>
    <w:p w:rsidRDefault="004034E2" w:rsidP="004034E2" w:rsidR="004034E2">
      <w:pPr>
        <w:pStyle w:val="Odlomakpopisa"/>
        <w:numPr>
          <w:ilvl w:val="0"/>
          <w:numId w:val="24"/>
        </w:numPr>
        <w:jc w:val="both"/>
      </w:pPr>
      <w:r w:rsidRPr="00B64DC7">
        <w:rPr>
          <w:bCs/>
        </w:rPr>
        <w:t>5% troškova utvrđenja predmeta  razlučnog prava (233.575,00 kn x 5%)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11.678,75 kn</w:t>
      </w:r>
    </w:p>
    <w:p w:rsidRDefault="004034E2" w:rsidP="004034E2" w:rsidR="004034E2">
      <w:pPr>
        <w:pStyle w:val="Odlomakpopisa"/>
        <w:numPr>
          <w:ilvl w:val="0"/>
          <w:numId w:val="24"/>
        </w:numPr>
        <w:jc w:val="both"/>
      </w:pPr>
      <w:r w:rsidRPr="00B64DC7">
        <w:rPr>
          <w:bCs/>
        </w:rPr>
        <w:t>Stvarni troškovi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40F38">
        <w:rPr>
          <w:bCs/>
        </w:rPr>
        <w:t>39.387,84</w:t>
      </w:r>
      <w:r>
        <w:rPr>
          <w:b/>
          <w:bCs/>
        </w:rPr>
        <w:t xml:space="preserve"> </w:t>
      </w:r>
      <w:r>
        <w:t>kn</w:t>
      </w:r>
    </w:p>
    <w:p w:rsidRDefault="004034E2" w:rsidP="004034E2" w:rsidR="004034E2">
      <w:pPr>
        <w:pStyle w:val="Odlomakpopisa"/>
        <w:numPr>
          <w:ilvl w:val="0"/>
          <w:numId w:val="24"/>
        </w:numPr>
        <w:ind w:firstLine="196"/>
        <w:jc w:val="both"/>
      </w:pPr>
      <w:r w:rsidRPr="00A40F38">
        <w:t>Nagrada stečajnom upravitelju - nekretnine</w:t>
      </w:r>
      <w:r>
        <w:tab/>
      </w:r>
      <w:r>
        <w:tab/>
      </w:r>
      <w:r>
        <w:tab/>
      </w:r>
      <w:r>
        <w:tab/>
        <w:t xml:space="preserve">32.907,84 kn </w:t>
      </w:r>
    </w:p>
    <w:p w:rsidRDefault="004034E2" w:rsidP="004034E2" w:rsidR="004034E2">
      <w:pPr>
        <w:pStyle w:val="Odlomakpopisa"/>
        <w:numPr>
          <w:ilvl w:val="0"/>
          <w:numId w:val="24"/>
        </w:numPr>
        <w:ind w:firstLine="196"/>
        <w:jc w:val="both"/>
      </w:pPr>
      <w:r w:rsidRPr="00C34D07">
        <w:t xml:space="preserve">Objave oglasa nekretnine </w:t>
      </w:r>
      <w:r>
        <w:t>–</w:t>
      </w:r>
      <w:r w:rsidRPr="00C34D07">
        <w:t xml:space="preserve"> FINA</w:t>
      </w:r>
      <w:r>
        <w:t xml:space="preserve"> (jedna objava)</w:t>
      </w:r>
      <w:r>
        <w:tab/>
      </w:r>
      <w:r>
        <w:tab/>
        <w:t xml:space="preserve">  </w:t>
      </w:r>
      <w:r>
        <w:tab/>
        <w:t>2.880,00 kn</w:t>
      </w:r>
    </w:p>
    <w:p w:rsidRDefault="004034E2" w:rsidP="004034E2" w:rsidR="004034E2">
      <w:pPr>
        <w:pStyle w:val="Odlomakpopisa"/>
        <w:numPr>
          <w:ilvl w:val="0"/>
          <w:numId w:val="24"/>
        </w:numPr>
        <w:ind w:firstLine="196"/>
        <w:jc w:val="both"/>
      </w:pPr>
      <w:r>
        <w:t>Trošak procjene nekretnine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3.600,00 kn</w:t>
      </w:r>
    </w:p>
    <w:p w:rsidRDefault="004034E2" w:rsidP="004034E2" w:rsidR="004034E2">
      <w:pPr>
        <w:pStyle w:val="Odlomakpopisa"/>
        <w:ind w:left="1080"/>
        <w:jc w:val="both"/>
      </w:pPr>
      <w:r>
        <w:tab/>
        <w:t>UKUPNO TROŠKOVI UNOVČENJA</w:t>
      </w:r>
      <w:r>
        <w:tab/>
      </w:r>
      <w:r>
        <w:tab/>
      </w:r>
      <w:r>
        <w:tab/>
        <w:t>51.066,59 kn</w:t>
      </w:r>
    </w:p>
    <w:p w:rsidRDefault="004034E2" w:rsidP="004034E2" w:rsidR="004034E2">
      <w:pPr>
        <w:pStyle w:val="Odlomakpopisa"/>
        <w:numPr>
          <w:ilvl w:val="0"/>
          <w:numId w:val="24"/>
        </w:numPr>
        <w:jc w:val="both"/>
      </w:pPr>
      <w:r>
        <w:t>Namirenje razlučnog vjerovnika RH Min. Fin ( pravni slijednik Fonda za razvoj i zapošljavanje, Zagreb, Preobraženska 4)</w:t>
      </w:r>
      <w:r>
        <w:tab/>
      </w:r>
      <w:r>
        <w:tab/>
        <w:t xml:space="preserve">          182.508,41 kn</w:t>
      </w:r>
    </w:p>
    <w:p w:rsidRDefault="004034E2" w:rsidP="004034E2" w:rsidR="004034E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034E2" w:rsidP="004034E2" w:rsidR="004034E2" w:rsidRPr="00EB6D54">
      <w:pPr>
        <w:jc w:val="both"/>
      </w:pPr>
      <w:r>
        <w:tab/>
      </w:r>
      <w:r w:rsidRPr="00EB6D54">
        <w:t>Pregled ukupno unovčene imovine</w:t>
      </w:r>
    </w:p>
    <w:p w:rsidRDefault="004034E2" w:rsidP="004034E2" w:rsidR="004034E2">
      <w:pPr>
        <w:spacing w:lineRule="auto" w:line="288"/>
      </w:pP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2122"/>
        <w:gridCol w:w="2268"/>
        <w:gridCol w:w="1134"/>
        <w:gridCol w:w="1672"/>
        <w:gridCol w:w="1866"/>
      </w:tblGrid>
      <w:tr w:rsidTr="00872341" w:rsidR="004034E2">
        <w:trPr>
          <w:trHeight w:val="737"/>
          <w:tblHeader/>
        </w:trPr>
        <w:tc>
          <w:tcPr>
            <w:tcW w:type="dxa" w:w="21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EB6D54">
            <w:pPr>
              <w:jc w:val="center"/>
              <w:rPr>
                <w:rFonts w:cs="Calibri"/>
                <w:color w:val="000000"/>
              </w:rPr>
            </w:pPr>
            <w:r w:rsidRPr="00EB6D54">
              <w:rPr>
                <w:rFonts w:cs="Calibri"/>
                <w:color w:val="000000"/>
              </w:rPr>
              <w:t>Vrsta imovine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EB6D54">
            <w:pPr>
              <w:jc w:val="center"/>
              <w:rPr>
                <w:rFonts w:cs="Calibri"/>
                <w:color w:val="000000"/>
              </w:rPr>
            </w:pPr>
            <w:r w:rsidRPr="00EB6D54">
              <w:rPr>
                <w:rFonts w:cs="Calibri"/>
                <w:color w:val="000000"/>
              </w:rPr>
              <w:t>Kupac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EB6D54">
            <w:pPr>
              <w:jc w:val="center"/>
              <w:rPr>
                <w:rFonts w:cs="Calibri"/>
                <w:color w:val="000000"/>
              </w:rPr>
            </w:pPr>
            <w:r w:rsidRPr="00EB6D54">
              <w:rPr>
                <w:rFonts w:cs="Calibri"/>
                <w:color w:val="000000"/>
              </w:rPr>
              <w:t>Broj računa</w:t>
            </w:r>
          </w:p>
        </w:tc>
        <w:tc>
          <w:tcPr>
            <w:tcW w:type="dxa" w:w="16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EB6D54">
            <w:pPr>
              <w:jc w:val="center"/>
              <w:rPr>
                <w:rFonts w:cs="Calibri"/>
                <w:color w:val="000000"/>
              </w:rPr>
            </w:pPr>
            <w:r w:rsidRPr="00EB6D54">
              <w:rPr>
                <w:rFonts w:cs="Calibri"/>
                <w:color w:val="000000"/>
              </w:rPr>
              <w:t xml:space="preserve"> Iznos bez PDV-a </w:t>
            </w:r>
          </w:p>
        </w:tc>
        <w:tc>
          <w:tcPr>
            <w:tcW w:type="dxa" w:w="1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EB6D54">
            <w:pPr>
              <w:jc w:val="center"/>
              <w:rPr>
                <w:rFonts w:cs="Calibri"/>
                <w:color w:val="000000"/>
              </w:rPr>
            </w:pPr>
            <w:r w:rsidRPr="00EB6D54">
              <w:rPr>
                <w:rFonts w:cs="Calibri"/>
                <w:color w:val="000000"/>
              </w:rPr>
              <w:t xml:space="preserve"> Opis </w:t>
            </w:r>
          </w:p>
        </w:tc>
      </w:tr>
      <w:tr w:rsidTr="00872341" w:rsidR="004034E2">
        <w:trPr>
          <w:trHeight w:val="6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Naplaćena potraživanja od kupaca prije stečaja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IBM vl. 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rPr>
                <w:sz w:val="20"/>
                <w:szCs w:val="20"/>
              </w:rPr>
            </w:pP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 xml:space="preserve">10.000,00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Pokretnine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IBM vl. 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center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>1/DI/2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 xml:space="preserve">30.400,00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 xml:space="preserve"> extruder</w:t>
            </w:r>
          </w:p>
        </w:tc>
      </w:tr>
      <w:tr w:rsidTr="00872341" w:rsidR="004034E2">
        <w:trPr>
          <w:trHeight w:val="384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Prihodi od zakupa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IBM vl. 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center"/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1/ZPP/1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 xml:space="preserve">3.000,00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Prihodi od zakupa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IBM vl. 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center"/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2/ZPP/1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 xml:space="preserve">3.000,00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Prihodi od zakupa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IBM vl. 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center"/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3/ZPP/1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 xml:space="preserve">3.000,00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Prihodi od zakupa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IBM vl. 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center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>1/ZPP/1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 xml:space="preserve">3.000,00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Prihodi od zakupa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IBM vl. 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center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>2/ZPP/1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 xml:space="preserve">3.000,00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Prihodi od zakupa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IBM vl. 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center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>3/ZPP/1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 xml:space="preserve">3.000,00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Prihodi od zakupa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IBM vl. 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center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>4/ZPP/1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 xml:space="preserve">3.000,00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Prihodi od zakupa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IBM vl. 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center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>5/ZPP/1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 xml:space="preserve">3.000,00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Prihodi od zakupa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IBM vl. 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center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>6/ZPP/1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 xml:space="preserve">3.000,00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Prihodi od zakupa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IBM vl. 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center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>7/ZPP/1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 xml:space="preserve">3.000,00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Prihodi od zakupa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IBM vl. 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center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>8/ZPP/1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 xml:space="preserve">3.000,00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Prihodi od zakupa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IBM vl. 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center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>9/ZPP/1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 xml:space="preserve">3.000,00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Prihodi od zakupa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IBM vl. 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center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>10/ZPP/1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 xml:space="preserve">3.000,00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Prihodi od zakupa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IBM vl. 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center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>11/ZPP/1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 xml:space="preserve">3.000,00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Prihodi od zakupa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IBM vl. 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center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>12/ZPP/1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sz w:val="22"/>
                <w:szCs w:val="22"/>
              </w:rPr>
            </w:pPr>
            <w:r w:rsidRPr="00EB6D54">
              <w:rPr>
                <w:rFonts w:cs="Calibri"/>
                <w:sz w:val="22"/>
                <w:szCs w:val="22"/>
              </w:rPr>
              <w:t xml:space="preserve">3.000,00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Prihodi od zakupa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IBM vl. 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center"/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1/ZPP/1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 xml:space="preserve">3.000,00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0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bCs/>
                <w:color w:val="000000"/>
                <w:sz w:val="22"/>
                <w:szCs w:val="22"/>
              </w:rPr>
              <w:t>Prihodi od zakupa Zbroj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0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rPr>
                <w:sz w:val="20"/>
                <w:szCs w:val="20"/>
              </w:rPr>
            </w:pP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0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bCs/>
                <w:color w:val="000000"/>
                <w:sz w:val="22"/>
                <w:szCs w:val="22"/>
              </w:rPr>
              <w:t xml:space="preserve">48.000,00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0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bCs/>
                <w:color w:val="000000"/>
                <w:sz w:val="22"/>
                <w:szCs w:val="22"/>
              </w:rPr>
              <w:t> 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Nekretnine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rPr>
                <w:sz w:val="20"/>
                <w:szCs w:val="20"/>
              </w:rPr>
            </w:pP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 xml:space="preserve">106.000,00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 xml:space="preserve"> zk.ul. 1194, </w:t>
            </w:r>
          </w:p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 xml:space="preserve">kč.br. 2049 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Nekretnine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>Boris Grbeša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rPr>
                <w:sz w:val="20"/>
                <w:szCs w:val="20"/>
              </w:rPr>
            </w:pP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 xml:space="preserve">127.575,00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 xml:space="preserve"> zk.ul. 1195,</w:t>
            </w:r>
          </w:p>
          <w:p w:rsidRDefault="004034E2" w:rsidP="00872341" w:rsidR="004034E2" w:rsidRPr="00EB6D54">
            <w:pPr>
              <w:outlineLvl w:val="1"/>
              <w:rPr>
                <w:rFonts w:cs="Calibri"/>
                <w:color w:val="000000"/>
                <w:sz w:val="22"/>
                <w:szCs w:val="22"/>
              </w:rPr>
            </w:pPr>
            <w:r w:rsidRPr="00EB6D54">
              <w:rPr>
                <w:rFonts w:cs="Calibri"/>
                <w:color w:val="000000"/>
                <w:sz w:val="22"/>
                <w:szCs w:val="22"/>
              </w:rPr>
              <w:t xml:space="preserve">kč.br. 2050 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0"/>
              <w:rPr>
                <w:rFonts w:cs="Calibri"/>
                <w:bCs/>
                <w:color w:val="000000"/>
              </w:rPr>
            </w:pPr>
            <w:r w:rsidRPr="00EB6D54">
              <w:rPr>
                <w:rFonts w:cs="Calibri"/>
                <w:bCs/>
                <w:color w:val="000000"/>
              </w:rPr>
              <w:t>Nekretnine zbroj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0"/>
              <w:rPr>
                <w:rFonts w:cs="Calibri"/>
                <w:bCs/>
                <w:color w:val="000000"/>
              </w:rPr>
            </w:pPr>
            <w:r w:rsidRPr="00EB6D54">
              <w:rPr>
                <w:rFonts w:cs="Calibri"/>
                <w:bCs/>
                <w:color w:val="000000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rPr>
                <w:sz w:val="20"/>
                <w:szCs w:val="20"/>
              </w:rPr>
            </w:pP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outlineLvl w:val="0"/>
              <w:rPr>
                <w:rFonts w:cs="Calibri"/>
                <w:bCs/>
                <w:color w:val="000000"/>
              </w:rPr>
            </w:pPr>
            <w:r w:rsidRPr="00EB6D54">
              <w:rPr>
                <w:rFonts w:cs="Calibri"/>
                <w:bCs/>
                <w:color w:val="000000"/>
              </w:rPr>
              <w:t xml:space="preserve">233.575,00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outlineLvl w:val="0"/>
              <w:rPr>
                <w:rFonts w:cs="Calibri"/>
                <w:bCs/>
                <w:color w:val="000000"/>
              </w:rPr>
            </w:pPr>
            <w:r w:rsidRPr="00EB6D54">
              <w:rPr>
                <w:rFonts w:cs="Calibri"/>
                <w:bCs/>
                <w:color w:val="000000"/>
              </w:rPr>
              <w:t> </w:t>
            </w:r>
          </w:p>
        </w:tc>
      </w:tr>
      <w:tr w:rsidTr="00872341" w:rsidR="004034E2">
        <w:trPr>
          <w:trHeight w:val="300"/>
        </w:trPr>
        <w:tc>
          <w:tcPr>
            <w:tcW w:type="dxa" w:w="21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rPr>
                <w:rFonts w:cs="Calibri"/>
                <w:bCs/>
                <w:color w:val="000000"/>
              </w:rPr>
            </w:pPr>
            <w:r w:rsidRPr="00EB6D54">
              <w:rPr>
                <w:rFonts w:cs="Calibri"/>
                <w:bCs/>
                <w:color w:val="000000"/>
              </w:rPr>
              <w:t>Ukupni zbroj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rPr>
                <w:rFonts w:cs="Calibri"/>
                <w:bCs/>
                <w:color w:val="000000"/>
              </w:rPr>
            </w:pPr>
            <w:r w:rsidRPr="00EB6D54">
              <w:rPr>
                <w:rFonts w:cs="Calibri"/>
                <w:bCs/>
                <w:color w:val="000000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rPr>
                <w:sz w:val="20"/>
                <w:szCs w:val="20"/>
              </w:rPr>
            </w:pP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jc w:val="right"/>
              <w:rPr>
                <w:rFonts w:cs="Calibri"/>
                <w:bCs/>
                <w:color w:val="000000"/>
              </w:rPr>
            </w:pPr>
            <w:r w:rsidRPr="00EB6D54">
              <w:rPr>
                <w:rFonts w:cs="Calibri"/>
                <w:bCs/>
                <w:color w:val="000000"/>
              </w:rPr>
              <w:t xml:space="preserve">321.975,00    </w:t>
            </w:r>
          </w:p>
        </w:tc>
        <w:tc>
          <w:tcPr>
            <w:tcW w:type="dxa" w:w="1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EB6D54">
            <w:pPr>
              <w:rPr>
                <w:rFonts w:cs="Calibri"/>
                <w:bCs/>
                <w:color w:val="000000"/>
              </w:rPr>
            </w:pPr>
            <w:r w:rsidRPr="00EB6D54">
              <w:rPr>
                <w:rFonts w:cs="Calibri"/>
                <w:bCs/>
                <w:color w:val="000000"/>
              </w:rPr>
              <w:t> </w:t>
            </w:r>
          </w:p>
        </w:tc>
      </w:tr>
    </w:tbl>
    <w:p w:rsidRDefault="004034E2" w:rsidP="004034E2" w:rsidR="004034E2">
      <w:pPr>
        <w:jc w:val="center"/>
      </w:pPr>
    </w:p>
    <w:p w:rsidRDefault="004034E2" w:rsidP="004034E2" w:rsidR="004034E2" w:rsidRPr="00290055">
      <w:pPr>
        <w:jc w:val="both"/>
      </w:pPr>
      <w:r>
        <w:tab/>
      </w:r>
      <w:r w:rsidRPr="00290055">
        <w:t>Obračun nagrade stečajnom upravitelju</w:t>
      </w:r>
      <w:r w:rsidR="0032606F">
        <w:t>:</w:t>
      </w:r>
    </w:p>
    <w:p w:rsidRDefault="004034E2" w:rsidP="004034E2" w:rsidR="004034E2"/>
    <w:p w:rsidRDefault="0032606F" w:rsidP="004034E2" w:rsidR="0032606F"/>
    <w:p w:rsidRDefault="004034E2" w:rsidP="004034E2" w:rsidR="004034E2">
      <w:r>
        <w:tab/>
        <w:t>Obračun nagrade prema Obračun prema Uredbi o kriterijima i načinu obračuna i plaćanja nagrada stečajnim upraviteljima (NN 105/15)</w:t>
      </w:r>
    </w:p>
    <w:p w:rsidRDefault="004034E2" w:rsidP="004034E2" w:rsidR="004034E2"/>
    <w:tbl>
      <w:tblPr>
        <w:tblW w:type="dxa" w:w="8800"/>
        <w:tblLook w:val="04A0" w:noVBand="1" w:noHBand="0" w:lastColumn="0" w:firstColumn="1" w:lastRow="0" w:firstRow="1"/>
      </w:tblPr>
      <w:tblGrid>
        <w:gridCol w:w="1940"/>
        <w:gridCol w:w="1560"/>
        <w:gridCol w:w="500"/>
        <w:gridCol w:w="1840"/>
        <w:gridCol w:w="1180"/>
        <w:gridCol w:w="1780"/>
      </w:tblGrid>
      <w:tr w:rsidTr="00872341" w:rsidR="004034E2">
        <w:trPr>
          <w:trHeight w:val="600"/>
        </w:trPr>
        <w:tc>
          <w:tcPr>
            <w:tcW w:type="dxa" w:w="584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jc w:val="center"/>
              <w:rPr>
                <w:color w:val="000000"/>
              </w:rPr>
            </w:pPr>
            <w:r w:rsidRPr="00290055">
              <w:rPr>
                <w:color w:val="000000"/>
              </w:rPr>
              <w:t>Vrijednost unovčene stečajne mase u kunama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jc w:val="center"/>
              <w:rPr>
                <w:color w:val="000000"/>
              </w:rPr>
            </w:pPr>
            <w:r w:rsidRPr="00290055">
              <w:rPr>
                <w:color w:val="000000"/>
              </w:rPr>
              <w:t>Nagrada u %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290055">
            <w:pPr>
              <w:jc w:val="center"/>
              <w:rPr>
                <w:color w:val="000000"/>
              </w:rPr>
            </w:pPr>
            <w:r w:rsidRPr="00290055">
              <w:rPr>
                <w:color w:val="000000"/>
              </w:rPr>
              <w:t>Iznos nagrade</w:t>
            </w:r>
          </w:p>
        </w:tc>
      </w:tr>
      <w:tr w:rsidTr="00872341" w:rsidR="004034E2">
        <w:trPr>
          <w:trHeight w:val="315"/>
        </w:trPr>
        <w:tc>
          <w:tcPr>
            <w:tcW w:type="dxa" w:w="1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rPr>
                <w:color w:val="000000"/>
              </w:rPr>
            </w:pPr>
            <w:r w:rsidRPr="00290055">
              <w:rPr>
                <w:color w:val="000000"/>
              </w:rPr>
              <w:t> 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jc w:val="center"/>
              <w:rPr>
                <w:color w:val="000000"/>
              </w:rPr>
            </w:pPr>
            <w:r w:rsidRPr="00290055">
              <w:rPr>
                <w:color w:val="000000"/>
              </w:rPr>
              <w:t> </w:t>
            </w:r>
          </w:p>
        </w:tc>
        <w:tc>
          <w:tcPr>
            <w:tcW w:type="dxa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jc w:val="center"/>
              <w:rPr>
                <w:color w:val="000000"/>
              </w:rPr>
            </w:pPr>
            <w:r w:rsidRPr="00290055">
              <w:rPr>
                <w:color w:val="000000"/>
              </w:rPr>
              <w:t>do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jc w:val="center"/>
              <w:rPr>
                <w:color w:val="000000"/>
              </w:rPr>
            </w:pPr>
            <w:r w:rsidRPr="00290055">
              <w:rPr>
                <w:color w:val="000000"/>
              </w:rPr>
              <w:t>100.000,00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jc w:val="center"/>
              <w:rPr>
                <w:color w:val="000000"/>
              </w:rPr>
            </w:pPr>
            <w:r w:rsidRPr="00290055">
              <w:rPr>
                <w:color w:val="000000"/>
              </w:rPr>
              <w:t>16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290055">
            <w:pPr>
              <w:jc w:val="right"/>
              <w:rPr>
                <w:color w:val="000000"/>
              </w:rPr>
            </w:pPr>
            <w:r w:rsidRPr="00290055">
              <w:rPr>
                <w:color w:val="000000"/>
              </w:rPr>
              <w:t xml:space="preserve">16.000,00    </w:t>
            </w:r>
          </w:p>
        </w:tc>
      </w:tr>
      <w:tr w:rsidTr="00872341" w:rsidR="004034E2">
        <w:trPr>
          <w:trHeight w:val="315"/>
        </w:trPr>
        <w:tc>
          <w:tcPr>
            <w:tcW w:type="dxa" w:w="1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rPr>
                <w:color w:val="000000"/>
              </w:rPr>
            </w:pPr>
            <w:r w:rsidRPr="00290055">
              <w:rPr>
                <w:color w:val="000000"/>
              </w:rPr>
              <w:t>na razliku od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jc w:val="center"/>
              <w:rPr>
                <w:color w:val="000000"/>
              </w:rPr>
            </w:pPr>
            <w:r w:rsidRPr="00290055">
              <w:rPr>
                <w:color w:val="000000"/>
              </w:rPr>
              <w:t>100.000,01</w:t>
            </w:r>
          </w:p>
        </w:tc>
        <w:tc>
          <w:tcPr>
            <w:tcW w:type="dxa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jc w:val="center"/>
              <w:rPr>
                <w:color w:val="000000"/>
              </w:rPr>
            </w:pPr>
            <w:r w:rsidRPr="00290055">
              <w:rPr>
                <w:color w:val="000000"/>
              </w:rPr>
              <w:t>do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jc w:val="center"/>
              <w:rPr>
                <w:color w:val="000000"/>
              </w:rPr>
            </w:pPr>
            <w:r w:rsidRPr="00290055">
              <w:rPr>
                <w:color w:val="000000"/>
              </w:rPr>
              <w:t>300.000,00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jc w:val="center"/>
              <w:rPr>
                <w:color w:val="000000"/>
              </w:rPr>
            </w:pPr>
            <w:r w:rsidRPr="00290055">
              <w:rPr>
                <w:color w:val="000000"/>
              </w:rPr>
              <w:t>12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290055">
            <w:pPr>
              <w:jc w:val="right"/>
              <w:rPr>
                <w:color w:val="000000"/>
              </w:rPr>
            </w:pPr>
            <w:r w:rsidRPr="00290055">
              <w:rPr>
                <w:color w:val="000000"/>
              </w:rPr>
              <w:t xml:space="preserve">   24.000,00    </w:t>
            </w:r>
          </w:p>
        </w:tc>
      </w:tr>
      <w:tr w:rsidTr="00872341" w:rsidR="004034E2">
        <w:trPr>
          <w:trHeight w:val="315"/>
        </w:trPr>
        <w:tc>
          <w:tcPr>
            <w:tcW w:type="dxa" w:w="19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rPr>
                <w:color w:val="000000"/>
              </w:rPr>
            </w:pPr>
            <w:r w:rsidRPr="00290055">
              <w:rPr>
                <w:color w:val="000000"/>
              </w:rPr>
              <w:t>na razliku od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jc w:val="center"/>
              <w:rPr>
                <w:color w:val="000000"/>
              </w:rPr>
            </w:pPr>
            <w:r w:rsidRPr="00290055">
              <w:rPr>
                <w:color w:val="000000"/>
              </w:rPr>
              <w:t>300.000,01</w:t>
            </w:r>
          </w:p>
        </w:tc>
        <w:tc>
          <w:tcPr>
            <w:tcW w:type="dxa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jc w:val="center"/>
              <w:rPr>
                <w:color w:val="000000"/>
              </w:rPr>
            </w:pPr>
            <w:r w:rsidRPr="00290055">
              <w:rPr>
                <w:color w:val="000000"/>
              </w:rPr>
              <w:t>do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jc w:val="center"/>
              <w:rPr>
                <w:color w:val="000000"/>
              </w:rPr>
            </w:pPr>
            <w:r w:rsidRPr="00290055">
              <w:rPr>
                <w:color w:val="000000"/>
              </w:rPr>
              <w:t>321.975,00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jc w:val="center"/>
              <w:rPr>
                <w:color w:val="000000"/>
              </w:rPr>
            </w:pPr>
            <w:r w:rsidRPr="00290055">
              <w:rPr>
                <w:color w:val="000000"/>
              </w:rPr>
              <w:t>10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290055">
            <w:pPr>
              <w:jc w:val="right"/>
              <w:rPr>
                <w:color w:val="000000"/>
              </w:rPr>
            </w:pPr>
            <w:r w:rsidRPr="00290055">
              <w:rPr>
                <w:color w:val="000000"/>
              </w:rPr>
              <w:t xml:space="preserve">    2.197,50    </w:t>
            </w:r>
          </w:p>
        </w:tc>
      </w:tr>
      <w:tr w:rsidTr="00872341" w:rsidR="004034E2">
        <w:trPr>
          <w:trHeight w:val="315"/>
        </w:trPr>
        <w:tc>
          <w:tcPr>
            <w:tcW w:type="dxa" w:w="584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rPr>
                <w:bCs/>
                <w:color w:val="000000"/>
              </w:rPr>
            </w:pPr>
            <w:r w:rsidRPr="00290055">
              <w:rPr>
                <w:bCs/>
                <w:color w:val="000000"/>
              </w:rPr>
              <w:t>Bruto iznos nagrade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290055">
            <w:pPr>
              <w:rPr>
                <w:bCs/>
                <w:color w:val="000000"/>
              </w:rPr>
            </w:pPr>
            <w:r w:rsidRPr="00290055">
              <w:rPr>
                <w:bCs/>
                <w:color w:val="000000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290055">
            <w:pPr>
              <w:jc w:val="right"/>
              <w:rPr>
                <w:bCs/>
                <w:color w:val="000000"/>
              </w:rPr>
            </w:pPr>
            <w:r w:rsidRPr="00290055">
              <w:rPr>
                <w:bCs/>
                <w:color w:val="000000"/>
              </w:rPr>
              <w:t xml:space="preserve">     42.197,50    </w:t>
            </w:r>
          </w:p>
        </w:tc>
      </w:tr>
      <w:tr w:rsidTr="00872341" w:rsidR="004034E2">
        <w:trPr>
          <w:trHeight w:val="315"/>
        </w:trPr>
        <w:tc>
          <w:tcPr>
            <w:tcW w:type="dxa" w:w="584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rPr>
                <w:color w:val="000000"/>
              </w:rPr>
            </w:pPr>
            <w:r w:rsidRPr="00290055">
              <w:rPr>
                <w:color w:val="000000"/>
              </w:rPr>
              <w:t>Doprinos za zdravstveno osiguranje (na osnovicu)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jc w:val="center"/>
              <w:rPr>
                <w:color w:val="000000"/>
              </w:rPr>
            </w:pPr>
            <w:r w:rsidRPr="00290055">
              <w:rPr>
                <w:color w:val="000000"/>
              </w:rPr>
              <w:t>7,50%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290055">
            <w:pPr>
              <w:jc w:val="right"/>
              <w:rPr>
                <w:color w:val="000000"/>
              </w:rPr>
            </w:pPr>
            <w:r w:rsidRPr="00290055">
              <w:rPr>
                <w:color w:val="000000"/>
              </w:rPr>
              <w:t xml:space="preserve">    3.164,81    </w:t>
            </w:r>
          </w:p>
        </w:tc>
      </w:tr>
      <w:tr w:rsidTr="00872341" w:rsidR="004034E2">
        <w:trPr>
          <w:trHeight w:val="315"/>
        </w:trPr>
        <w:tc>
          <w:tcPr>
            <w:tcW w:type="dxa" w:w="584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290055">
            <w:pPr>
              <w:rPr>
                <w:bCs/>
                <w:color w:val="000000"/>
              </w:rPr>
            </w:pPr>
            <w:r w:rsidRPr="00290055">
              <w:rPr>
                <w:bCs/>
                <w:color w:val="000000"/>
              </w:rPr>
              <w:t>Ukupan trošak nagrade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290055">
            <w:pPr>
              <w:rPr>
                <w:bCs/>
                <w:color w:val="000000"/>
              </w:rPr>
            </w:pPr>
            <w:r w:rsidRPr="00290055">
              <w:rPr>
                <w:bCs/>
                <w:color w:val="000000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290055">
            <w:pPr>
              <w:jc w:val="right"/>
              <w:rPr>
                <w:bCs/>
                <w:color w:val="000000"/>
              </w:rPr>
            </w:pPr>
            <w:r w:rsidRPr="00290055">
              <w:rPr>
                <w:bCs/>
                <w:color w:val="000000"/>
              </w:rPr>
              <w:t xml:space="preserve">       45.362,31    </w:t>
            </w:r>
          </w:p>
        </w:tc>
      </w:tr>
    </w:tbl>
    <w:p w:rsidRDefault="004034E2" w:rsidP="004034E2" w:rsidR="004034E2">
      <w:pPr>
        <w:spacing w:lineRule="auto" w:line="288"/>
      </w:pPr>
    </w:p>
    <w:p w:rsidRDefault="004034E2" w:rsidP="004034E2" w:rsidR="004034E2">
      <w:pPr>
        <w:jc w:val="both"/>
      </w:pPr>
      <w:r>
        <w:tab/>
        <w:t>Obrazloženje za doprinos za zdravstveno osiguranje (na osnovicu):</w:t>
      </w:r>
    </w:p>
    <w:p w:rsidRDefault="004034E2" w:rsidP="004034E2" w:rsidR="004034E2">
      <w:pPr>
        <w:jc w:val="both"/>
      </w:pPr>
    </w:p>
    <w:p w:rsidRDefault="004034E2" w:rsidP="004034E2" w:rsidR="004034E2" w:rsidRPr="00290055">
      <w:pPr>
        <w:jc w:val="both"/>
      </w:pPr>
      <w:r>
        <w:rPr>
          <w:i/>
        </w:rPr>
        <w:tab/>
      </w:r>
      <w:r w:rsidR="00D210EB">
        <w:t xml:space="preserve">Čl. </w:t>
      </w:r>
      <w:r w:rsidRPr="00290055">
        <w:t>7</w:t>
      </w:r>
      <w:r>
        <w:t>.</w:t>
      </w:r>
      <w:r w:rsidRPr="00290055">
        <w:t xml:space="preserve"> Uredbe o kriterijima i načinu obračuna i plaćanja nagrade stečajnim upraviteljima (dalje: Uredba) propisane su iznosi nagrada stečajnom upravitelju. U čl. 15. Uredbe navedeno je da su svi iznosi koji se primjenjuju u Uredbi bruto iznosi, to jest iznosi prije odbitka pripadajućih doprinosa IZ osnovice, poreza ili drugih naknada.</w:t>
      </w:r>
    </w:p>
    <w:p w:rsidRDefault="004034E2" w:rsidP="004034E2" w:rsidR="004034E2">
      <w:pPr>
        <w:jc w:val="both"/>
      </w:pPr>
      <w:r>
        <w:tab/>
      </w:r>
    </w:p>
    <w:p w:rsidRDefault="004034E2" w:rsidP="004034E2" w:rsidR="004034E2" w:rsidRPr="00290055">
      <w:pPr>
        <w:jc w:val="both"/>
      </w:pPr>
      <w:r>
        <w:tab/>
      </w:r>
      <w:r w:rsidRPr="00290055">
        <w:t>Čl. 111</w:t>
      </w:r>
      <w:r>
        <w:t>.</w:t>
      </w:r>
      <w:r w:rsidRPr="00290055">
        <w:t xml:space="preserve"> Zakona o doprinosima propisano je da je obveznih doprinosa IZ osnovice primatelj, dok je obveznik doprinosa NA osnovicu isplatitelj. </w:t>
      </w:r>
    </w:p>
    <w:p w:rsidRDefault="004034E2" w:rsidP="004034E2" w:rsidR="004034E2">
      <w:pPr>
        <w:jc w:val="both"/>
      </w:pPr>
    </w:p>
    <w:p w:rsidRDefault="004034E2" w:rsidP="004034E2" w:rsidR="004034E2">
      <w:pPr>
        <w:jc w:val="both"/>
      </w:pPr>
      <w:r>
        <w:tab/>
        <w:t>Čl. 113. st. 1</w:t>
      </w:r>
      <w:r w:rsidRPr="00290055">
        <w:t>. Zakona o doprinosima propisano je da se doprinosima iz osnovice smatraju doprinos za MIO I i MIO II, dok se doprinosima NA osnovicu smatra doprinos za zdravstveno osiguranje.</w:t>
      </w:r>
    </w:p>
    <w:p w:rsidRDefault="004034E2" w:rsidP="004034E2" w:rsidR="004034E2" w:rsidRPr="00290055">
      <w:pPr>
        <w:jc w:val="both"/>
      </w:pPr>
    </w:p>
    <w:p w:rsidRDefault="004034E2" w:rsidP="004034E2" w:rsidR="004034E2" w:rsidRPr="006215C7">
      <w:pPr>
        <w:jc w:val="both"/>
      </w:pPr>
      <w:r>
        <w:tab/>
      </w:r>
      <w:r w:rsidRPr="006215C7">
        <w:t>Izračun nagrade stečajnog upravitelja koji tereti predmetne nekretnine</w:t>
      </w:r>
    </w:p>
    <w:p w:rsidRDefault="004034E2" w:rsidP="004034E2" w:rsidR="004034E2">
      <w:pPr>
        <w:spacing w:lineRule="auto" w:line="288"/>
      </w:pPr>
    </w:p>
    <w:tbl>
      <w:tblPr>
        <w:tblW w:type="dxa" w:w="9351"/>
        <w:tblLook w:val="04A0" w:noVBand="1" w:noHBand="0" w:lastColumn="0" w:firstColumn="1" w:lastRow="0" w:firstRow="1"/>
      </w:tblPr>
      <w:tblGrid>
        <w:gridCol w:w="704"/>
        <w:gridCol w:w="3827"/>
        <w:gridCol w:w="1843"/>
        <w:gridCol w:w="1418"/>
        <w:gridCol w:w="1559"/>
      </w:tblGrid>
      <w:tr w:rsidTr="00872341" w:rsidR="004034E2">
        <w:trPr>
          <w:trHeight w:val="1134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Red. br.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Opis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 xml:space="preserve"> Iznos bez </w:t>
            </w:r>
          </w:p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 xml:space="preserve">PDV-a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 xml:space="preserve"> % udio u ukupno unovčenoj imovini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 xml:space="preserve"> Ukupan trošak nagrade </w:t>
            </w:r>
          </w:p>
        </w:tc>
      </w:tr>
      <w:tr w:rsidTr="00872341" w:rsidR="004034E2">
        <w:trPr>
          <w:trHeight w:val="22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  <w:sz w:val="20"/>
              </w:rPr>
            </w:pPr>
            <w:r w:rsidRPr="006215C7">
              <w:rPr>
                <w:color w:val="000000"/>
                <w:sz w:val="20"/>
              </w:rPr>
              <w:t>1.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  <w:sz w:val="20"/>
              </w:rPr>
            </w:pPr>
            <w:r w:rsidRPr="006215C7">
              <w:rPr>
                <w:color w:val="000000"/>
                <w:sz w:val="20"/>
              </w:rPr>
              <w:t>2.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  <w:sz w:val="20"/>
              </w:rPr>
            </w:pPr>
            <w:r w:rsidRPr="006215C7">
              <w:rPr>
                <w:color w:val="000000"/>
                <w:sz w:val="20"/>
              </w:rPr>
              <w:t xml:space="preserve"> 3.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  <w:sz w:val="20"/>
              </w:rPr>
            </w:pPr>
            <w:r w:rsidRPr="006215C7">
              <w:rPr>
                <w:color w:val="000000"/>
                <w:sz w:val="20"/>
              </w:rPr>
              <w:t>4.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  <w:sz w:val="20"/>
              </w:rPr>
            </w:pPr>
            <w:r w:rsidRPr="006215C7">
              <w:rPr>
                <w:color w:val="000000"/>
                <w:sz w:val="20"/>
              </w:rPr>
              <w:t xml:space="preserve">5. </w:t>
            </w:r>
          </w:p>
        </w:tc>
      </w:tr>
      <w:tr w:rsidTr="00872341" w:rsidR="004034E2">
        <w:trPr>
          <w:trHeight w:val="31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1.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 xml:space="preserve">Nekretnine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233.575,00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jc w:val="right"/>
              <w:rPr>
                <w:color w:val="000000"/>
              </w:rPr>
            </w:pPr>
            <w:r w:rsidRPr="006215C7">
              <w:rPr>
                <w:color w:val="000000"/>
              </w:rPr>
              <w:t>72,5445%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32.907,84    </w:t>
            </w:r>
          </w:p>
        </w:tc>
      </w:tr>
      <w:tr w:rsidTr="00872341" w:rsidR="004034E2">
        <w:trPr>
          <w:trHeight w:val="31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2.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 xml:space="preserve">Pokretnine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  30.400,00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jc w:val="right"/>
              <w:rPr>
                <w:color w:val="000000"/>
              </w:rPr>
            </w:pPr>
            <w:r w:rsidRPr="006215C7">
              <w:rPr>
                <w:color w:val="000000"/>
              </w:rPr>
              <w:t>9,4417%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  4.282,99    </w:t>
            </w:r>
          </w:p>
        </w:tc>
      </w:tr>
      <w:tr w:rsidTr="00872341" w:rsidR="004034E2">
        <w:trPr>
          <w:trHeight w:val="31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3.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Zakup poslovnog prostora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  48.000,00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jc w:val="right"/>
              <w:rPr>
                <w:color w:val="000000"/>
              </w:rPr>
            </w:pPr>
            <w:r w:rsidRPr="006215C7">
              <w:rPr>
                <w:color w:val="000000"/>
              </w:rPr>
              <w:t>14,9080%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  6.762,61    </w:t>
            </w:r>
          </w:p>
        </w:tc>
      </w:tr>
      <w:tr w:rsidTr="00872341" w:rsidR="004034E2">
        <w:trPr>
          <w:trHeight w:val="315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4.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Naplaćena potraživanja od kupaca prije stečaja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  10.000,00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jc w:val="right"/>
              <w:rPr>
                <w:color w:val="000000"/>
              </w:rPr>
            </w:pPr>
            <w:r w:rsidRPr="006215C7">
              <w:rPr>
                <w:color w:val="000000"/>
              </w:rPr>
              <w:t>3,1058%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  1.408,88    </w:t>
            </w:r>
          </w:p>
        </w:tc>
      </w:tr>
      <w:tr w:rsidTr="00872341" w:rsidR="004034E2">
        <w:trPr>
          <w:trHeight w:val="31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5.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rPr>
                <w:bCs/>
                <w:color w:val="000000"/>
              </w:rPr>
            </w:pPr>
            <w:r w:rsidRPr="006215C7">
              <w:rPr>
                <w:bCs/>
                <w:color w:val="000000"/>
              </w:rPr>
              <w:t>Ukupno unovčena imovina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321.975,00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jc w:val="right"/>
              <w:rPr>
                <w:color w:val="000000"/>
              </w:rPr>
            </w:pPr>
            <w:r w:rsidRPr="006215C7">
              <w:rPr>
                <w:color w:val="000000"/>
              </w:rPr>
              <w:t>100,0000%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45.362,31    </w:t>
            </w:r>
          </w:p>
        </w:tc>
      </w:tr>
    </w:tbl>
    <w:p w:rsidRDefault="004034E2" w:rsidP="004034E2" w:rsidR="004034E2">
      <w:pPr>
        <w:spacing w:lineRule="auto" w:line="288"/>
        <w:jc w:val="center"/>
        <w:rPr>
          <w:b/>
        </w:rPr>
      </w:pPr>
    </w:p>
    <w:p w:rsidRDefault="004034E2" w:rsidP="004034E2" w:rsidR="004034E2">
      <w:pPr>
        <w:spacing w:lineRule="auto" w:line="288"/>
        <w:jc w:val="both"/>
      </w:pPr>
      <w:r>
        <w:tab/>
      </w:r>
      <w:r w:rsidRPr="006215C7">
        <w:t>Pregled troškova koji terete pokretnine i nekretnine</w:t>
      </w:r>
      <w:r w:rsidR="00D210EB">
        <w:t>:</w:t>
      </w:r>
    </w:p>
    <w:p w:rsidRDefault="00D210EB" w:rsidP="004034E2" w:rsidR="00D210EB">
      <w:pPr>
        <w:spacing w:lineRule="auto" w:line="288"/>
        <w:jc w:val="both"/>
      </w:pPr>
    </w:p>
    <w:p w:rsidRDefault="00D210EB" w:rsidP="004034E2" w:rsidR="00D210EB">
      <w:pPr>
        <w:spacing w:lineRule="auto" w:line="288"/>
        <w:jc w:val="both"/>
      </w:pPr>
    </w:p>
    <w:p w:rsidRDefault="00D210EB" w:rsidP="004034E2" w:rsidR="00D210EB">
      <w:pPr>
        <w:spacing w:lineRule="auto" w:line="288"/>
        <w:jc w:val="both"/>
      </w:pPr>
    </w:p>
    <w:p w:rsidRDefault="00D210EB" w:rsidP="004034E2" w:rsidR="00D210EB">
      <w:pPr>
        <w:spacing w:lineRule="auto" w:line="288"/>
        <w:jc w:val="both"/>
      </w:pPr>
    </w:p>
    <w:p w:rsidRDefault="004034E2" w:rsidP="004034E2" w:rsidR="004034E2" w:rsidRPr="006215C7">
      <w:pPr>
        <w:spacing w:lineRule="auto" w:line="288"/>
        <w:jc w:val="both"/>
      </w:pP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704"/>
        <w:gridCol w:w="1317"/>
        <w:gridCol w:w="2652"/>
        <w:gridCol w:w="1843"/>
        <w:gridCol w:w="2546"/>
      </w:tblGrid>
      <w:tr w:rsidTr="00872341" w:rsidR="004034E2">
        <w:trPr>
          <w:trHeight w:val="315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Red. br.</w:t>
            </w:r>
          </w:p>
        </w:tc>
        <w:tc>
          <w:tcPr>
            <w:tcW w:type="dxa" w:w="13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URA br.</w:t>
            </w:r>
          </w:p>
        </w:tc>
        <w:tc>
          <w:tcPr>
            <w:tcW w:type="dxa" w:w="26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Opis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Iznos bez</w:t>
            </w:r>
          </w:p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PDV-a</w:t>
            </w:r>
          </w:p>
        </w:tc>
        <w:tc>
          <w:tcPr>
            <w:tcW w:type="dxa" w:w="25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Napomena</w:t>
            </w:r>
          </w:p>
        </w:tc>
      </w:tr>
      <w:tr w:rsidTr="00D210EB" w:rsidR="004034E2">
        <w:trPr>
          <w:trHeight w:val="31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1.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3/2016</w:t>
            </w:r>
          </w:p>
        </w:tc>
        <w:tc>
          <w:tcPr>
            <w:tcW w:type="dxa" w:w="2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R-2 vl Zvonimir Rogač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right"/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        3.600,00    </w:t>
            </w:r>
          </w:p>
        </w:tc>
        <w:tc>
          <w:tcPr>
            <w:tcW w:type="dxa" w:w="2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procjena nekretnina</w:t>
            </w:r>
          </w:p>
        </w:tc>
      </w:tr>
      <w:tr w:rsidTr="00D210EB" w:rsidR="004034E2">
        <w:trPr>
          <w:trHeight w:val="630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2.</w:t>
            </w:r>
          </w:p>
        </w:tc>
        <w:tc>
          <w:tcPr>
            <w:tcW w:type="dxa" w:w="13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 Dr.doh.</w:t>
            </w:r>
          </w:p>
        </w:tc>
        <w:tc>
          <w:tcPr>
            <w:tcW w:type="dxa" w:w="26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 xml:space="preserve">Stalni sudski vještak Zdenko Podhorski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right"/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        1.966,70    </w:t>
            </w:r>
          </w:p>
        </w:tc>
        <w:tc>
          <w:tcPr>
            <w:tcW w:type="dxa" w:w="25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procjena pokretnina</w:t>
            </w:r>
          </w:p>
        </w:tc>
      </w:tr>
      <w:tr w:rsidTr="00872341" w:rsidR="004034E2">
        <w:trPr>
          <w:trHeight w:val="31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3.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13/2017</w:t>
            </w:r>
          </w:p>
        </w:tc>
        <w:tc>
          <w:tcPr>
            <w:tcW w:type="dxa" w:w="2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FINA (nekretnine)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right"/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        2.880,00    </w:t>
            </w:r>
          </w:p>
        </w:tc>
        <w:tc>
          <w:tcPr>
            <w:tcW w:type="dxa" w:w="2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provedba el. javne dražbe (nekretnine)</w:t>
            </w:r>
          </w:p>
        </w:tc>
      </w:tr>
      <w:tr w:rsidTr="00872341" w:rsidR="004034E2">
        <w:trPr>
          <w:trHeight w:val="31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4.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5/2017</w:t>
            </w:r>
          </w:p>
        </w:tc>
        <w:tc>
          <w:tcPr>
            <w:tcW w:type="dxa" w:w="2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FINA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right"/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             40,00    </w:t>
            </w:r>
          </w:p>
        </w:tc>
        <w:tc>
          <w:tcPr>
            <w:tcW w:type="dxa" w:w="2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Oglas – pokretnina</w:t>
            </w:r>
          </w:p>
        </w:tc>
      </w:tr>
      <w:tr w:rsidTr="00872341" w:rsidR="004034E2">
        <w:trPr>
          <w:trHeight w:val="31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5.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13/2017</w:t>
            </w:r>
          </w:p>
        </w:tc>
        <w:tc>
          <w:tcPr>
            <w:tcW w:type="dxa" w:w="2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FINA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right"/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             40,00    </w:t>
            </w:r>
          </w:p>
        </w:tc>
        <w:tc>
          <w:tcPr>
            <w:tcW w:type="dxa" w:w="2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Oglas – pokretnina</w:t>
            </w:r>
          </w:p>
        </w:tc>
      </w:tr>
      <w:tr w:rsidTr="00872341" w:rsidR="004034E2">
        <w:trPr>
          <w:trHeight w:val="31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6.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15/2017</w:t>
            </w:r>
          </w:p>
        </w:tc>
        <w:tc>
          <w:tcPr>
            <w:tcW w:type="dxa" w:w="2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FINA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right"/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             40,00    </w:t>
            </w:r>
          </w:p>
        </w:tc>
        <w:tc>
          <w:tcPr>
            <w:tcW w:type="dxa" w:w="2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Oglas – pokretnina</w:t>
            </w:r>
          </w:p>
        </w:tc>
      </w:tr>
      <w:tr w:rsidTr="00872341" w:rsidR="004034E2">
        <w:trPr>
          <w:trHeight w:val="31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7.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18/2017</w:t>
            </w:r>
          </w:p>
        </w:tc>
        <w:tc>
          <w:tcPr>
            <w:tcW w:type="dxa" w:w="2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FINA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right"/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             40,00    </w:t>
            </w:r>
          </w:p>
        </w:tc>
        <w:tc>
          <w:tcPr>
            <w:tcW w:type="dxa" w:w="2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Oglas – pokretnina</w:t>
            </w:r>
          </w:p>
        </w:tc>
      </w:tr>
      <w:tr w:rsidTr="00872341" w:rsidR="004034E2">
        <w:trPr>
          <w:trHeight w:val="31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8.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4/2017</w:t>
            </w:r>
          </w:p>
        </w:tc>
        <w:tc>
          <w:tcPr>
            <w:tcW w:type="dxa" w:w="2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JB Tatjana Kovačev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right"/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           180,00    </w:t>
            </w:r>
          </w:p>
        </w:tc>
        <w:tc>
          <w:tcPr>
            <w:tcW w:type="dxa" w:w="2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Pokretnine -ponude</w:t>
            </w:r>
          </w:p>
        </w:tc>
      </w:tr>
      <w:tr w:rsidTr="00872341" w:rsidR="004034E2">
        <w:trPr>
          <w:trHeight w:val="31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9.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9/2017</w:t>
            </w:r>
          </w:p>
        </w:tc>
        <w:tc>
          <w:tcPr>
            <w:tcW w:type="dxa" w:w="2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JB Tatjana Kovačev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right"/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           180,00    </w:t>
            </w:r>
          </w:p>
        </w:tc>
        <w:tc>
          <w:tcPr>
            <w:tcW w:type="dxa" w:w="2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Pokretnine -ponude</w:t>
            </w:r>
          </w:p>
        </w:tc>
      </w:tr>
      <w:tr w:rsidTr="00872341" w:rsidR="004034E2">
        <w:trPr>
          <w:trHeight w:val="315"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10.</w:t>
            </w:r>
          </w:p>
        </w:tc>
        <w:tc>
          <w:tcPr>
            <w:tcW w:type="dxa" w:w="13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12/2017</w:t>
            </w:r>
          </w:p>
        </w:tc>
        <w:tc>
          <w:tcPr>
            <w:tcW w:type="dxa" w:w="26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JB Tatjana Kovačev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right"/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           180,00    </w:t>
            </w:r>
          </w:p>
        </w:tc>
        <w:tc>
          <w:tcPr>
            <w:tcW w:type="dxa" w:w="25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Pokretnine -ponude</w:t>
            </w:r>
          </w:p>
        </w:tc>
      </w:tr>
      <w:tr w:rsidTr="00872341" w:rsidR="004034E2">
        <w:trPr>
          <w:trHeight w:val="31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11.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1/2017</w:t>
            </w:r>
          </w:p>
        </w:tc>
        <w:tc>
          <w:tcPr>
            <w:tcW w:type="dxa" w:w="2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Glas Slavonije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right"/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        2.200,00    </w:t>
            </w:r>
          </w:p>
        </w:tc>
        <w:tc>
          <w:tcPr>
            <w:tcW w:type="dxa" w:w="2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1. javna dražba pokretn.</w:t>
            </w:r>
          </w:p>
        </w:tc>
      </w:tr>
      <w:tr w:rsidTr="00872341" w:rsidR="004034E2">
        <w:trPr>
          <w:trHeight w:val="31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center"/>
              <w:rPr>
                <w:color w:val="000000"/>
              </w:rPr>
            </w:pPr>
            <w:r w:rsidRPr="006215C7">
              <w:rPr>
                <w:color w:val="000000"/>
              </w:rPr>
              <w:t>12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7/2017</w:t>
            </w:r>
          </w:p>
        </w:tc>
        <w:tc>
          <w:tcPr>
            <w:tcW w:type="dxa" w:w="2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Glas Slavonije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right"/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        1.300,00    </w:t>
            </w:r>
          </w:p>
        </w:tc>
        <w:tc>
          <w:tcPr>
            <w:tcW w:type="dxa" w:w="2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2. javna dražba pokretn.</w:t>
            </w:r>
          </w:p>
        </w:tc>
      </w:tr>
      <w:tr w:rsidTr="00872341" w:rsidR="004034E2">
        <w:trPr>
          <w:trHeight w:val="31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sz w:val="20"/>
                <w:szCs w:val="20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 </w:t>
            </w:r>
          </w:p>
        </w:tc>
        <w:tc>
          <w:tcPr>
            <w:tcW w:type="dxa" w:w="26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34E2" w:rsidP="00872341" w:rsidR="004034E2" w:rsidRPr="006215C7">
            <w:pPr>
              <w:jc w:val="right"/>
              <w:rPr>
                <w:color w:val="000000"/>
              </w:rPr>
            </w:pPr>
            <w:r w:rsidRPr="006215C7">
              <w:rPr>
                <w:color w:val="000000"/>
              </w:rPr>
              <w:t xml:space="preserve">          12.646,70    </w:t>
            </w:r>
          </w:p>
        </w:tc>
        <w:tc>
          <w:tcPr>
            <w:tcW w:type="dxa" w:w="2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34E2" w:rsidP="00872341" w:rsidR="004034E2" w:rsidRPr="006215C7">
            <w:pPr>
              <w:rPr>
                <w:color w:val="000000"/>
              </w:rPr>
            </w:pPr>
            <w:r w:rsidRPr="006215C7">
              <w:rPr>
                <w:color w:val="000000"/>
              </w:rPr>
              <w:t> </w:t>
            </w:r>
          </w:p>
        </w:tc>
      </w:tr>
    </w:tbl>
    <w:p w:rsidRDefault="004034E2" w:rsidP="004034E2" w:rsidR="004034E2"/>
    <w:p w:rsidRDefault="004034E2" w:rsidP="004034E2" w:rsidR="004034E2">
      <w:pPr>
        <w:jc w:val="both"/>
      </w:pPr>
      <w:r>
        <w:tab/>
        <w:t xml:space="preserve">Od iznosa kupovnine u iznosu od </w:t>
      </w:r>
      <w:r>
        <w:rPr>
          <w:color w:val="000000"/>
          <w:sz w:val="26"/>
          <w:szCs w:val="26"/>
        </w:rPr>
        <w:t xml:space="preserve">233.575,00 </w:t>
      </w:r>
      <w:r>
        <w:rPr>
          <w:bCs/>
        </w:rPr>
        <w:t xml:space="preserve">kn iznos od </w:t>
      </w:r>
      <w:r>
        <w:rPr>
          <w:bCs/>
          <w:sz w:val="26"/>
          <w:szCs w:val="26"/>
        </w:rPr>
        <w:t xml:space="preserve">51.066,59 kn, </w:t>
      </w:r>
      <w:r>
        <w:t xml:space="preserve">uplatiti na žiro-račun stečajnog dužnika broj </w:t>
      </w:r>
      <w:r w:rsidRPr="0087671B">
        <w:t>HR93 2485 0031 1002 9599 8</w:t>
      </w:r>
      <w:r>
        <w:t>.</w:t>
      </w:r>
    </w:p>
    <w:p w:rsidRDefault="004034E2" w:rsidP="004034E2" w:rsidR="004034E2"/>
    <w:p w:rsidRDefault="004034E2" w:rsidP="004034E2" w:rsidR="004034E2" w:rsidRPr="004C4416">
      <w:pPr>
        <w:jc w:val="both"/>
        <w:rPr>
          <w:rFonts w:eastAsia="Lucida Sans Unicode"/>
          <w:bCs/>
          <w:kern w:val="3"/>
          <w:lang w:bidi="hi-IN" w:eastAsia="zh-CN"/>
        </w:rPr>
      </w:pPr>
      <w:r>
        <w:rPr>
          <w:rFonts w:eastAsia="Lucida Sans Unicode"/>
          <w:kern w:val="3"/>
          <w:lang w:bidi="hi-IN" w:eastAsia="zh-CN"/>
        </w:rPr>
        <w:tab/>
      </w:r>
      <w:r w:rsidRPr="004C4416">
        <w:rPr>
          <w:rFonts w:eastAsia="Lucida Sans Unicode"/>
          <w:kern w:val="3"/>
          <w:lang w:bidi="hi-IN" w:eastAsia="zh-CN"/>
        </w:rPr>
        <w:t xml:space="preserve">Iznos od </w:t>
      </w:r>
      <w:r w:rsidRPr="004C4416">
        <w:t>182.508,41 kn</w:t>
      </w:r>
      <w:r w:rsidRPr="004C4416">
        <w:rPr>
          <w:rFonts w:eastAsia="Lucida Sans Unicode"/>
          <w:kern w:val="3"/>
          <w:lang w:bidi="hi-IN" w:eastAsia="zh-CN"/>
        </w:rPr>
        <w:t xml:space="preserve"> uplatiti na žiro račun razlučnog vjerovnika </w:t>
      </w:r>
      <w:r w:rsidRPr="004C4416">
        <w:rPr>
          <w:bCs/>
        </w:rPr>
        <w:t>Republika Hrvatska, Ministarstvo financija (Pravni slijednik Fonda za razvoj i zapošljavanje Zagreb)</w:t>
      </w:r>
      <w:r w:rsidRPr="004C4416">
        <w:t>.</w:t>
      </w:r>
    </w:p>
    <w:p w:rsidRDefault="004034E2" w:rsidP="00C46E4B" w:rsidR="004034E2">
      <w:pPr>
        <w:pStyle w:val="Tijeloteksta"/>
      </w:pPr>
    </w:p>
    <w:p w:rsidRDefault="00777170" w:rsidP="00C46E4B" w:rsidR="006427AB">
      <w:pPr>
        <w:pStyle w:val="Tijeloteksta"/>
      </w:pPr>
      <w:r>
        <w:tab/>
      </w:r>
      <w:r w:rsidR="00C46E4B" w:rsidRPr="00FE7654">
        <w:t xml:space="preserve">Slijedom navedenog odlučeno je kao u izreci temeljem čl. 124. i 125. </w:t>
      </w:r>
      <w:r w:rsidR="00C2012F">
        <w:t>Ovršnog zakona (NN 112/12, 25/13, 93/14, 55/16 i 73/17)</w:t>
      </w:r>
      <w:r w:rsidR="00C46E4B" w:rsidRPr="00FE7654">
        <w:t xml:space="preserve">, kao i čl. </w:t>
      </w:r>
      <w:r w:rsidR="00C46E4B">
        <w:t>248</w:t>
      </w:r>
      <w:r w:rsidR="00C46E4B" w:rsidRPr="00FE7654">
        <w:t>. Stečajnog zakona (NN 71/15</w:t>
      </w:r>
      <w:r w:rsidR="00C2012F">
        <w:t xml:space="preserve"> i 104/17</w:t>
      </w:r>
      <w:r w:rsidR="00C46E4B" w:rsidRPr="00FE7654">
        <w:t>)</w:t>
      </w:r>
      <w:r w:rsidR="00C46E4B">
        <w:t xml:space="preserve">, te je određena uplata iznosa od </w:t>
      </w:r>
      <w:r w:rsidR="003E34B6" w:rsidRPr="003E34B6">
        <w:t xml:space="preserve">51.066,59 </w:t>
      </w:r>
      <w:r w:rsidR="00C46E4B">
        <w:rPr>
          <w:bCs/>
        </w:rPr>
        <w:t xml:space="preserve">kn </w:t>
      </w:r>
      <w:r w:rsidR="00C46E4B">
        <w:t>u korist stečajn</w:t>
      </w:r>
      <w:r w:rsidR="00782CC6">
        <w:t>e</w:t>
      </w:r>
      <w:r w:rsidR="00C46E4B">
        <w:t xml:space="preserve"> mase, te </w:t>
      </w:r>
      <w:r w:rsidR="003E34B6" w:rsidRPr="004C4416">
        <w:t xml:space="preserve">182.508,41 </w:t>
      </w:r>
      <w:r w:rsidR="006D5791" w:rsidRPr="009B2668">
        <w:t xml:space="preserve"> </w:t>
      </w:r>
      <w:r w:rsidR="00C46E4B">
        <w:t xml:space="preserve">kn razlučnom vjerovniku </w:t>
      </w:r>
      <w:r w:rsidR="003E34B6" w:rsidRPr="004C4416">
        <w:rPr>
          <w:bCs/>
        </w:rPr>
        <w:t>Republika Hrvatska, Ministarstvo financija</w:t>
      </w:r>
      <w:r w:rsidR="003E34B6">
        <w:t xml:space="preserve"> </w:t>
      </w:r>
      <w:r w:rsidR="006D5791">
        <w:t>Zagreb</w:t>
      </w:r>
      <w:r w:rsidR="00C46E4B">
        <w:t>.</w:t>
      </w:r>
    </w:p>
    <w:p w:rsidRDefault="00930499" w:rsidR="00930499">
      <w:pPr>
        <w:pStyle w:val="Tijeloteksta"/>
      </w:pPr>
    </w:p>
    <w:p w:rsidRDefault="00141488" w:rsidP="00843EDB" w:rsidR="00843EDB">
      <w:pPr>
        <w:pStyle w:val="Tijeloteksta"/>
        <w:jc w:val="center"/>
      </w:pPr>
      <w:r w:rsidRPr="00691600">
        <w:t xml:space="preserve">U Osijeku </w:t>
      </w:r>
      <w:r w:rsidR="006D5791">
        <w:t>1</w:t>
      </w:r>
      <w:r w:rsidR="003E34B6">
        <w:t>2</w:t>
      </w:r>
      <w:r w:rsidR="00782CC6" w:rsidRPr="00782CC6">
        <w:t xml:space="preserve">. </w:t>
      </w:r>
      <w:r w:rsidR="006D5791">
        <w:t>travnja</w:t>
      </w:r>
      <w:r w:rsidR="00782CC6" w:rsidRPr="00782CC6">
        <w:t xml:space="preserve"> 2018</w:t>
      </w:r>
      <w:r w:rsidRPr="00691600">
        <w:t xml:space="preserve">. </w:t>
      </w:r>
    </w:p>
    <w:p w:rsidRDefault="00F55163" w:rsidP="00843EDB" w:rsidR="00F55163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843EDB" w:rsidR="00843EDB">
      <w:pPr>
        <w:pStyle w:val="Tijeloteksta"/>
        <w:rPr>
          <w:b/>
          <w:bCs/>
        </w:rPr>
      </w:pPr>
    </w:p>
    <w:p w:rsidRDefault="00F55163" w:rsidR="00F55163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47635" w:rsidR="00947635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3E34B6">
        <w:rPr>
          <w:bCs/>
        </w:rPr>
        <w:t>i</w:t>
      </w:r>
      <w:r w:rsidR="00DB3622">
        <w:rPr>
          <w:bCs/>
        </w:rPr>
        <w:t xml:space="preserve"> upravitelj</w:t>
      </w:r>
      <w:r w:rsidR="00AB5380">
        <w:rPr>
          <w:bCs/>
        </w:rPr>
        <w:t xml:space="preserve"> </w:t>
      </w:r>
      <w:r w:rsidR="003E34B6">
        <w:rPr>
          <w:bCs/>
        </w:rPr>
        <w:t>Zoran Subotić</w:t>
      </w:r>
    </w:p>
    <w:p w:rsidRDefault="003E34B6" w:rsidP="00D87D87" w:rsidR="00403E29">
      <w:pPr>
        <w:pStyle w:val="Tijeloteksta"/>
        <w:numPr>
          <w:ilvl w:val="0"/>
          <w:numId w:val="2"/>
        </w:numPr>
        <w:rPr>
          <w:bCs/>
        </w:rPr>
      </w:pPr>
      <w:r>
        <w:t>RH, MF po ŽDO GUO Osijek</w:t>
      </w:r>
    </w:p>
    <w:p w:rsidRDefault="007804EF" w:rsidP="00D87D87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046CB5" w:rsidR="00046CB5" w:rsidRPr="00344458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sectPr w:rsidR="00046CB5" w:rsidRPr="003444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43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EE2367" w:rsidRPr="00EE2367">
      <w:t>14 St-</w:t>
    </w:r>
    <w:r w:rsidR="00303860" w:rsidRPr="00303860">
      <w:t>1398/16-65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left"/>
      <w:pPr>
        <w:tabs>
          <w:tab w:pos="0" w:val="num"/>
        </w:tabs>
        <w:ind w:hanging="180" w:left="6480"/>
      </w:pPr>
    </w:lvl>
  </w:abstractNum>
  <w:abstractNum w:abstractNumId="1">
    <w:nsid w:val="031D17D0"/>
    <w:multiLevelType w:val="hybridMultilevel"/>
    <w:tmpl w:val="473C1F06"/>
    <w:lvl w:tplc="B5D2D7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2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BF30B84"/>
    <w:multiLevelType w:val="hybridMultilevel"/>
    <w:tmpl w:val="E638AF9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5">
    <w:nsid w:val="0D233235"/>
    <w:multiLevelType w:val="hybridMultilevel"/>
    <w:tmpl w:val="CFFA42FC"/>
    <w:lvl w:tplc="041A000F" w:ilvl="0">
      <w:start w:val="1"/>
      <w:numFmt w:val="decimal"/>
      <w:lvlText w:val="%1."/>
      <w:lvlJc w:val="left"/>
      <w:pPr>
        <w:ind w:hanging="360" w:left="796"/>
      </w:pPr>
    </w:lvl>
    <w:lvl w:tentative="true" w:tplc="041A0019" w:ilvl="1">
      <w:start w:val="1"/>
      <w:numFmt w:val="lowerLetter"/>
      <w:lvlText w:val="%2."/>
      <w:lvlJc w:val="left"/>
      <w:pPr>
        <w:ind w:hanging="360" w:left="1516"/>
      </w:pPr>
    </w:lvl>
    <w:lvl w:tentative="true" w:tplc="041A001B" w:ilvl="2">
      <w:start w:val="1"/>
      <w:numFmt w:val="lowerRoman"/>
      <w:lvlText w:val="%3."/>
      <w:lvlJc w:val="right"/>
      <w:pPr>
        <w:ind w:hanging="180" w:left="2236"/>
      </w:pPr>
    </w:lvl>
    <w:lvl w:tentative="true" w:tplc="041A000F" w:ilvl="3">
      <w:start w:val="1"/>
      <w:numFmt w:val="decimal"/>
      <w:lvlText w:val="%4."/>
      <w:lvlJc w:val="left"/>
      <w:pPr>
        <w:ind w:hanging="360" w:left="2956"/>
      </w:pPr>
    </w:lvl>
    <w:lvl w:tentative="true" w:tplc="041A0019" w:ilvl="4">
      <w:start w:val="1"/>
      <w:numFmt w:val="lowerLetter"/>
      <w:lvlText w:val="%5."/>
      <w:lvlJc w:val="left"/>
      <w:pPr>
        <w:ind w:hanging="360" w:left="3676"/>
      </w:pPr>
    </w:lvl>
    <w:lvl w:tentative="true" w:tplc="041A001B" w:ilvl="5">
      <w:start w:val="1"/>
      <w:numFmt w:val="lowerRoman"/>
      <w:lvlText w:val="%6."/>
      <w:lvlJc w:val="right"/>
      <w:pPr>
        <w:ind w:hanging="180" w:left="4396"/>
      </w:pPr>
    </w:lvl>
    <w:lvl w:tentative="true" w:tplc="041A000F" w:ilvl="6">
      <w:start w:val="1"/>
      <w:numFmt w:val="decimal"/>
      <w:lvlText w:val="%7."/>
      <w:lvlJc w:val="left"/>
      <w:pPr>
        <w:ind w:hanging="360" w:left="5116"/>
      </w:pPr>
    </w:lvl>
    <w:lvl w:tentative="true" w:tplc="041A0019" w:ilvl="7">
      <w:start w:val="1"/>
      <w:numFmt w:val="lowerLetter"/>
      <w:lvlText w:val="%8."/>
      <w:lvlJc w:val="left"/>
      <w:pPr>
        <w:ind w:hanging="360" w:left="5836"/>
      </w:pPr>
    </w:lvl>
    <w:lvl w:tentative="true" w:tplc="041A001B" w:ilvl="8">
      <w:start w:val="1"/>
      <w:numFmt w:val="lowerRoman"/>
      <w:lvlText w:val="%9."/>
      <w:lvlJc w:val="right"/>
      <w:pPr>
        <w:ind w:hanging="180" w:left="6556"/>
      </w:pPr>
    </w:lvl>
  </w:abstractNum>
  <w:abstractNum w:abstractNumId="6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7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9975B54"/>
    <w:multiLevelType w:val="hybridMultilevel"/>
    <w:tmpl w:val="0980D816"/>
    <w:lvl w:tplc="AA923CA6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7C947AA"/>
    <w:multiLevelType w:val="hybridMultilevel"/>
    <w:tmpl w:val="1904007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plc="10C82504" w:ilvl="3">
      <w:numFmt w:val="bullet"/>
      <w:lvlText w:val="-"/>
      <w:lvlJc w:val="left"/>
      <w:pPr>
        <w:ind w:hanging="360" w:left="2956"/>
      </w:pPr>
      <w:rPr>
        <w:rFonts w:cs="Times New Roman" w:eastAsia="Times New Roman" w:hAnsi="Times New Roman" w:ascii="Times New Roman" w:hint="default"/>
      </w:rPr>
    </w:lvl>
    <w:lvl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16">
    <w:nsid w:val="3DC60DD0"/>
    <w:multiLevelType w:val="hybridMultilevel"/>
    <w:tmpl w:val="34B6854E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plc="10C82504" w:ilvl="3">
      <w:numFmt w:val="bullet"/>
      <w:lvlText w:val="-"/>
      <w:lvlJc w:val="left"/>
      <w:pPr>
        <w:ind w:hanging="360" w:left="2956"/>
      </w:pPr>
      <w:rPr>
        <w:rFonts w:cs="Times New Roman" w:eastAsia="Times New Roman" w:hAnsi="Times New Roman" w:ascii="Times New Roman" w:hint="default"/>
      </w:rPr>
    </w:lvl>
    <w:lvl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17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F2546AF"/>
    <w:multiLevelType w:val="hybridMultilevel"/>
    <w:tmpl w:val="CB28445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3">
    <w:nsid w:val="6BD92AC6"/>
    <w:multiLevelType w:val="hybridMultilevel"/>
    <w:tmpl w:val="368ACE16"/>
    <w:lvl w:tplc="233AED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25">
    <w:nsid w:val="751503DB"/>
    <w:multiLevelType w:val="hybridMultilevel"/>
    <w:tmpl w:val="FC18C7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7"/>
  </w:num>
  <w:num w:numId="5">
    <w:abstractNumId w:val="22"/>
  </w:num>
  <w:num w:numId="6">
    <w:abstractNumId w:val="24"/>
  </w:num>
  <w:num w:numId="7">
    <w:abstractNumId w:val="13"/>
  </w:num>
  <w:num w:numId="8">
    <w:abstractNumId w:val="7"/>
  </w:num>
  <w:num w:numId="9">
    <w:abstractNumId w:val="10"/>
  </w:num>
  <w:num w:numId="10">
    <w:abstractNumId w:val="9"/>
  </w:num>
  <w:num w:numId="11">
    <w:abstractNumId w:val="20"/>
  </w:num>
  <w:num w:numId="12">
    <w:abstractNumId w:val="3"/>
  </w:num>
  <w:num w:numId="13">
    <w:abstractNumId w:val="19"/>
  </w:num>
  <w:num w:numId="14">
    <w:abstractNumId w:val="14"/>
  </w:num>
  <w:num w:numId="15">
    <w:abstractNumId w:val="18"/>
  </w:num>
  <w:num w:numId="16">
    <w:abstractNumId w:val="1"/>
  </w:num>
  <w:num w:numId="17">
    <w:abstractNumId w:val="6"/>
  </w:num>
  <w:num w:numId="18">
    <w:abstractNumId w:val="5"/>
  </w:num>
  <w:num w:numId="19">
    <w:abstractNumId w:val="4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16"/>
  </w:num>
  <w:num w:numId="23">
    <w:abstractNumId w:val="15"/>
  </w:num>
  <w:num w:numId="24">
    <w:abstractNumId w:val="23"/>
  </w:num>
  <w:num w:numId="25">
    <w:abstractNumId w:val="11"/>
  </w:num>
  <w:num w:numId="26">
    <w:abstractNumId w:val="21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6620"/>
    <w:rsid w:val="00017DA2"/>
    <w:rsid w:val="00021E71"/>
    <w:rsid w:val="00022780"/>
    <w:rsid w:val="00025178"/>
    <w:rsid w:val="000321A3"/>
    <w:rsid w:val="000339BD"/>
    <w:rsid w:val="00041F93"/>
    <w:rsid w:val="000467D0"/>
    <w:rsid w:val="00046CB5"/>
    <w:rsid w:val="00067A84"/>
    <w:rsid w:val="00073AC1"/>
    <w:rsid w:val="00073B37"/>
    <w:rsid w:val="00095BB7"/>
    <w:rsid w:val="0009652B"/>
    <w:rsid w:val="000A3223"/>
    <w:rsid w:val="000A4A98"/>
    <w:rsid w:val="000B4962"/>
    <w:rsid w:val="000D306D"/>
    <w:rsid w:val="000E02A0"/>
    <w:rsid w:val="000E1860"/>
    <w:rsid w:val="00101B99"/>
    <w:rsid w:val="00121653"/>
    <w:rsid w:val="001234D1"/>
    <w:rsid w:val="0012682E"/>
    <w:rsid w:val="00141488"/>
    <w:rsid w:val="001448A5"/>
    <w:rsid w:val="00144B20"/>
    <w:rsid w:val="00155FBF"/>
    <w:rsid w:val="00167470"/>
    <w:rsid w:val="001719B3"/>
    <w:rsid w:val="001961DD"/>
    <w:rsid w:val="00197B14"/>
    <w:rsid w:val="001A5A8C"/>
    <w:rsid w:val="001A7E36"/>
    <w:rsid w:val="001B67EA"/>
    <w:rsid w:val="001C0E77"/>
    <w:rsid w:val="001C2018"/>
    <w:rsid w:val="001D5B70"/>
    <w:rsid w:val="001F0DE9"/>
    <w:rsid w:val="001F322B"/>
    <w:rsid w:val="001F3E60"/>
    <w:rsid w:val="001F4542"/>
    <w:rsid w:val="001F776D"/>
    <w:rsid w:val="00216BC3"/>
    <w:rsid w:val="00225DD1"/>
    <w:rsid w:val="00230EDB"/>
    <w:rsid w:val="0023710D"/>
    <w:rsid w:val="00240F9A"/>
    <w:rsid w:val="00242360"/>
    <w:rsid w:val="0024602B"/>
    <w:rsid w:val="002472D5"/>
    <w:rsid w:val="002528A5"/>
    <w:rsid w:val="0025598D"/>
    <w:rsid w:val="002701AC"/>
    <w:rsid w:val="00274077"/>
    <w:rsid w:val="00287DB0"/>
    <w:rsid w:val="00294053"/>
    <w:rsid w:val="002B2E67"/>
    <w:rsid w:val="002B3CF8"/>
    <w:rsid w:val="002C089F"/>
    <w:rsid w:val="002D1EB7"/>
    <w:rsid w:val="002F5B7B"/>
    <w:rsid w:val="00303860"/>
    <w:rsid w:val="003237FA"/>
    <w:rsid w:val="0032606F"/>
    <w:rsid w:val="00330B50"/>
    <w:rsid w:val="00332DB6"/>
    <w:rsid w:val="00344458"/>
    <w:rsid w:val="00347979"/>
    <w:rsid w:val="003562FB"/>
    <w:rsid w:val="003842A6"/>
    <w:rsid w:val="00384688"/>
    <w:rsid w:val="00391BFA"/>
    <w:rsid w:val="0039231A"/>
    <w:rsid w:val="003C6407"/>
    <w:rsid w:val="003E34B6"/>
    <w:rsid w:val="003E7A6E"/>
    <w:rsid w:val="003E7E2E"/>
    <w:rsid w:val="003F0EB0"/>
    <w:rsid w:val="003F35C4"/>
    <w:rsid w:val="00402281"/>
    <w:rsid w:val="004034E2"/>
    <w:rsid w:val="00403E29"/>
    <w:rsid w:val="004114BE"/>
    <w:rsid w:val="004130E8"/>
    <w:rsid w:val="00446E08"/>
    <w:rsid w:val="00450EC9"/>
    <w:rsid w:val="00481F4A"/>
    <w:rsid w:val="00487E1A"/>
    <w:rsid w:val="004910B6"/>
    <w:rsid w:val="004A27F4"/>
    <w:rsid w:val="004C3316"/>
    <w:rsid w:val="004C3326"/>
    <w:rsid w:val="004D3903"/>
    <w:rsid w:val="004E24CC"/>
    <w:rsid w:val="00510E75"/>
    <w:rsid w:val="00512980"/>
    <w:rsid w:val="00523845"/>
    <w:rsid w:val="00527EA2"/>
    <w:rsid w:val="00550C38"/>
    <w:rsid w:val="00555B66"/>
    <w:rsid w:val="00560040"/>
    <w:rsid w:val="00570B93"/>
    <w:rsid w:val="00573678"/>
    <w:rsid w:val="00575E69"/>
    <w:rsid w:val="00581DFB"/>
    <w:rsid w:val="005846DA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5F1433"/>
    <w:rsid w:val="006050CF"/>
    <w:rsid w:val="0060747A"/>
    <w:rsid w:val="00611474"/>
    <w:rsid w:val="00624554"/>
    <w:rsid w:val="00636415"/>
    <w:rsid w:val="00637D06"/>
    <w:rsid w:val="006427AB"/>
    <w:rsid w:val="00642CFB"/>
    <w:rsid w:val="00652442"/>
    <w:rsid w:val="006538EF"/>
    <w:rsid w:val="00656B83"/>
    <w:rsid w:val="00661F50"/>
    <w:rsid w:val="0066237D"/>
    <w:rsid w:val="006818E2"/>
    <w:rsid w:val="00691600"/>
    <w:rsid w:val="006930FC"/>
    <w:rsid w:val="006931E5"/>
    <w:rsid w:val="006A0C2A"/>
    <w:rsid w:val="006C52D4"/>
    <w:rsid w:val="006C6A17"/>
    <w:rsid w:val="006D5791"/>
    <w:rsid w:val="006F1DC1"/>
    <w:rsid w:val="00713F93"/>
    <w:rsid w:val="00715BE1"/>
    <w:rsid w:val="00716EC7"/>
    <w:rsid w:val="007179EE"/>
    <w:rsid w:val="00724E2D"/>
    <w:rsid w:val="007279B7"/>
    <w:rsid w:val="00743D1C"/>
    <w:rsid w:val="00755163"/>
    <w:rsid w:val="00772936"/>
    <w:rsid w:val="00776492"/>
    <w:rsid w:val="00777170"/>
    <w:rsid w:val="007804EF"/>
    <w:rsid w:val="00782CC6"/>
    <w:rsid w:val="00793C5E"/>
    <w:rsid w:val="007A1CA2"/>
    <w:rsid w:val="007B24FA"/>
    <w:rsid w:val="007C2B35"/>
    <w:rsid w:val="007C40F1"/>
    <w:rsid w:val="007C6375"/>
    <w:rsid w:val="007D3B32"/>
    <w:rsid w:val="007F1D2A"/>
    <w:rsid w:val="007F257A"/>
    <w:rsid w:val="00800F3D"/>
    <w:rsid w:val="00814A76"/>
    <w:rsid w:val="00814D74"/>
    <w:rsid w:val="00815393"/>
    <w:rsid w:val="00826839"/>
    <w:rsid w:val="0083239D"/>
    <w:rsid w:val="008417D2"/>
    <w:rsid w:val="00843EDB"/>
    <w:rsid w:val="00856422"/>
    <w:rsid w:val="00867914"/>
    <w:rsid w:val="008855BB"/>
    <w:rsid w:val="008951B7"/>
    <w:rsid w:val="0089592F"/>
    <w:rsid w:val="008960CD"/>
    <w:rsid w:val="008C4B7E"/>
    <w:rsid w:val="008D651C"/>
    <w:rsid w:val="008D7183"/>
    <w:rsid w:val="008F3DED"/>
    <w:rsid w:val="008F584D"/>
    <w:rsid w:val="008F5CC9"/>
    <w:rsid w:val="0090677B"/>
    <w:rsid w:val="0092602D"/>
    <w:rsid w:val="00926550"/>
    <w:rsid w:val="00930499"/>
    <w:rsid w:val="00940598"/>
    <w:rsid w:val="00947635"/>
    <w:rsid w:val="00954D56"/>
    <w:rsid w:val="0096011B"/>
    <w:rsid w:val="0096489A"/>
    <w:rsid w:val="00975DBE"/>
    <w:rsid w:val="009927BD"/>
    <w:rsid w:val="00993B0D"/>
    <w:rsid w:val="009B2668"/>
    <w:rsid w:val="009D293D"/>
    <w:rsid w:val="009E160B"/>
    <w:rsid w:val="009F3605"/>
    <w:rsid w:val="00A002BC"/>
    <w:rsid w:val="00A41E6E"/>
    <w:rsid w:val="00A42CD3"/>
    <w:rsid w:val="00A753C4"/>
    <w:rsid w:val="00A863B6"/>
    <w:rsid w:val="00A91193"/>
    <w:rsid w:val="00A94115"/>
    <w:rsid w:val="00AA3C59"/>
    <w:rsid w:val="00AA7363"/>
    <w:rsid w:val="00AB49BF"/>
    <w:rsid w:val="00AB5380"/>
    <w:rsid w:val="00AE6296"/>
    <w:rsid w:val="00AF040A"/>
    <w:rsid w:val="00AF3110"/>
    <w:rsid w:val="00AF6210"/>
    <w:rsid w:val="00B10A24"/>
    <w:rsid w:val="00B22521"/>
    <w:rsid w:val="00B34D0D"/>
    <w:rsid w:val="00B35ECA"/>
    <w:rsid w:val="00B404E8"/>
    <w:rsid w:val="00B42A8C"/>
    <w:rsid w:val="00B45D6A"/>
    <w:rsid w:val="00B462D9"/>
    <w:rsid w:val="00B75CE9"/>
    <w:rsid w:val="00B8196F"/>
    <w:rsid w:val="00B862B5"/>
    <w:rsid w:val="00B93814"/>
    <w:rsid w:val="00B97E11"/>
    <w:rsid w:val="00BB36CF"/>
    <w:rsid w:val="00BB7739"/>
    <w:rsid w:val="00BC2311"/>
    <w:rsid w:val="00BD6D84"/>
    <w:rsid w:val="00BF0363"/>
    <w:rsid w:val="00BF351C"/>
    <w:rsid w:val="00BF71E0"/>
    <w:rsid w:val="00C07B9D"/>
    <w:rsid w:val="00C11FA4"/>
    <w:rsid w:val="00C14607"/>
    <w:rsid w:val="00C2012F"/>
    <w:rsid w:val="00C21C76"/>
    <w:rsid w:val="00C21D42"/>
    <w:rsid w:val="00C37D26"/>
    <w:rsid w:val="00C44911"/>
    <w:rsid w:val="00C46E4B"/>
    <w:rsid w:val="00C600EF"/>
    <w:rsid w:val="00C61E2C"/>
    <w:rsid w:val="00C63BEA"/>
    <w:rsid w:val="00C651DC"/>
    <w:rsid w:val="00C701CD"/>
    <w:rsid w:val="00C70CA3"/>
    <w:rsid w:val="00C71B7F"/>
    <w:rsid w:val="00C9309C"/>
    <w:rsid w:val="00C94F2D"/>
    <w:rsid w:val="00C9631F"/>
    <w:rsid w:val="00CA15F3"/>
    <w:rsid w:val="00CC4391"/>
    <w:rsid w:val="00CE2441"/>
    <w:rsid w:val="00CE37A7"/>
    <w:rsid w:val="00CE544C"/>
    <w:rsid w:val="00D210EB"/>
    <w:rsid w:val="00D23714"/>
    <w:rsid w:val="00D25FD5"/>
    <w:rsid w:val="00D34C09"/>
    <w:rsid w:val="00D35B81"/>
    <w:rsid w:val="00D44DB0"/>
    <w:rsid w:val="00D51B8B"/>
    <w:rsid w:val="00D53A82"/>
    <w:rsid w:val="00D56BD0"/>
    <w:rsid w:val="00D57D98"/>
    <w:rsid w:val="00D644AE"/>
    <w:rsid w:val="00D87D87"/>
    <w:rsid w:val="00D923A0"/>
    <w:rsid w:val="00D93C43"/>
    <w:rsid w:val="00DB3622"/>
    <w:rsid w:val="00DB6E0A"/>
    <w:rsid w:val="00DC231A"/>
    <w:rsid w:val="00DE5DC2"/>
    <w:rsid w:val="00DE7088"/>
    <w:rsid w:val="00E01A78"/>
    <w:rsid w:val="00E02D46"/>
    <w:rsid w:val="00E10B62"/>
    <w:rsid w:val="00E33ACF"/>
    <w:rsid w:val="00E37F0D"/>
    <w:rsid w:val="00E46C1D"/>
    <w:rsid w:val="00E506AF"/>
    <w:rsid w:val="00E508FF"/>
    <w:rsid w:val="00E51A14"/>
    <w:rsid w:val="00E52B83"/>
    <w:rsid w:val="00E550D7"/>
    <w:rsid w:val="00E61F97"/>
    <w:rsid w:val="00E664DB"/>
    <w:rsid w:val="00E71F56"/>
    <w:rsid w:val="00E753E5"/>
    <w:rsid w:val="00E81E7D"/>
    <w:rsid w:val="00E93DCB"/>
    <w:rsid w:val="00EA3FE9"/>
    <w:rsid w:val="00EA5381"/>
    <w:rsid w:val="00EB1612"/>
    <w:rsid w:val="00EC45D4"/>
    <w:rsid w:val="00ED3F24"/>
    <w:rsid w:val="00EE0554"/>
    <w:rsid w:val="00EE2367"/>
    <w:rsid w:val="00EE28A4"/>
    <w:rsid w:val="00EE4534"/>
    <w:rsid w:val="00EE4988"/>
    <w:rsid w:val="00F1587B"/>
    <w:rsid w:val="00F305C9"/>
    <w:rsid w:val="00F31092"/>
    <w:rsid w:val="00F4507C"/>
    <w:rsid w:val="00F52B7F"/>
    <w:rsid w:val="00F55163"/>
    <w:rsid w:val="00F6084A"/>
    <w:rsid w:val="00F65D28"/>
    <w:rsid w:val="00F74A43"/>
    <w:rsid w:val="00F85699"/>
    <w:rsid w:val="00F949AF"/>
    <w:rsid w:val="00F979DC"/>
    <w:rsid w:val="00FA0EF9"/>
    <w:rsid w:val="00FA1C58"/>
    <w:rsid w:val="00FA600A"/>
    <w:rsid w:val="00FA7F0D"/>
    <w:rsid w:val="00FD0E50"/>
    <w:rsid w:val="00FD2C42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9F36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43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43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43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43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9F36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43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43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43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43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 PLASTIKA d.o.o. za proizvodnju i trgovinu</izvorni_sadrzaj>
    <derivirana_varijabla naziv="DomainObject.Predmet.ProtustrankaFormated_1">  FORMA PLASTIKA d.o.o. za proizvodnju i trgovinu</derivirana_varijabla>
  </DomainObject.Predmet.ProtustrankaFormated>
  <DomainObject.Predmet.ProtustrankaFormatedOIB>
    <izvorni_sadrzaj>  FORMA PLASTIKA d.o.o. za proizvodnju i trgovinu, OIB 03595291677</izvorni_sadrzaj>
    <derivirana_varijabla naziv="DomainObject.Predmet.ProtustrankaFormatedOIB_1">  FORMA PLASTIKA d.o.o. za proizvodnju i trgovinu, OIB 03595291677</derivirana_varijabla>
  </DomainObject.Predmet.ProtustrankaFormatedOIB>
  <DomainObject.Predmet.ProtustrankaFormatedWithAdress>
    <izvorni_sadrzaj> FORMA PLASTIKA d.o.o. za proizvodnju i trgovinu, Preradovića Petra 7, 31550 Valpovo</izvorni_sadrzaj>
    <derivirana_varijabla naziv="DomainObject.Predmet.ProtustrankaFormatedWithAdress_1"> FORMA PLASTIKA d.o.o. za proizvodnju i trgovinu, Preradovića Petra 7, 31550 Valpovo</derivirana_varijabla>
  </DomainObject.Predmet.ProtustrankaFormatedWithAdress>
  <DomainObject.Predmet.ProtustrankaFormatedWithAdressOIB>
    <izvorni_sadrzaj> FORMA PLASTIKA d.o.o. za proizvodnju i trgovinu, OIB 03595291677, Preradovića Petra 7, 31550 Valpovo</izvorni_sadrzaj>
    <derivirana_varijabla naziv="DomainObject.Predmet.ProtustrankaFormatedWithAdressOIB_1"> FORMA PLASTIKA d.o.o. za proizvodnju i trgovinu, OIB 03595291677, Preradovića Petra 7, 31550 Valpovo</derivirana_varijabla>
  </DomainObject.Predmet.ProtustrankaFormatedWithAdressOIB>
  <DomainObject.Predmet.ProtustrankaWithAdress>
    <izvorni_sadrzaj>FORMA PLASTIKA d.o.o. za proizvodnju i trgovinu Preradovića Petra 7, 31550 Valpovo</izvorni_sadrzaj>
    <derivirana_varijabla naziv="DomainObject.Predmet.ProtustrankaWithAdress_1">FORMA PLASTIKA d.o.o. za proizvodnju i trgovinu Preradovića Petra 7, 31550 Valpovo</derivirana_varijabla>
  </DomainObject.Predmet.ProtustrankaWithAdress>
  <DomainObject.Predmet.ProtustrankaWithAdressOIB>
    <izvorni_sadrzaj>FORMA PLASTIKA d.o.o. za proizvodnju i trgovinu, OIB 03595291677, Preradovića Petra 7, 31550 Valpovo</izvorni_sadrzaj>
    <derivirana_varijabla naziv="DomainObject.Predmet.ProtustrankaWithAdressOIB_1">FORMA PLASTIKA d.o.o. za proizvodnju i trgovinu, OIB 03595291677, Preradovića Petra 7, 31550 Valpovo</derivirana_varijabla>
  </DomainObject.Predmet.ProtustrankaWithAdressOIB>
  <DomainObject.Predmet.ProtustrankaNazivFormated>
    <izvorni_sadrzaj>FORMA PLASTIKA d.o.o. za proizvodnju i trgovinu</izvorni_sadrzaj>
    <derivirana_varijabla naziv="DomainObject.Predmet.ProtustrankaNazivFormated_1">FORMA PLASTIKA d.o.o. za proizvodnju i trgovinu</derivirana_varijabla>
  </DomainObject.Predmet.ProtustrankaNazivFormated>
  <DomainObject.Predmet.ProtustrankaNazivFormatedOIB>
    <izvorni_sadrzaj>FORMA PLASTIKA d.o.o. za proizvodnju i trgovinu, OIB 03595291677</izvorni_sadrzaj>
    <derivirana_varijabla naziv="DomainObject.Predmet.ProtustrankaNazivFormatedOIB_1">FORMA PLASTIKA d.o.o. za proizvodnju i trgovinu, OIB 03595291677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FORMA PLASTIKA d.o.o. za proizvodnju i trgovinu</item>
    </izvorni_sadrzaj>
    <derivirana_varijabla naziv="DomainObject.Predmet.ProtuStrankaListFormated_1">
      <item>FORMA PLASTIKA d.o.o. za proizvodnju i trgovinu</item>
    </derivirana_varijabla>
  </DomainObject.Predmet.ProtuStrankaListFormated>
  <DomainObject.Predmet.ProtuStrankaListFormatedOIB>
    <izvorni_sadrzaj>
      <item>FORMA PLASTIKA d.o.o. za proizvodnju i trgovinu, OIB 03595291677</item>
    </izvorni_sadrzaj>
    <derivirana_varijabla naziv="DomainObject.Predmet.ProtuStrankaListFormatedOIB_1">
      <item>FORMA PLASTIKA d.o.o. za proizvodnju i trgovinu, OIB 03595291677</item>
    </derivirana_varijabla>
  </DomainObject.Predmet.ProtuStrankaListFormatedOIB>
  <DomainObject.Predmet.ProtuStrankaListFormatedWithAdress>
    <izvorni_sadrzaj>
      <item>FORMA PLASTIKA d.o.o. za proizvodnju i trgovinu, Preradovića Petra 7, 31550 Valpovo</item>
    </izvorni_sadrzaj>
    <derivirana_varijabla naziv="DomainObject.Predmet.ProtuStrankaListFormatedWithAdress_1">
      <item>FORMA PLASTIKA d.o.o. za proizvodnju i trgovinu, Preradovića Petra 7, 31550 Valpovo</item>
    </derivirana_varijabla>
  </DomainObject.Predmet.ProtuStrankaListFormatedWithAdress>
  <DomainObject.Predmet.ProtuStrankaListFormatedWithAdressOIB>
    <izvorni_sadrzaj>
      <item>FORMA PLASTIKA d.o.o. za proizvodnju i trgovinu, OIB 03595291677, Preradovića Petra 7, 31550 Valpovo</item>
    </izvorni_sadrzaj>
    <derivirana_varijabla naziv="DomainObject.Predmet.ProtuStrankaListFormatedWithAdressOIB_1">
      <item>FORMA PLASTIKA d.o.o. za proizvodnju i trgovinu, OIB 03595291677, Preradovića Petra 7, 31550 Valpovo</item>
    </derivirana_varijabla>
  </DomainObject.Predmet.ProtuStrankaListFormatedWithAdressOIB>
  <DomainObject.Predmet.ProtuStrankaListNazivFormated>
    <izvorni_sadrzaj>
      <item>FORMA PLASTIKA d.o.o. za proizvodnju i trgovinu</item>
    </izvorni_sadrzaj>
    <derivirana_varijabla naziv="DomainObject.Predmet.ProtuStrankaListNazivFormated_1">
      <item>FORMA PLASTIKA d.o.o. za proizvodnju i trgovinu</item>
    </derivirana_varijabla>
  </DomainObject.Predmet.ProtuStrankaListNazivFormated>
  <DomainObject.Predmet.ProtuStrankaListNazivFormatedOIB>
    <izvorni_sadrzaj>
      <item>FORMA PLASTIKA d.o.o. za proizvodnju i trgovinu, OIB 03595291677</item>
    </izvorni_sadrzaj>
    <derivirana_varijabla naziv="DomainObject.Predmet.ProtuStrankaListNazivFormatedOIB_1">
      <item>FORMA PLASTIKA d.o.o. za proizvodnju i trgovinu, OIB 03595291677</item>
    </derivirana_varijabla>
  </DomainObject.Predmet.ProtuStrankaListNazivFormatedOIB>
  <DomainObject.Predmet.OstaliListFormated>
    <izvorni_sadrzaj>
      <item>ŽDO GUO Osijek</item>
      <item>Zoran Subotić</item>
      <item>Jozo Grbeša</item>
    </izvorni_sadrzaj>
    <derivirana_varijabla naziv="DomainObject.Predmet.OstaliListFormated_1">
      <item>ŽDO GUO Osijek</item>
      <item>Zoran Subotić</item>
      <item>Jozo Grbeša</item>
    </derivirana_varijabla>
  </DomainObject.Predmet.OstaliListFormated>
  <DomainObject.Predmet.OstaliListFormatedOIB>
    <izvorni_sadrzaj>
      <item>ŽDO GUO Osijek</item>
      <item>Zoran Subotić, OIB 09071761803</item>
      <item>Jozo Grbeša, OIB 39938975815</item>
    </izvorni_sadrzaj>
    <derivirana_varijabla naziv="DomainObject.Predmet.OstaliListFormatedOIB_1">
      <item>ŽDO GUO Osijek</item>
      <item>Zoran Subotić, OIB 09071761803</item>
      <item>Jozo Grbeša, OIB 39938975815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Jozo Grbeša, Emilija Randića 8, 51000 Rijeka</item>
    </izvorni_sadrzaj>
    <derivirana_varijabla naziv="DomainObject.Predmet.OstaliListFormatedWithAdress_1">
      <item>ŽDO GUO Osijek</item>
      <item>Zoran Subotić, Kralja Tomislava 51A, 31300 Beli Manastir</item>
      <item>Jozo Grbeša, Emilija Randića 8, 51000 Rijeka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Jozo Grbeša, OIB 39938975815, Emilija Randića 8, 51000 Rijeka</item>
    </izvorni_sadrzaj>
    <derivirana_varijabla naziv="DomainObject.Predmet.OstaliListFormatedWithAdressOIB_1">
      <item>ŽDO GUO Osijek</item>
      <item>Zoran Subotić, OIB 09071761803, Kralja Tomislava 51A, 31300 Beli Manastir</item>
      <item>Jozo Grbeša, OIB 39938975815, Emilija Randića 8, 51000 Rijeka</item>
    </derivirana_varijabla>
  </DomainObject.Predmet.OstaliListFormatedWithAdressOIB>
  <DomainObject.Predmet.OstaliListNazivFormated>
    <izvorni_sadrzaj>
      <item>ŽDO GUO Osijek</item>
      <item>Zoran Subotić</item>
      <item>Jozo Grbeša</item>
    </izvorni_sadrzaj>
    <derivirana_varijabla naziv="DomainObject.Predmet.OstaliListNazivFormated_1">
      <item>ŽDO GUO Osijek</item>
      <item>Zoran Subotić</item>
      <item>Jozo Grbeša</item>
    </derivirana_varijabla>
  </DomainObject.Predmet.OstaliListNazivFormated>
  <DomainObject.Predmet.OstaliListNazivFormatedOIB>
    <izvorni_sadrzaj>
      <item>ŽDO GUO Osijek</item>
      <item>Zoran Subotić, OIB 09071761803</item>
      <item>Jozo Grbeša, OIB 39938975815</item>
    </izvorni_sadrzaj>
    <derivirana_varijabla naziv="DomainObject.Predmet.OstaliListNazivFormatedOIB_1">
      <item>ŽDO GUO Osijek</item>
      <item>Zoran Subotić, OIB 09071761803</item>
      <item>Jozo Grbeša, OIB 39938975815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FORMA PLASTIKA d.o.o. za proizvodnju i trgovinu</izvorni_sadrzaj>
    <derivirana_varijabla naziv="DomainObject.Predmet.ProtustrankaIDrugi_1">FORMA PLASTIKA d.o.o. za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FORMA PLASTIKA d.o.o. za proizvodnju i trgovinu, OIB 03595291677, Preradovića Petra 7, 31550 Valpovo</izvorni_sadrzaj>
    <derivirana_varijabla naziv="DomainObject.Predmet.ProtustrankaIDrugiAdressOIB_1">FORMA PLASTIKA d.o.o. za proizvodnju i trgovinu, OIB 03595291677, Preradovića Petra 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 PLASTIKA d.o.o. za proizvodnju i trgovinu</item>
      <item>RH MINISTARSTVO FINANCIJA</item>
      <item>ŽDO GUO Osijek</item>
      <item>Zoran Subotić</item>
      <item>Jozo Grbeša</item>
    </izvorni_sadrzaj>
    <derivirana_varijabla naziv="DomainObject.Predmet.SudioniciListNaziv_1">
      <item>FORMA PLASTIKA d.o.o. za proizvodnju i trgovinu</item>
      <item>RH MINISTARSTVO FINANCIJA</item>
      <item>ŽDO GUO Osijek</item>
      <item>Zoran Subotić</item>
      <item>Jozo Grbeša</item>
    </derivirana_varijabla>
  </DomainObject.Predmet.SudioniciListNaziv>
  <DomainObject.Predmet.SudioniciListAdressOIB>
    <izvorni_sadrzaj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OIB 39938975815, Emilija Randića 8,51000 Rijeka</item>
    </izvorni_sadrzaj>
    <derivirana_varijabla naziv="DomainObject.Predmet.SudioniciListAdressOIB_1"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OIB 39938975815, Emilija Randića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03595291677</item>
      <item>, OIB 52634238587</item>
      <item>, OIB null</item>
      <item>, OIB 09071761803</item>
      <item>, OIB 39938975815</item>
    </izvorni_sadrzaj>
    <derivirana_varijabla naziv="DomainObject.Predmet.SudioniciListNazivOIB_1">
      <item>, OIB 03595291677</item>
      <item>, OIB 52634238587</item>
      <item>, OIB null</item>
      <item>, OIB 09071761803</item>
      <item>, OIB 39938975815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43EA25-7274-4D8B-82FC-1F68DB8CD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1312</properties:Words>
  <properties:Characters>7322</properties:Characters>
  <properties:Lines>445</properties:Lines>
  <properties:Paragraphs>284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2017-12-19T10:15:00Z</dcterms:created>
  <dc:creator>banka</dc:creator>
  <cp:lastModifiedBy>Elizabeta Đeke</cp:lastModifiedBy>
  <cp:lastPrinted>2018-02-20T10:55:00Z</cp:lastPrinted>
  <dcterms:modified xmlns:xsi="http://www.w3.org/2001/XMLSchema-instance" xsi:type="dcterms:W3CDTF">2018-04-12T09:29:00Z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