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5173" w14:paraId="8035173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 xml:space="preserve">REPUBLIKA </w:t>
      </w:r>
      <w:r w:rsidR="001320C0">
        <w:t xml:space="preserve">HRVATSKA Ministarstvo financija, Porezna uprava </w:t>
      </w:r>
      <w:r w:rsidR="00D96F5F">
        <w:t xml:space="preserve">Područni ured Osijek, </w:t>
      </w:r>
      <w:r w:rsidR="005B43E6">
        <w:t xml:space="preserve">OIB: </w:t>
      </w:r>
      <w:r w:rsidR="00D96F5F">
        <w:t>18683136487</w:t>
      </w:r>
      <w:r w:rsidR="005B43E6">
        <w:t>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FF16E4" w:rsidRPr="00FF16E4">
        <w:t>AGRO KULTURA d.o.o.</w:t>
      </w:r>
      <w:r w:rsidR="009745DD" w:rsidRPr="00372F62">
        <w:t xml:space="preserve">, </w:t>
      </w:r>
      <w:r w:rsidR="00FF16E4" w:rsidRPr="00FF16E4">
        <w:t>Zagreb</w:t>
      </w:r>
      <w:r w:rsidR="009745DD" w:rsidRPr="00372F62">
        <w:t xml:space="preserve">, </w:t>
      </w:r>
      <w:r w:rsidR="00FF16E4" w:rsidRPr="00FF16E4">
        <w:t>Gradišćanska ulica 34</w:t>
      </w:r>
      <w:r w:rsidR="009745DD" w:rsidRPr="00372F62">
        <w:t xml:space="preserve">, MBS: </w:t>
      </w:r>
      <w:r w:rsidR="00FF16E4" w:rsidRPr="00FF16E4">
        <w:t>030115928</w:t>
      </w:r>
      <w:r w:rsidR="009745DD" w:rsidRPr="00372F62">
        <w:t xml:space="preserve">, OIB: </w:t>
      </w:r>
      <w:r w:rsidR="00FF16E4" w:rsidRPr="00FF16E4">
        <w:t>92691049760</w:t>
      </w:r>
      <w:r w:rsidRPr="00372F62">
        <w:rPr>
          <w:color w:val="000000"/>
        </w:rPr>
        <w:t xml:space="preserve">, dana </w:t>
      </w:r>
      <w:r w:rsidR="00FF16E4">
        <w:rPr>
          <w:color w:val="000000"/>
        </w:rPr>
        <w:t>4. travnja</w:t>
      </w:r>
      <w:r w:rsidR="0023004B" w:rsidRPr="00372F62">
        <w:rPr>
          <w:color w:val="000000"/>
        </w:rPr>
        <w:t xml:space="preserve">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4A3989" w:rsidP="0085221D" w:rsidR="004A3989" w:rsidRPr="00372F62">
      <w:pPr>
        <w:ind w:firstLine="708"/>
        <w:jc w:val="both"/>
      </w:pP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C6074" w:rsidRPr="00FF16E4">
        <w:t>AGRO KULTURA d.o.o.</w:t>
      </w:r>
      <w:r w:rsidR="006C6074" w:rsidRPr="00372F62">
        <w:t xml:space="preserve">, </w:t>
      </w:r>
      <w:r w:rsidR="006C6074" w:rsidRPr="00FF16E4">
        <w:t>Zagreb</w:t>
      </w:r>
      <w:r w:rsidR="006C6074" w:rsidRPr="00372F62">
        <w:t xml:space="preserve">, </w:t>
      </w:r>
      <w:r w:rsidR="006C6074" w:rsidRPr="00FF16E4">
        <w:t>Gradišćanska ulica 34</w:t>
      </w:r>
      <w:r w:rsidR="006C6074" w:rsidRPr="00372F62">
        <w:t xml:space="preserve">, MBS: </w:t>
      </w:r>
      <w:r w:rsidR="006C6074" w:rsidRPr="00FF16E4">
        <w:t>030115928</w:t>
      </w:r>
      <w:r w:rsidR="006C6074" w:rsidRPr="00372F62">
        <w:t xml:space="preserve">, OIB: </w:t>
      </w:r>
      <w:r w:rsidR="006C6074" w:rsidRPr="00FF16E4">
        <w:t>92691049760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  <w:r w:rsidR="004A3989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5F038B" w:rsidP="005F038B" w:rsidR="005F038B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Ivan Perković OIB: 81615580056, Josipovac, Ulica kneza Branimira 9, izabran metodom slučajnog odabira - automatskom dodjelom s iznimkom.</w:t>
      </w:r>
    </w:p>
    <w:p w:rsidRDefault="00363BB9" w:rsidP="0085221D" w:rsidR="00363BB9">
      <w:pPr>
        <w:jc w:val="both"/>
        <w:rPr>
          <w:color w:val="000000"/>
        </w:rPr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A34C78" w:rsidP="0085221D" w:rsidR="00A34C78">
      <w:pPr>
        <w:jc w:val="both"/>
        <w:rPr>
          <w:color w:val="000000"/>
        </w:rPr>
      </w:pPr>
    </w:p>
    <w:p w:rsidRDefault="00A34C78" w:rsidP="0085221D" w:rsidR="00A34C78" w:rsidRPr="00A34C78">
      <w:pPr>
        <w:jc w:val="both"/>
        <w:rPr>
          <w:color w:val="000000"/>
        </w:rPr>
      </w:pPr>
      <w:r w:rsidRPr="005F5FEF">
        <w:rPr>
          <w:color w:val="000000"/>
        </w:rPr>
        <w:t>6. Privremeni stečajni upravitelj dužan je posebno provjeriti da li postoje pobojne pravne radnje dužnika.</w:t>
      </w:r>
    </w:p>
    <w:p w:rsidRDefault="0085221D" w:rsidP="0085221D" w:rsidR="0085221D" w:rsidRPr="00B37760">
      <w:pPr>
        <w:jc w:val="both"/>
      </w:pPr>
    </w:p>
    <w:p w:rsidRDefault="00A34C78" w:rsidP="0085221D" w:rsidR="00820B47">
      <w:pPr>
        <w:jc w:val="both"/>
        <w:rPr>
          <w:color w:val="000000"/>
        </w:rPr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Zakazuje se ročište radi očitovanja o prijedlogu za otvaranje stečajnog postupka i ročište radi rasprave o pretpostavkama za otvaranje stečajnog postupka nad dužnikom </w:t>
      </w:r>
      <w:r w:rsidR="00A611F2" w:rsidRPr="009A7BE1">
        <w:t>MIDIA j.d.o.o.</w:t>
      </w:r>
      <w:r w:rsidR="00A611F2" w:rsidRPr="00372F62">
        <w:t xml:space="preserve">, </w:t>
      </w:r>
      <w:r w:rsidR="00A611F2" w:rsidRPr="009A7BE1">
        <w:t>Ernestinovo</w:t>
      </w:r>
      <w:r w:rsidR="00A611F2" w:rsidRPr="00372F62">
        <w:t xml:space="preserve">, </w:t>
      </w:r>
      <w:r w:rsidR="00A611F2" w:rsidRPr="009A7BE1">
        <w:t>Vladimira Nazora 61</w:t>
      </w:r>
      <w:r w:rsidR="00A611F2" w:rsidRPr="00372F62">
        <w:t xml:space="preserve">, MBS: </w:t>
      </w:r>
      <w:r w:rsidR="00A611F2" w:rsidRPr="009A7BE1">
        <w:t>030175687</w:t>
      </w:r>
      <w:r w:rsidR="00A611F2" w:rsidRPr="00372F62">
        <w:t xml:space="preserve">, OIB: </w:t>
      </w:r>
      <w:r w:rsidR="00A611F2" w:rsidRPr="009A7BE1">
        <w:t>04275637639</w:t>
      </w:r>
      <w:r w:rsidR="005D0309">
        <w:t>,</w:t>
      </w:r>
      <w:r w:rsidR="005A3D9C">
        <w:t xml:space="preserve"> za dan</w:t>
      </w:r>
    </w:p>
    <w:p w:rsidRDefault="00EC39D3" w:rsidP="0085221D" w:rsidR="00EC39D3" w:rsidRPr="00B37760">
      <w:pPr>
        <w:jc w:val="both"/>
        <w:rPr>
          <w:color w:val="000000"/>
        </w:rPr>
      </w:pPr>
    </w:p>
    <w:p w:rsidRDefault="004B46E2" w:rsidP="004B46E2" w:rsidR="0085221D" w:rsidRPr="004B46E2">
      <w:pPr>
        <w:pStyle w:val="Odlomakpopisa"/>
        <w:numPr>
          <w:ilvl w:val="0"/>
          <w:numId w:val="19"/>
        </w:numPr>
        <w:jc w:val="center"/>
        <w:rPr>
          <w:b/>
        </w:rPr>
      </w:pPr>
      <w:r>
        <w:rPr>
          <w:b/>
          <w:color w:val="000000"/>
        </w:rPr>
        <w:t>travanj</w:t>
      </w:r>
      <w:r w:rsidR="00ED6F97" w:rsidRPr="004B46E2">
        <w:rPr>
          <w:b/>
          <w:color w:val="000000"/>
        </w:rPr>
        <w:t xml:space="preserve"> 201</w:t>
      </w:r>
      <w:r w:rsidR="00DB48D4" w:rsidRPr="004B46E2">
        <w:rPr>
          <w:b/>
          <w:color w:val="000000"/>
        </w:rPr>
        <w:t>8</w:t>
      </w:r>
      <w:r w:rsidR="00ED6F97" w:rsidRPr="004B46E2">
        <w:rPr>
          <w:b/>
          <w:color w:val="000000"/>
        </w:rPr>
        <w:t xml:space="preserve">. u </w:t>
      </w:r>
      <w:r w:rsidR="00DD7156">
        <w:rPr>
          <w:b/>
          <w:color w:val="000000"/>
        </w:rPr>
        <w:t>9</w:t>
      </w:r>
      <w:r w:rsidR="008F4294" w:rsidRPr="004B46E2">
        <w:rPr>
          <w:b/>
          <w:color w:val="000000"/>
        </w:rPr>
        <w:t>,</w:t>
      </w:r>
      <w:r w:rsidR="00DD7156">
        <w:rPr>
          <w:b/>
          <w:color w:val="000000"/>
        </w:rPr>
        <w:t>45</w:t>
      </w:r>
      <w:r w:rsidR="0085221D" w:rsidRPr="004B46E2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>
      <w:pPr>
        <w:jc w:val="center"/>
        <w:rPr>
          <w:b/>
          <w:color w:val="000000"/>
        </w:rPr>
      </w:pPr>
    </w:p>
    <w:p w:rsidRDefault="00EC39D3" w:rsidP="0051277F" w:rsidR="00EC39D3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D7489A">
        <w:t>2. kolovoza</w:t>
      </w:r>
      <w:r w:rsidR="00D37ACC">
        <w:t xml:space="preserve"> 2017</w:t>
      </w:r>
      <w:r w:rsidRPr="00311641">
        <w:t xml:space="preserve">. godine zaprimljen je na ovome sudu prijedlog </w:t>
      </w:r>
      <w:r w:rsidR="00A4310C" w:rsidRPr="0021249D">
        <w:t>FINANCIJSKE AGENCIJE Regionalni centar Osijek, Podružnica Osijek, L. J</w:t>
      </w:r>
      <w:r w:rsidR="00A4310C">
        <w:t>ä</w:t>
      </w:r>
      <w:r w:rsidR="00A4310C" w:rsidRPr="0021249D">
        <w:t>gera 3, Osijek, OIB: 85821130368</w:t>
      </w:r>
      <w:r>
        <w:t xml:space="preserve"> klasa: 110-07/1</w:t>
      </w:r>
      <w:r w:rsidR="0033026C">
        <w:t>7</w:t>
      </w:r>
      <w:r>
        <w:t>-01/04 Ur. broj 04-06-1</w:t>
      </w:r>
      <w:r w:rsidR="0033026C">
        <w:t>7</w:t>
      </w:r>
      <w:r>
        <w:t>-</w:t>
      </w:r>
      <w:r w:rsidR="00D7489A">
        <w:t>3957</w:t>
      </w:r>
      <w:r>
        <w:t xml:space="preserve"> od </w:t>
      </w:r>
      <w:r w:rsidR="00D7489A">
        <w:t>1. kolovoza</w:t>
      </w:r>
      <w:r w:rsidR="0033026C">
        <w:t xml:space="preserve"> 2017</w:t>
      </w:r>
      <w:r w:rsidR="0033026C" w:rsidRPr="00311641">
        <w:t>.</w:t>
      </w:r>
      <w:r w:rsidR="0033026C">
        <w:t xml:space="preserve"> </w:t>
      </w:r>
      <w:r>
        <w:t xml:space="preserve">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D7489A">
        <w:t>AGRO KULTURA d.o.o., Zagreb, Gradišćanska ulica 34, MBS: 030115928, OIB: 92691049760</w:t>
      </w:r>
      <w:r>
        <w:t>.</w:t>
      </w:r>
      <w:r w:rsidR="0048364F">
        <w:t xml:space="preserve"> </w:t>
      </w:r>
      <w:r w:rsidR="00DD24EA">
        <w:t xml:space="preserve"> </w:t>
      </w:r>
      <w:r w:rsidR="00F12405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D7489A">
        <w:t>31. srpnja</w:t>
      </w:r>
      <w:r w:rsidR="0033026C">
        <w:t xml:space="preserve"> 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7489A">
        <w:t>120</w:t>
      </w:r>
      <w:r w:rsidRPr="00136561">
        <w:t xml:space="preserve"> dana, u ukupnom iznosu od </w:t>
      </w:r>
      <w:r w:rsidR="00D7489A">
        <w:t>1.987.717,09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D7489A">
        <w:t>31. srpnja</w:t>
      </w:r>
      <w:r w:rsidR="0033026C">
        <w:t xml:space="preserve"> 2017. </w:t>
      </w:r>
      <w:r>
        <w:t xml:space="preserve"> godine te u svom podnesku od </w:t>
      </w:r>
      <w:r w:rsidR="00D7489A">
        <w:t>1. kolovoza</w:t>
      </w:r>
      <w:r w:rsidR="00401872">
        <w:t xml:space="preserve"> </w:t>
      </w:r>
      <w:r w:rsidR="0033026C">
        <w:t>2017.</w:t>
      </w:r>
      <w:r w:rsidR="00F53100">
        <w:t xml:space="preserve"> </w:t>
      </w:r>
      <w:r>
        <w:t xml:space="preserve">godine navodi da dužnik na dan </w:t>
      </w:r>
      <w:r w:rsidR="00D7489A">
        <w:t xml:space="preserve">31. srpnja </w:t>
      </w:r>
      <w:r w:rsidR="0033026C">
        <w:t xml:space="preserve">2017. </w:t>
      </w:r>
      <w:r>
        <w:t xml:space="preserve">godine u Jedinstvenom registru računa </w:t>
      </w:r>
      <w:r w:rsidR="0033026C">
        <w:t>ima</w:t>
      </w:r>
      <w:r>
        <w:t xml:space="preserve"> otvorene račune i </w:t>
      </w:r>
      <w:r w:rsidR="00AD403C">
        <w:t xml:space="preserve"> </w:t>
      </w:r>
      <w:r>
        <w:t xml:space="preserve">oročena </w:t>
      </w:r>
      <w:r w:rsidR="00D7489A">
        <w:t xml:space="preserve"> </w:t>
      </w:r>
      <w:r w:rsidRPr="00D7489A">
        <w:t>novčana sredstva</w:t>
      </w:r>
      <w:r w:rsidR="0033026C" w:rsidRPr="00D7489A">
        <w:t xml:space="preserve"> </w:t>
      </w:r>
      <w:r w:rsidR="00D7489A" w:rsidRPr="00D7489A">
        <w:t>HR7125000091101358025 Addiko</w:t>
      </w:r>
      <w:r w:rsidR="00AD403C" w:rsidRPr="00D7489A">
        <w:t xml:space="preserve"> </w:t>
      </w:r>
      <w:r w:rsidR="00D7489A" w:rsidRPr="00D7489A">
        <w:t>Bank</w:t>
      </w:r>
      <w:r w:rsidR="00AD403C" w:rsidRPr="00D7489A">
        <w:t xml:space="preserve"> d.d.</w:t>
      </w:r>
      <w:r w:rsidR="00E1624B" w:rsidRPr="00D7489A">
        <w:rPr>
          <w:color w:val="000000"/>
        </w:rPr>
        <w:t xml:space="preserve">, </w:t>
      </w:r>
      <w:r w:rsidR="00E1624B" w:rsidRPr="00D7489A">
        <w:t>te da na temelju čl. 112. st. 5.</w:t>
      </w:r>
      <w:r w:rsidR="00E1624B">
        <w:t xml:space="preserve"> Stečajnog zakona dužnik na dan </w:t>
      </w:r>
      <w:r w:rsidR="00D7489A">
        <w:t xml:space="preserve">31. srpnja </w:t>
      </w:r>
      <w:r w:rsidR="00DF4201">
        <w:t>2017.</w:t>
      </w:r>
      <w:r w:rsidR="00AD35B6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  <w:r w:rsidR="00F53100">
        <w:t xml:space="preserve"> 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 w:rsidR="00D7489A">
        <w:t>23. kolovoza</w:t>
      </w:r>
      <w:r w:rsidR="00AD35B6">
        <w:t xml:space="preserve"> 2017</w:t>
      </w:r>
      <w:r w:rsidR="00ED593F" w:rsidRPr="002C39B9">
        <w:t xml:space="preserve">. </w:t>
      </w:r>
      <w:r w:rsidRPr="002C39B9">
        <w:t>godine obj</w:t>
      </w:r>
      <w:r w:rsidRPr="00F974B9">
        <w:t>avio oglas na mrežnoj</w:t>
      </w:r>
      <w:r>
        <w:t xml:space="preserve"> stranici e-Oglasna ploča sudova pod poslovnim brojem </w:t>
      </w:r>
      <w:r w:rsidR="0076166E">
        <w:t>1</w:t>
      </w:r>
      <w:r w:rsidR="00D7489A">
        <w:t>4</w:t>
      </w:r>
      <w:r>
        <w:t xml:space="preserve"> St-</w:t>
      </w:r>
      <w:r w:rsidR="00D7489A">
        <w:t>1353</w:t>
      </w:r>
      <w:r>
        <w:t>/</w:t>
      </w:r>
      <w:r w:rsidR="00173D9F">
        <w:t>1</w:t>
      </w:r>
      <w:r w:rsidR="000A50CB">
        <w:t>7</w:t>
      </w:r>
      <w:r w:rsidR="00173D9F">
        <w:t>-3</w:t>
      </w:r>
      <w:r>
        <w:t xml:space="preserve"> od </w:t>
      </w:r>
      <w:r w:rsidR="00D7489A">
        <w:t>22. kolovoza</w:t>
      </w:r>
      <w:r w:rsidR="0076166E">
        <w:t xml:space="preserve"> 2017</w:t>
      </w:r>
      <w:r w:rsidR="000A50CB">
        <w:t>.</w:t>
      </w:r>
      <w:r>
        <w:t xml:space="preserve">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2C39B9">
        <w:t xml:space="preserve">Podneskom zaprimljenim, kod ovog suda dana </w:t>
      </w:r>
      <w:r w:rsidR="00050DA4">
        <w:t>8. rujna</w:t>
      </w:r>
      <w:r w:rsidR="00ED1192">
        <w:t xml:space="preserve"> 2017</w:t>
      </w:r>
      <w:r w:rsidR="00575972">
        <w:t>.</w:t>
      </w:r>
      <w:r w:rsidRPr="002C39B9">
        <w:t xml:space="preserve"> godine, vjerovnik</w:t>
      </w:r>
      <w:r>
        <w:t xml:space="preserve"> </w:t>
      </w:r>
      <w:r w:rsidR="00ED1192">
        <w:t>REPUBLIKA HRVATSKA Ministarstvo financija, Porezna uprava Područni ured Osijek, OIB: 18683136487, zastupana po Županijskom državnom odvjetništvu u Osijeku</w:t>
      </w:r>
      <w:r w:rsidR="002C39B9">
        <w:t>, podnijela je</w:t>
      </w:r>
      <w:r>
        <w:t xml:space="preserve"> </w:t>
      </w:r>
      <w:r w:rsidR="00ED1192">
        <w:t xml:space="preserve"> </w:t>
      </w:r>
      <w:r>
        <w:t xml:space="preserve">prijedlog za otvaranjem stečajnog postupka nad dužnikom </w:t>
      </w:r>
      <w:r w:rsidR="00050DA4">
        <w:t>AGRO KULTURA d.o.o., Zagreb, Gradišćanska ulica 34, MBS: 030115928, OIB: 92691049760</w:t>
      </w:r>
      <w:r>
        <w:t>, uz koji prijedlog je dostavila dokaz o postojanju svoje tražbine i postojanju stečajnog razloga iz članka 6. stav 2. Stečajnog zakona: nesposobno</w:t>
      </w:r>
      <w:r w:rsidR="00EE2C5A">
        <w:t>sti za plaćanje.</w:t>
      </w:r>
    </w:p>
    <w:p w:rsidRDefault="003230F5" w:rsidP="000A7178" w:rsidR="000A7178">
      <w:pPr>
        <w:ind w:firstLine="708"/>
        <w:jc w:val="both"/>
      </w:pPr>
      <w:r>
        <w:t xml:space="preserve"> </w:t>
      </w:r>
    </w:p>
    <w:p w:rsidRDefault="000A7178" w:rsidP="00EE2C5A" w:rsidR="000A7178" w:rsidRPr="00EE2C5A">
      <w:pPr>
        <w:pStyle w:val="Tijeloteksta"/>
        <w:ind w:firstLine="708"/>
        <w:rPr>
          <w:sz w:val="24"/>
        </w:rPr>
      </w:pPr>
      <w:r w:rsidRPr="00EE2C5A">
        <w:rPr>
          <w:sz w:val="24"/>
        </w:rPr>
        <w:t xml:space="preserve">Slijedom navedenog, budući nisu ispunjeni uvjeti za istovremeno otvaranje i zaključenje skraćenog stečajnog postupka nad dužnikom, u smislu odredbe članka 431. </w:t>
      </w:r>
      <w:r w:rsidR="00EE2C5A" w:rsidRPr="00EE2C5A">
        <w:rPr>
          <w:sz w:val="24"/>
        </w:rPr>
        <w:t xml:space="preserve">Stečajnog zakona („Narodne novine“ broj 71/15 i 104/17; u daljnjem tekstu SZ) </w:t>
      </w:r>
      <w:r w:rsidRPr="00EE2C5A">
        <w:rPr>
          <w:sz w:val="24"/>
        </w:rPr>
        <w:t>sukladno članku 433. SZ-a obustavljen je skraćeni stečajni postupak nad dužnikom, te je određeno da će se postupak nad dužnikom nastaviti primjenom općih odredbi Stečajnog zakona.</w:t>
      </w:r>
      <w:r w:rsidR="00EE2C5A">
        <w:rPr>
          <w:sz w:val="24"/>
        </w:rPr>
        <w:t xml:space="preserve"> 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 xml:space="preserve">Temeljem odredbe čl. 84. st. 1., čl. 85., a u vezi s čl. 119. st. 6.  </w:t>
      </w:r>
      <w:r w:rsidR="00EE2C5A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Mišević na temelju Mišljenja povjerenstva za odlučivanje o sukobu interesa od 16. svibnja 2017. u razdoblju od 12 mjeseci od dana prestanka obnašanja dužnosti državne tajnice u Ministarstvu pravosuđa ne može </w:t>
      </w:r>
      <w:r>
        <w:rPr>
          <w:color w:val="000000"/>
        </w:rPr>
        <w:lastRenderedPageBreak/>
        <w:t xml:space="preserve">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>
      <w:pPr>
        <w:jc w:val="both"/>
      </w:pPr>
    </w:p>
    <w:p w:rsidRDefault="00E829A8" w:rsidP="0085221D" w:rsidR="00E829A8" w:rsidRPr="00B37760">
      <w:pPr>
        <w:jc w:val="both"/>
      </w:pPr>
    </w:p>
    <w:p w:rsidRDefault="00732816" w:rsidP="00A116B4" w:rsidR="00F076C6">
      <w:pPr>
        <w:jc w:val="center"/>
      </w:pPr>
      <w:r w:rsidRPr="00B37760">
        <w:t xml:space="preserve">U Osijeku </w:t>
      </w:r>
      <w:r w:rsidR="00050DA4">
        <w:t>4. travnja</w:t>
      </w:r>
      <w:r w:rsidR="00CF5A9F">
        <w:t xml:space="preserve"> 2018</w:t>
      </w:r>
      <w:r w:rsidRPr="00B37760">
        <w:t>.</w:t>
      </w:r>
    </w:p>
    <w:p w:rsidRDefault="00E829A8" w:rsidP="00A116B4" w:rsidR="00E829A8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9A2E07" w:rsidP="009A2E07" w:rsidR="009A2E07">
      <w:pPr>
        <w:jc w:val="both"/>
      </w:pPr>
      <w:r>
        <w:t>-privremen</w:t>
      </w:r>
      <w:r w:rsidR="005F038B">
        <w:t>i steč. upravitelj</w:t>
      </w:r>
      <w:r>
        <w:t xml:space="preserve"> </w:t>
      </w:r>
      <w:r w:rsidR="005F038B">
        <w:t>Ivan Perković, Josipovac, Ulica kneza Branimira 9</w:t>
      </w:r>
    </w:p>
    <w:p w:rsidRDefault="009A2E07" w:rsidP="009A2E07" w:rsidR="009A2E07">
      <w:pPr>
        <w:jc w:val="both"/>
      </w:pPr>
      <w:r>
        <w:t>-dužniku AGRO KULTURA d.o.o., Zagreb, Gradišćanska ulica 34</w:t>
      </w:r>
    </w:p>
    <w:p w:rsidRDefault="009A2E07" w:rsidP="009A2E07" w:rsidR="009A2E07">
      <w:pPr>
        <w:jc w:val="both"/>
      </w:pPr>
      <w:r>
        <w:t xml:space="preserve">-zz dužnika </w:t>
      </w:r>
      <w:r w:rsidRPr="009A2E07">
        <w:t>Nives Orešković, Gornji Kneginec, Toplička 118</w:t>
      </w:r>
    </w:p>
    <w:p w:rsidRDefault="009A2E07" w:rsidP="009A2E07" w:rsidR="009A2E07">
      <w:pPr>
        <w:jc w:val="both"/>
      </w:pPr>
      <w:r>
        <w:t xml:space="preserve">-FINA </w:t>
      </w:r>
    </w:p>
    <w:p w:rsidRDefault="009A2E07" w:rsidP="009A2E07" w:rsidR="009A2E07">
      <w:pPr>
        <w:jc w:val="both"/>
      </w:pPr>
      <w:r>
        <w:t>-Ministarstvu pravosuđa RH, Zagreb, Ulica Grada Vukovara 49, elektroničkom poštom</w:t>
      </w:r>
    </w:p>
    <w:p w:rsidRDefault="009A2E07" w:rsidP="009A2E07" w:rsidR="009A2E07">
      <w:pPr>
        <w:jc w:val="both"/>
      </w:pPr>
      <w:r>
        <w:t>-eOgl. ploča uz odluku VTS RH</w:t>
      </w:r>
    </w:p>
    <w:p w:rsidRDefault="009A2E07" w:rsidP="009A2E07" w:rsidR="006D3C3F" w:rsidRPr="00B37760">
      <w:pPr>
        <w:jc w:val="both"/>
      </w:pPr>
      <w:r>
        <w:t>- R 26.4.2018 u 9,45h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B39" w:rsidR="00505B39">
      <w:r>
        <w:separator/>
      </w:r>
    </w:p>
  </w:endnote>
  <w:endnote w:id="0" w:type="continuationSeparator">
    <w:p w:rsidRDefault="00505B39" w:rsidR="00505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B39" w:rsidR="00505B39">
      <w:r>
        <w:separator/>
      </w:r>
    </w:p>
  </w:footnote>
  <w:footnote w:id="0" w:type="continuationSeparator">
    <w:p w:rsidRDefault="00505B39" w:rsidR="00505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6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C702F" w:rsidR="00DC702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C702F">
      <w:t>7 St-231/18-17</w:t>
    </w:r>
  </w:p>
  <w:p w:rsidRDefault="00A66FE8" w:rsidP="00A66FE8" w:rsidR="00A66FE8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DC702F">
      <w:t>231</w:t>
    </w:r>
    <w:r w:rsidR="00705FB3">
      <w:t>/1</w:t>
    </w:r>
    <w:r w:rsidR="008514A5">
      <w:t>8</w:t>
    </w:r>
    <w:r w:rsidR="00705FB3">
      <w:t>-</w:t>
    </w:r>
    <w:r w:rsidR="00DC702F">
      <w:t>1</w:t>
    </w:r>
    <w:r w:rsidR="002E1B6A">
      <w:t>7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E43F8"/>
    <w:multiLevelType w:val="hybridMultilevel"/>
    <w:tmpl w:val="8FECF034"/>
    <w:lvl w:tplc="67DE456C" w:ilvl="0">
      <w:start w:val="2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ED37A7"/>
    <w:multiLevelType w:val="hybridMultilevel"/>
    <w:tmpl w:val="EAAC7720"/>
    <w:lvl w:tplc="3976CCFE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D27493"/>
    <w:multiLevelType w:val="hybridMultilevel"/>
    <w:tmpl w:val="06EABF94"/>
    <w:lvl w:tplc="C088C0F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5"/>
  </w:num>
  <w:num w:numId="15">
    <w:abstractNumId w:val="1"/>
  </w:num>
  <w:num w:numId="16">
    <w:abstractNumId w:val="16"/>
  </w:num>
  <w:num w:numId="17">
    <w:abstractNumId w:val="13"/>
  </w:num>
  <w:num w:numId="18">
    <w:abstractNumId w:val="10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0DA4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50CB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20C0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2D2C"/>
    <w:rsid w:val="00173D9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5CCE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36E9"/>
    <w:rsid w:val="001F4357"/>
    <w:rsid w:val="001F4FE5"/>
    <w:rsid w:val="001F564E"/>
    <w:rsid w:val="002009C8"/>
    <w:rsid w:val="002011B8"/>
    <w:rsid w:val="0020272D"/>
    <w:rsid w:val="002028A1"/>
    <w:rsid w:val="00203168"/>
    <w:rsid w:val="00203F05"/>
    <w:rsid w:val="00205878"/>
    <w:rsid w:val="0020732D"/>
    <w:rsid w:val="002079BE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4B3F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9B9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1B6A"/>
    <w:rsid w:val="002E2327"/>
    <w:rsid w:val="002E32F1"/>
    <w:rsid w:val="002E4945"/>
    <w:rsid w:val="002E51A1"/>
    <w:rsid w:val="002E67D0"/>
    <w:rsid w:val="002E6E31"/>
    <w:rsid w:val="002E741D"/>
    <w:rsid w:val="002F2EA0"/>
    <w:rsid w:val="002F48B0"/>
    <w:rsid w:val="002F6466"/>
    <w:rsid w:val="00301F53"/>
    <w:rsid w:val="00303420"/>
    <w:rsid w:val="0030624E"/>
    <w:rsid w:val="00306615"/>
    <w:rsid w:val="003071C1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30F5"/>
    <w:rsid w:val="003273A5"/>
    <w:rsid w:val="00327789"/>
    <w:rsid w:val="0033026C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3BB9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0E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872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3989"/>
    <w:rsid w:val="004A52D1"/>
    <w:rsid w:val="004A5B9A"/>
    <w:rsid w:val="004A62DA"/>
    <w:rsid w:val="004A7ED9"/>
    <w:rsid w:val="004B249C"/>
    <w:rsid w:val="004B2A88"/>
    <w:rsid w:val="004B2DA8"/>
    <w:rsid w:val="004B3EE8"/>
    <w:rsid w:val="004B46E2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0CE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05B39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972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38B"/>
    <w:rsid w:val="005F07E4"/>
    <w:rsid w:val="005F2AAC"/>
    <w:rsid w:val="005F2E9C"/>
    <w:rsid w:val="005F2EA5"/>
    <w:rsid w:val="005F54CD"/>
    <w:rsid w:val="005F5E5F"/>
    <w:rsid w:val="005F5FE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3F83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0E2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155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6074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55CC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6A47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080A"/>
    <w:rsid w:val="0076166E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4A5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FA2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C76CC"/>
    <w:rsid w:val="008D13DA"/>
    <w:rsid w:val="008D510A"/>
    <w:rsid w:val="008D5F88"/>
    <w:rsid w:val="008D5FBB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A2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A2E07"/>
    <w:rsid w:val="009A7BE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390B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4C78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11F2"/>
    <w:rsid w:val="00A627AF"/>
    <w:rsid w:val="00A629D9"/>
    <w:rsid w:val="00A64DC4"/>
    <w:rsid w:val="00A64EB9"/>
    <w:rsid w:val="00A663AD"/>
    <w:rsid w:val="00A66FE8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5B6"/>
    <w:rsid w:val="00AD3721"/>
    <w:rsid w:val="00AD403C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141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1B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6CF2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477E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ACC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89A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6F5F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2DD9"/>
    <w:rsid w:val="00DB33B9"/>
    <w:rsid w:val="00DB481F"/>
    <w:rsid w:val="00DB48D4"/>
    <w:rsid w:val="00DB4F62"/>
    <w:rsid w:val="00DB6077"/>
    <w:rsid w:val="00DB62A5"/>
    <w:rsid w:val="00DB77DD"/>
    <w:rsid w:val="00DC200E"/>
    <w:rsid w:val="00DC2A34"/>
    <w:rsid w:val="00DC702F"/>
    <w:rsid w:val="00DC7EA3"/>
    <w:rsid w:val="00DD1593"/>
    <w:rsid w:val="00DD24EA"/>
    <w:rsid w:val="00DD3504"/>
    <w:rsid w:val="00DD58B4"/>
    <w:rsid w:val="00DD6F38"/>
    <w:rsid w:val="00DD7156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201"/>
    <w:rsid w:val="00DF5C5B"/>
    <w:rsid w:val="00DF6E1C"/>
    <w:rsid w:val="00DF7C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29A8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39D3"/>
    <w:rsid w:val="00EC59A9"/>
    <w:rsid w:val="00ED0865"/>
    <w:rsid w:val="00ED1192"/>
    <w:rsid w:val="00ED128A"/>
    <w:rsid w:val="00ED1494"/>
    <w:rsid w:val="00ED22E1"/>
    <w:rsid w:val="00ED2573"/>
    <w:rsid w:val="00ED27F4"/>
    <w:rsid w:val="00ED437C"/>
    <w:rsid w:val="00ED4CC6"/>
    <w:rsid w:val="00ED593F"/>
    <w:rsid w:val="00ED6321"/>
    <w:rsid w:val="00ED6F97"/>
    <w:rsid w:val="00EE1777"/>
    <w:rsid w:val="00EE1E00"/>
    <w:rsid w:val="00EE2C5A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81C"/>
    <w:rsid w:val="00F05AF4"/>
    <w:rsid w:val="00F05CA7"/>
    <w:rsid w:val="00F076C6"/>
    <w:rsid w:val="00F1047C"/>
    <w:rsid w:val="00F11AE9"/>
    <w:rsid w:val="00F11EC1"/>
    <w:rsid w:val="00F121FB"/>
    <w:rsid w:val="00F12405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100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2B2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234F"/>
    <w:rsid w:val="00FA4812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369D"/>
    <w:rsid w:val="00FD5D78"/>
    <w:rsid w:val="00FE09AC"/>
    <w:rsid w:val="00FE363A"/>
    <w:rsid w:val="00FE3DAD"/>
    <w:rsid w:val="00FE62B2"/>
    <w:rsid w:val="00FE73E4"/>
    <w:rsid w:val="00FE7488"/>
    <w:rsid w:val="00FE7DD5"/>
    <w:rsid w:val="00FF03FB"/>
    <w:rsid w:val="00FF16E4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6C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6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76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76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6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6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6C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6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76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76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6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6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28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KULTURA d.o.o. za poljoprivredu, trgovinu i usluge</izvorni_sadrzaj>
    <derivirana_varijabla naziv="DomainObject.Predmet.ProtustrankaFormated_1">  AGRO KULTURA d.o.o. za poljoprivredu, trgovinu i usluge</derivirana_varijabla>
  </DomainObject.Predmet.ProtustrankaFormated>
  <DomainObject.Predmet.ProtustrankaFormatedOIB>
    <izvorni_sadrzaj>  AGRO KULTURA d.o.o. za poljoprivredu, trgovinu i usluge, OIB 92691049760</izvorni_sadrzaj>
    <derivirana_varijabla naziv="DomainObject.Predmet.ProtustrankaFormatedOIB_1">  AGRO KULTURA d.o.o. za poljoprivredu, trgovinu i usluge, OIB 92691049760</derivirana_varijabla>
  </DomainObject.Predmet.ProtustrankaFormatedOIB>
  <DomainObject.Predmet.ProtustrankaFormatedWithAdress>
    <izvorni_sadrzaj> AGRO KULTURA d.o.o. za poljoprivredu, trgovinu i usluge, Osječka 2 , 31300 Beli Manastir</izvorni_sadrzaj>
    <derivirana_varijabla naziv="DomainObject.Predmet.ProtustrankaFormatedWithAdress_1"> AGRO KULTURA d.o.o. za poljoprivredu, trgovinu i usluge, Osječka 2 , 31300 Beli Manastir</derivirana_varijabla>
  </DomainObject.Predmet.ProtustrankaFormatedWithAdress>
  <DomainObject.Predmet.ProtustrankaFormatedWithAdressOIB>
    <izvorni_sadrzaj> AGRO KULTURA d.o.o. za poljoprivredu, trgovinu i usluge, OIB 92691049760, Osječka 2 , 31300 Beli Manastir</izvorni_sadrzaj>
    <derivirana_varijabla naziv="DomainObject.Predmet.ProtustrankaFormatedWithAdressOIB_1"> AGRO KULTURA d.o.o. za poljoprivredu, trgovinu i usluge, OIB 92691049760, Osječka 2 , 31300 Beli Manastir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</item>
    </izvorni_sadrzaj>
    <derivirana_varijabla naziv="DomainObject.Predmet.ProtuStrankaListFormated_1">
      <item>AGRO KULTURA d.o.o. za poljoprivredu, trgovinu i usluge</item>
    </derivirana_varijabla>
  </DomainObject.Predmet.ProtuStrankaListFormated>
  <DomainObject.Predmet.ProtuStrankaListFormatedOIB>
    <izvorni_sadrzaj>
      <item>AGRO KULTURA d.o.o. za poljoprivredu, trgovinu i usluge, OIB 92691049760</item>
    </izvorni_sadrzaj>
    <derivirana_varijabla naziv="DomainObject.Predmet.ProtuStrankaListFormatedOIB_1">
      <item>AGRO KULTURA d.o.o. za poljoprivredu, trgovinu i usluge, OIB 92691049760</item>
    </derivirana_varijabla>
  </DomainObject.Predmet.ProtuStrankaListFormatedOIB>
  <DomainObject.Predmet.ProtuStrankaListFormatedWithAdress>
    <izvorni_sadrzaj>
      <item>AGRO KULTURA d.o.o. za poljoprivredu, trgovinu i usluge, Osječka 2 , 31300 Beli Manastir</item>
    </izvorni_sadrzaj>
    <derivirana_varijabla naziv="DomainObject.Predmet.ProtuStrankaListFormatedWithAdress_1">
      <item>AGRO KULTURA d.o.o. za poljoprivredu, trgovinu i usluge, Osječka 2 , 31300 Beli Manastir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</item>
    </izvorni_sadrzaj>
    <derivirana_varijabla naziv="DomainObject.Predmet.ProtuStrankaListFormatedWithAdressOIB_1">
      <item>AGRO KULTURA d.o.o. za poljoprivredu, trgovinu i usluge, OIB 92691049760, Osječka 2 , 31300 Beli Manastir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KULTURA d.o.o. za poljoprivredu, trgovinu i usluge</item>
      <item>RH MF PU PODRUČNI URED  OSIJEK</item>
    </izvorni_sadrzaj>
    <derivirana_varijabla naziv="DomainObject.Predmet.SudioniciListNaziv_1">
      <item>AGRO KULTURA d.o.o. za poljoprivredu, trgovinu i usluge</item>
      <item>RH MF PU PODRUČNI URED  OSIJEK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92691049760</item>
      <item>, OIB 18683136487</item>
    </izvorni_sadrzaj>
    <derivirana_varijabla naziv="DomainObject.Predmet.SudioniciListNazivOIB_1">
      <item>, OIB 92691049760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B8FF4-A4F0-462F-B086-BBB18F00E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936</properties:Words>
  <properties:Characters>5365</properties:Characters>
  <properties:Lines>130</properties:Lines>
  <properties:Paragraphs>39</properties:Paragraphs>
  <properties:TotalTime>1000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2018-02-13T08:46:00Z</cp:lastPrinted>
  <dcterms:modified xmlns:xsi="http://www.w3.org/2001/XMLSchema-instance" xsi:type="dcterms:W3CDTF">2018-04-04T11:17:00Z</dcterms:modified>
  <cp:revision>943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(231-18 (-17)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