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7ff7" w14:paraId="49e7ff7" w:rsidRDefault="006F35C8" w:rsidP="006F35C8" w:rsidR="006F35C8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6F35C8" w:rsidP="006F35C8" w:rsidR="006F35C8" w:rsidRPr="00495747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2 St-188</w:t>
      </w:r>
      <w:r w:rsidRPr="00A83D5A">
        <w:t>/20</w:t>
      </w:r>
      <w:r w:rsidRPr="00495747">
        <w:t>18-10</w:t>
      </w:r>
    </w:p>
    <w:p w:rsidRDefault="006F35C8" w:rsidP="006F35C8" w:rsidR="006F35C8" w:rsidRPr="00495747">
      <w:r w:rsidRPr="00495747">
        <w:t>TRGOVAČKI SUD U PAZINU</w:t>
      </w:r>
      <w:r w:rsidRPr="00495747">
        <w:tab/>
      </w:r>
      <w:r w:rsidRPr="00495747">
        <w:tab/>
      </w:r>
      <w:r w:rsidRPr="00495747">
        <w:tab/>
      </w:r>
      <w:r w:rsidRPr="00495747">
        <w:tab/>
      </w:r>
      <w:r w:rsidRPr="00495747">
        <w:tab/>
      </w:r>
      <w:r w:rsidRPr="00495747">
        <w:tab/>
        <w:t xml:space="preserve">       </w:t>
      </w:r>
    </w:p>
    <w:p w:rsidRDefault="006F35C8" w:rsidP="006F35C8" w:rsidR="006F35C8" w:rsidRPr="00495747">
      <w:r w:rsidRPr="00495747">
        <w:t xml:space="preserve">    52000 PAZIN, Dršćevka 1 </w:t>
      </w:r>
      <w:r w:rsidRPr="00495747">
        <w:tab/>
      </w:r>
      <w:r w:rsidRPr="00495747">
        <w:tab/>
      </w:r>
      <w:r w:rsidRPr="00495747">
        <w:tab/>
      </w:r>
      <w:r w:rsidRPr="00495747">
        <w:tab/>
      </w:r>
      <w:r w:rsidRPr="00495747">
        <w:tab/>
        <w:t xml:space="preserve">      </w:t>
      </w:r>
    </w:p>
    <w:p w:rsidRDefault="006F35C8" w:rsidP="006F35C8" w:rsidR="006F35C8">
      <w:pPr>
        <w:jc w:val="both"/>
      </w:pPr>
      <w:r w:rsidRPr="00495747">
        <w:tab/>
      </w:r>
    </w:p>
    <w:p w:rsidRDefault="00B926AD" w:rsidP="006F35C8" w:rsidR="00B926AD" w:rsidRPr="00495747">
      <w:pPr>
        <w:jc w:val="both"/>
      </w:pPr>
    </w:p>
    <w:p w:rsidRDefault="006F35C8" w:rsidP="006F35C8" w:rsidR="006F35C8" w:rsidRPr="00495747">
      <w:pPr>
        <w:jc w:val="center"/>
      </w:pPr>
      <w:r w:rsidRPr="00495747">
        <w:t>U  I M E  R E P U B L I K E  H R V A T S K E</w:t>
      </w:r>
    </w:p>
    <w:p w:rsidRDefault="006F35C8" w:rsidP="006F35C8" w:rsidR="006F35C8" w:rsidRPr="00495747"/>
    <w:p w:rsidRDefault="006F35C8" w:rsidP="006F35C8" w:rsidR="006F35C8" w:rsidRPr="00495747">
      <w:pPr>
        <w:jc w:val="center"/>
      </w:pPr>
      <w:r w:rsidRPr="00495747">
        <w:t>R J E Š E NJ E</w:t>
      </w:r>
    </w:p>
    <w:p w:rsidRDefault="006F35C8" w:rsidP="006F35C8" w:rsidR="006F35C8" w:rsidRPr="00495747"/>
    <w:p w:rsidRDefault="006F35C8" w:rsidP="006F35C8" w:rsidR="006F35C8" w:rsidRPr="00495747">
      <w:pPr>
        <w:jc w:val="both"/>
      </w:pPr>
      <w:r w:rsidRPr="00495747">
        <w:tab/>
        <w:t>Trgovački sud u Pazinu, po sucu Adrijani Labinjan Skok, po prijedlogu radi otvaranja stečajnog postupka nad dužnikom TECHNIC SYSTEMS j.d.o.o., Galižana, Limido dele Roje 29, OIB: 35408068702,</w:t>
      </w:r>
      <w:r w:rsidR="00495747" w:rsidRPr="00495747">
        <w:t xml:space="preserve"> 5. listopada</w:t>
      </w:r>
      <w:r w:rsidRPr="00495747">
        <w:t xml:space="preserve"> 2018.</w:t>
      </w:r>
    </w:p>
    <w:p w:rsidRDefault="006F35C8" w:rsidP="006F35C8" w:rsidR="006F35C8">
      <w:pPr>
        <w:jc w:val="both"/>
      </w:pPr>
    </w:p>
    <w:p w:rsidRDefault="00B926AD" w:rsidP="006F35C8" w:rsidR="00B926AD" w:rsidRPr="00C82759">
      <w:pPr>
        <w:jc w:val="both"/>
      </w:pPr>
    </w:p>
    <w:p w:rsidRDefault="006F35C8" w:rsidP="006F35C8" w:rsidR="006F35C8" w:rsidRPr="00A83D5A">
      <w:pPr>
        <w:jc w:val="center"/>
      </w:pPr>
      <w:r w:rsidRPr="00A83D5A">
        <w:t>r i j e š i o    j e</w:t>
      </w:r>
    </w:p>
    <w:p w:rsidRDefault="006F35C8" w:rsidP="006F35C8" w:rsidR="006F35C8" w:rsidRPr="00984BED">
      <w:pPr>
        <w:jc w:val="center"/>
      </w:pPr>
    </w:p>
    <w:p w:rsidRDefault="006F35C8" w:rsidP="006F35C8" w:rsidR="006F35C8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 w:rsidRPr="00F276E7">
        <w:t>TECHNIC SYSTEMS j.d.o.o., Galižana, Limido dele Roje 29, OIB: 35408068702</w:t>
      </w:r>
      <w:r w:rsidRPr="00984BED">
        <w:t>.</w:t>
      </w:r>
    </w:p>
    <w:p w:rsidRDefault="006F35C8" w:rsidP="006F35C8" w:rsidR="006F35C8" w:rsidRPr="00984BED">
      <w:pPr>
        <w:ind w:firstLine="720"/>
        <w:jc w:val="both"/>
      </w:pPr>
    </w:p>
    <w:p w:rsidRDefault="006F35C8" w:rsidP="006F35C8" w:rsidR="006F35C8" w:rsidRPr="00495747">
      <w:pPr>
        <w:ind w:firstLine="720"/>
        <w:jc w:val="both"/>
      </w:pPr>
      <w:r w:rsidRPr="001E1262">
        <w:t>II.</w:t>
      </w:r>
      <w:r w:rsidRPr="001E1262">
        <w:tab/>
        <w:t>Za stečajnog upravitelja im</w:t>
      </w:r>
      <w:r w:rsidRPr="00495747">
        <w:t>enuje se Kristijan Mijandrušić, Pula, Kaštanjer 24, OIB: 96007816779.</w:t>
      </w:r>
    </w:p>
    <w:p w:rsidRDefault="006F35C8" w:rsidP="006F35C8" w:rsidR="006F35C8" w:rsidRPr="00984BED">
      <w:pPr>
        <w:ind w:firstLine="720"/>
        <w:jc w:val="both"/>
        <w:rPr>
          <w:bCs w:val="false"/>
        </w:rPr>
      </w:pPr>
    </w:p>
    <w:p w:rsidRDefault="006F35C8" w:rsidP="006F35C8" w:rsidR="006F35C8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 w:rsidRPr="00F276E7">
        <w:t>TECHNIC SYSTEMS j.d.o.o., Galižana, Limido dele Roje 29, OIB: 35408068702</w:t>
      </w:r>
      <w:r w:rsidRPr="00984BED">
        <w:t>.</w:t>
      </w:r>
    </w:p>
    <w:p w:rsidRDefault="006F35C8" w:rsidP="006F35C8" w:rsidR="006F35C8" w:rsidRPr="00984BED">
      <w:pPr>
        <w:ind w:firstLine="720"/>
        <w:jc w:val="both"/>
        <w:rPr>
          <w:bCs w:val="false"/>
        </w:rPr>
      </w:pPr>
    </w:p>
    <w:p w:rsidRDefault="006F35C8" w:rsidP="006F35C8" w:rsidR="006F35C8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6F35C8" w:rsidP="006F35C8" w:rsidR="006F35C8" w:rsidRPr="00984BED">
      <w:pPr>
        <w:autoSpaceDE w:val="false"/>
        <w:autoSpaceDN w:val="false"/>
        <w:adjustRightInd w:val="false"/>
        <w:ind w:firstLine="720"/>
        <w:jc w:val="both"/>
      </w:pPr>
    </w:p>
    <w:p w:rsidRDefault="006F35C8" w:rsidP="006F35C8" w:rsidR="006F35C8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 xml:space="preserve">Stečajni upravitelj može i nakon zaključenja stečajnog postupka u ime stečajnog dužnika, a za račun stečajne mase unovčiti imovinu dužnika i prikupljenim sredstvima postupiti prema odredbi iz čl. </w:t>
      </w:r>
      <w:r>
        <w:t>133. Stečajnog zakona (Narodne novine</w:t>
      </w:r>
      <w:r w:rsidRPr="00984BED">
        <w:t xml:space="preserve"> broj 71/15</w:t>
      </w:r>
      <w:r>
        <w:t>, 104/17</w:t>
      </w:r>
      <w:r w:rsidR="00EC3D8C">
        <w:t>, dalje: SZ</w:t>
      </w:r>
      <w:r w:rsidRPr="00984BED">
        <w:t>).</w:t>
      </w:r>
    </w:p>
    <w:p w:rsidRDefault="006F35C8" w:rsidP="006F35C8" w:rsidR="006F35C8">
      <w:pPr>
        <w:autoSpaceDE w:val="false"/>
        <w:autoSpaceDN w:val="false"/>
        <w:adjustRightInd w:val="false"/>
        <w:ind w:firstLine="720"/>
        <w:jc w:val="both"/>
      </w:pPr>
    </w:p>
    <w:p w:rsidRDefault="006F35C8" w:rsidP="006F35C8" w:rsidR="006F35C8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F276E7">
        <w:t>TECHNIC SYSTEMS j.d.o.o., Galižana, Limido dele Roje 29, OIB: 35408068702</w:t>
      </w:r>
      <w:r>
        <w:t xml:space="preserve">, </w:t>
      </w:r>
      <w:r w:rsidR="00495747">
        <w:rPr>
          <w:szCs w:val="20"/>
        </w:rPr>
        <w:t xml:space="preserve">na račun suda </w:t>
      </w:r>
      <w:r w:rsidR="00495747" w:rsidRPr="00285517">
        <w:t>HR43 2390001 1300029763, poziv na broj 020-</w:t>
      </w:r>
      <w:r w:rsidR="00495747">
        <w:t>188</w:t>
      </w:r>
      <w:r w:rsidR="00495747" w:rsidRPr="00285517">
        <w:t>-1</w:t>
      </w:r>
      <w:r w:rsidR="00495747">
        <w:t>8</w:t>
      </w:r>
      <w:r w:rsidRPr="00E54495">
        <w:rPr>
          <w:szCs w:val="20"/>
        </w:rPr>
        <w:t>.</w:t>
      </w:r>
    </w:p>
    <w:p w:rsidRDefault="006F35C8" w:rsidP="006F35C8" w:rsidR="006F35C8">
      <w:pPr>
        <w:jc w:val="both"/>
        <w:rPr>
          <w:bCs w:val="false"/>
        </w:rPr>
      </w:pPr>
    </w:p>
    <w:p w:rsidRDefault="00B926AD" w:rsidP="006F35C8" w:rsidR="00B926AD" w:rsidRPr="00984BED">
      <w:pPr>
        <w:jc w:val="both"/>
        <w:rPr>
          <w:bCs w:val="false"/>
        </w:rPr>
      </w:pPr>
    </w:p>
    <w:p w:rsidRDefault="006F35C8" w:rsidP="006F35C8" w:rsidR="006F35C8" w:rsidRPr="00984BED">
      <w:pPr>
        <w:jc w:val="center"/>
        <w:rPr>
          <w:bCs w:val="false"/>
        </w:rPr>
      </w:pPr>
      <w:r w:rsidRPr="00984BED">
        <w:t>Obrazloženje</w:t>
      </w:r>
    </w:p>
    <w:p w:rsidRDefault="006F35C8" w:rsidP="006F35C8" w:rsidR="006F35C8" w:rsidRPr="00984BED">
      <w:pPr>
        <w:rPr>
          <w:bCs w:val="false"/>
        </w:rPr>
      </w:pPr>
    </w:p>
    <w:p w:rsidRDefault="006F35C8" w:rsidP="006F35C8" w:rsidR="006F35C8" w:rsidRPr="006F7D8D">
      <w:pPr>
        <w:ind w:firstLine="708"/>
        <w:jc w:val="both"/>
      </w:pPr>
      <w:r w:rsidRPr="00984BED">
        <w:t>Rješen</w:t>
      </w:r>
      <w:r>
        <w:t>jem ovog suda 2 St-188</w:t>
      </w:r>
      <w:r w:rsidRPr="00984BED">
        <w:t>/</w:t>
      </w:r>
      <w:r>
        <w:t>2018</w:t>
      </w:r>
      <w:r w:rsidRPr="00984BED">
        <w:t xml:space="preserve">-3 od </w:t>
      </w:r>
      <w:r>
        <w:t>6. lipnja 2018</w:t>
      </w:r>
      <w:r w:rsidRPr="00984BED">
        <w:t xml:space="preserve">. pokrenut je prethodni postupak radi utvrđivanja pretpostavki za otvaranje stečajnog postupka nad </w:t>
      </w:r>
      <w:r w:rsidRPr="00F276E7">
        <w:t>TECHNIC SYSTEMS j.d.o.o., Galižana, Limido dele Roje 29, OIB: 35408068702</w:t>
      </w:r>
      <w:r w:rsidR="006F7D8D">
        <w:t xml:space="preserve">, na temelju prijedloga FINA-e za otvaranje stečajnog postupka podnesenog po odredbi čl. 110. st. 1. Stečajnog </w:t>
      </w:r>
      <w:r w:rsidR="006F7D8D" w:rsidRPr="006F7D8D">
        <w:t>zakona.</w:t>
      </w:r>
    </w:p>
    <w:p w:rsidRDefault="006F35C8" w:rsidP="006F35C8" w:rsidR="006F35C8" w:rsidRPr="006F7D8D">
      <w:pPr>
        <w:spacing w:lineRule="atLeast" w:line="240"/>
        <w:jc w:val="both"/>
      </w:pPr>
      <w:r w:rsidRPr="006F7D8D">
        <w:lastRenderedPageBreak/>
        <w:tab/>
        <w:t>Na ročište zakazano za 6. srpnja 2018. nije pristupio nitko niti je zakonski zastupnik dužnika dostavio popis imovine.</w:t>
      </w:r>
    </w:p>
    <w:p w:rsidRDefault="006F7D8D" w:rsidP="006F35C8" w:rsidR="00A733E3">
      <w:pPr>
        <w:spacing w:lineRule="atLeast" w:line="240"/>
        <w:jc w:val="both"/>
      </w:pPr>
      <w:r w:rsidRPr="006F7D8D">
        <w:tab/>
      </w:r>
    </w:p>
    <w:p w:rsidRDefault="00EC3D8C" w:rsidP="00EC3D8C" w:rsidR="00EC3D8C" w:rsidRPr="00C9145D">
      <w:pPr>
        <w:jc w:val="both"/>
      </w:pPr>
      <w:r w:rsidRPr="00C9145D">
        <w:rPr>
          <w:lang w:val="pl-PL"/>
        </w:rPr>
        <w:tab/>
      </w:r>
      <w:r w:rsidRPr="00C9145D">
        <w:t xml:space="preserve">Iz prijedloga za otvaranje stečajnog postupka proizlazi da dužnik u Očevidniku redoslijeda osnova za plaćanje na dan 25.5.2018. ima evidentirane neizvršene osnove za plaćanje u neprekinutom razdoblju od 120 dana. Stoga je utvrđeno da postoji </w:t>
      </w:r>
      <w:r w:rsidR="00B926AD">
        <w:t>stečajni razlog – nesposobnost za plaćanje</w:t>
      </w:r>
      <w:r w:rsidRPr="00C9145D">
        <w:t xml:space="preserve"> </w:t>
      </w:r>
      <w:r w:rsidR="00B926AD">
        <w:t>(</w:t>
      </w:r>
      <w:r w:rsidRPr="00C9145D">
        <w:t>čl. 6. SZ</w:t>
      </w:r>
      <w:r>
        <w:t>-a</w:t>
      </w:r>
      <w:r w:rsidR="00B926AD">
        <w:t>)</w:t>
      </w:r>
      <w:r w:rsidRPr="00C9145D">
        <w:t>.</w:t>
      </w:r>
    </w:p>
    <w:p w:rsidRDefault="00EC3D8C" w:rsidP="00EC3D8C" w:rsidR="00EC3D8C">
      <w:pPr>
        <w:jc w:val="both"/>
      </w:pPr>
      <w:r w:rsidRPr="00C9145D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EC3D8C" w:rsidP="00EC3D8C" w:rsidR="00EC3D8C" w:rsidRPr="00C9145D">
      <w:pPr>
        <w:jc w:val="both"/>
      </w:pPr>
      <w:r>
        <w:tab/>
      </w:r>
      <w:r w:rsidRPr="006F7D8D">
        <w:t xml:space="preserve">Imenovan je privremeni stečajni upravitelj </w:t>
      </w:r>
      <w:r w:rsidR="00B926AD">
        <w:t xml:space="preserve">u osobi Kristijana Mijandrušića,  </w:t>
      </w:r>
      <w:r w:rsidRPr="006F7D8D">
        <w:t>koji je u izvješću</w:t>
      </w:r>
      <w:r>
        <w:t xml:space="preserve"> u bitnome naveo </w:t>
      </w:r>
      <w:r w:rsidRPr="00C9145D">
        <w:t>da postoji stečajni razlog</w:t>
      </w:r>
      <w:r>
        <w:t>,</w:t>
      </w:r>
      <w:r w:rsidRPr="00C9145D">
        <w:t xml:space="preserve"> da dužnik nema dugotrajne imovine a od kratkotrajne imovine ima potraživanja od cca 7.000,00 kn koja se, prema poslovnim knjigama, sastoje od više računa od kojih niti jedan ne prelazi iznos od 1.000,00 kn te </w:t>
      </w:r>
      <w:r>
        <w:t xml:space="preserve">da </w:t>
      </w:r>
      <w:r w:rsidRPr="00C9145D">
        <w:t>je potrebno pozvati osobe da ih podmire, a ako to ne učine pokrenuti postupak naplate. Dužnik ima obveze prema bivšem zakupodavatelju, obveze za plaće radnika, obveze prema knjigovodstvenom servisu te Poreznoj upravi u iznosu od cca 6.840,00 kn. Slijedom navedenog privremeni stečajni upravitelj zaključuje da se imovinom društva ne mogu pokriti troškovi stečajnog postupka.</w:t>
      </w:r>
    </w:p>
    <w:p w:rsidRDefault="00EC3D8C" w:rsidP="00EC3D8C" w:rsidR="00EC3D8C" w:rsidRPr="00D00E4E">
      <w:pPr>
        <w:jc w:val="both"/>
      </w:pPr>
      <w:r w:rsidRPr="00C9145D">
        <w:tab/>
      </w:r>
      <w:r>
        <w:t>P</w:t>
      </w:r>
      <w:r w:rsidRPr="00C9145D">
        <w:t>rivremeni stečajni upravitelj predložio je da se zainteresirane osobe pozove na uplatu predujma od 35.000,00 kn</w:t>
      </w:r>
      <w:r>
        <w:t xml:space="preserve"> za pokriće osnovnih troškova stečajnog postupka kao što su otvaranje i vođenje žiro računa, utvrđivanje početne bilance, arhiviranje arhivske građe, procjena vrijednosti imovine, troškovi </w:t>
      </w:r>
      <w:r w:rsidRPr="00D00E4E">
        <w:t>i nagrada stečajnom upravitelju, vođenje parnice i sl.</w:t>
      </w:r>
    </w:p>
    <w:p w:rsidRDefault="00EC3D8C" w:rsidP="00EC3D8C" w:rsidR="006F35C8" w:rsidRPr="00984BED">
      <w:pPr>
        <w:jc w:val="both"/>
      </w:pPr>
      <w:r w:rsidRPr="00D00E4E">
        <w:tab/>
        <w:t>Iz prijedloga FINA-e za otvaranje stečajnog postupka proizlazi da</w:t>
      </w:r>
      <w:r>
        <w:t xml:space="preserve"> su</w:t>
      </w:r>
      <w:r w:rsidRPr="00D00E4E">
        <w:t xml:space="preserve"> na temelju čl. 112. st. 5. SZ-a na računu dužnika zaplijenjena novčana sredstva u iznosu od 5.000,00 kn, pa </w:t>
      </w:r>
      <w:r>
        <w:t>su</w:t>
      </w:r>
      <w:r w:rsidRPr="00D00E4E">
        <w:t xml:space="preserve"> sukladno prijedlogu privremenog stečajnog upravitelja, radi podmirivanja predvidivih troškova stečajnog postupka </w:t>
      </w:r>
      <w:r>
        <w:t>od</w:t>
      </w:r>
      <w:r w:rsidRPr="00D00E4E">
        <w:t xml:space="preserve"> 3</w:t>
      </w:r>
      <w:r>
        <w:t>5</w:t>
      </w:r>
      <w:r w:rsidRPr="00D00E4E">
        <w:t xml:space="preserve">.000,00 kn, </w:t>
      </w:r>
      <w:r>
        <w:t xml:space="preserve">zainteresirane osobe pozvane na uplatu predujma od 30.000,00 kn u roku od 15 dana </w:t>
      </w:r>
      <w:r w:rsidRPr="00D00E4E">
        <w:t>temeljem</w:t>
      </w:r>
      <w:r>
        <w:t xml:space="preserve"> odredbe čl. 132. st. 1. SZ-a,</w:t>
      </w:r>
      <w:r w:rsidR="006F35C8" w:rsidRPr="00984BED">
        <w:t xml:space="preserve"> uz upozorenje da će, ako u roku predujam ne bude uplaćen, stečajni sudac donijeti rješenje o otvaranju i zaključenju stečajnog postupka. To rješenje je objavljeno na mrežnoj stranici e-Oglasna ploča sudov</w:t>
      </w:r>
      <w:r w:rsidR="006F35C8" w:rsidRPr="006F35C8">
        <w:t>a 27. kolovoza 2018</w:t>
      </w:r>
      <w:r w:rsidR="006F35C8" w:rsidRPr="00984BED">
        <w:t xml:space="preserve">. </w:t>
      </w:r>
    </w:p>
    <w:p w:rsidRDefault="006F35C8" w:rsidP="006F35C8" w:rsidR="006F35C8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6F35C8" w:rsidP="006F35C8" w:rsidR="006F35C8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6F35C8" w:rsidP="006F35C8" w:rsidR="006F35C8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6F35C8" w:rsidP="006F35C8" w:rsidR="006F35C8"/>
    <w:p w:rsidRDefault="00B926AD" w:rsidP="006F35C8" w:rsidR="00B926AD" w:rsidRPr="00984BED"/>
    <w:p w:rsidRDefault="006F35C8" w:rsidP="006F35C8" w:rsidR="006F35C8" w:rsidRPr="00C82759">
      <w:pPr>
        <w:jc w:val="center"/>
      </w:pPr>
      <w:r w:rsidRPr="00C82759">
        <w:t>U Pa</w:t>
      </w:r>
      <w:r w:rsidRPr="00495747">
        <w:t xml:space="preserve">zinu </w:t>
      </w:r>
      <w:r w:rsidR="00495747" w:rsidRPr="00495747">
        <w:t xml:space="preserve">5. listopada </w:t>
      </w:r>
      <w:r w:rsidRPr="00495747">
        <w:t>201</w:t>
      </w:r>
      <w:r w:rsidRPr="00C82759">
        <w:t xml:space="preserve">8. </w:t>
      </w:r>
    </w:p>
    <w:p w:rsidRDefault="006F35C8" w:rsidP="006F35C8" w:rsidR="006F35C8" w:rsidRPr="00A83D5A">
      <w:pPr>
        <w:jc w:val="center"/>
      </w:pPr>
    </w:p>
    <w:p w:rsidRDefault="006F35C8" w:rsidP="006F35C8" w:rsidR="006F35C8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6F35C8" w:rsidP="006F35C8" w:rsidR="006F35C8" w:rsidRPr="00A83D5A">
      <w:pPr>
        <w:ind w:left="5712"/>
        <w:jc w:val="both"/>
      </w:pPr>
      <w:r w:rsidRPr="00A83D5A">
        <w:t xml:space="preserve">          Adrijana Labinjan Skok, v.r.</w:t>
      </w:r>
    </w:p>
    <w:p w:rsidRDefault="006F35C8" w:rsidP="006F35C8" w:rsidR="006F35C8" w:rsidRPr="00A83D5A">
      <w:pPr>
        <w:jc w:val="both"/>
      </w:pPr>
    </w:p>
    <w:p w:rsidRDefault="006F35C8" w:rsidP="006F35C8" w:rsidR="006F35C8" w:rsidRPr="00A83D5A">
      <w:pPr>
        <w:jc w:val="both"/>
      </w:pPr>
    </w:p>
    <w:p w:rsidRDefault="006F35C8" w:rsidP="006F35C8" w:rsidR="006F35C8" w:rsidRPr="00A83D5A">
      <w:r w:rsidRPr="00A83D5A">
        <w:lastRenderedPageBreak/>
        <w:t xml:space="preserve">UPUTA O PRAVNOM LIJEKU: </w:t>
      </w:r>
    </w:p>
    <w:p w:rsidRDefault="006F35C8" w:rsidP="006F35C8" w:rsidR="006F35C8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</w:t>
      </w:r>
      <w:r>
        <w:t>Žalba se podnosi ovom sudu u tri</w:t>
      </w:r>
      <w:r w:rsidRPr="00A83D5A">
        <w:t xml:space="preserve">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6F35C8" w:rsidP="006F35C8" w:rsidR="006F35C8" w:rsidRPr="00A83D5A">
      <w:pPr>
        <w:jc w:val="both"/>
      </w:pPr>
    </w:p>
    <w:p w:rsidRDefault="006F35C8" w:rsidP="006F35C8" w:rsidR="006F35C8" w:rsidRPr="00A83D5A">
      <w:pPr>
        <w:jc w:val="both"/>
      </w:pPr>
      <w:r w:rsidRPr="00A83D5A">
        <w:t>DNA:</w:t>
      </w:r>
    </w:p>
    <w:p w:rsidRDefault="006F35C8" w:rsidP="006F35C8" w:rsidR="00B926AD">
      <w:pPr>
        <w:jc w:val="both"/>
        <w:rPr>
          <w:color w:val="FF0000"/>
        </w:rPr>
      </w:pPr>
      <w:r w:rsidRPr="00A83D5A">
        <w:t xml:space="preserve">- </w:t>
      </w:r>
      <w:r w:rsidR="00B926AD" w:rsidRPr="00F276E7">
        <w:t>TECHNIC SYSTEMS j.d.o.o., Galižana, Limido dele Roje 29</w:t>
      </w:r>
      <w:r>
        <w:rPr>
          <w:color w:val="FF0000"/>
        </w:rPr>
        <w:t xml:space="preserve">   </w:t>
      </w:r>
    </w:p>
    <w:p w:rsidRDefault="006F35C8" w:rsidP="006F35C8" w:rsidR="006F35C8" w:rsidRPr="00A83D5A">
      <w:pPr>
        <w:jc w:val="both"/>
      </w:pPr>
      <w:r w:rsidRPr="00A83D5A">
        <w:t xml:space="preserve">- stečajni upravitelj </w:t>
      </w:r>
      <w:r w:rsidR="00B926AD" w:rsidRPr="00F276E7">
        <w:t>Kristijan Mijandrušić, Pula,</w:t>
      </w:r>
      <w:r w:rsidR="00B926AD">
        <w:t xml:space="preserve"> Kaštanjer 24</w:t>
      </w:r>
    </w:p>
    <w:p w:rsidRDefault="006F35C8" w:rsidP="006F35C8" w:rsidR="006F35C8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6F35C8" w:rsidP="006F35C8" w:rsidR="006F35C8" w:rsidRPr="00A83D5A">
      <w:pPr>
        <w:jc w:val="both"/>
      </w:pPr>
      <w:r w:rsidRPr="00A83D5A">
        <w:t xml:space="preserve">- FINA, Regionalni centar Rijeka, Rijeka, F. Kurelca 8 </w:t>
      </w:r>
    </w:p>
    <w:p w:rsidRDefault="006F35C8" w:rsidP="006F35C8" w:rsidR="006F35C8" w:rsidRPr="00A83D5A">
      <w:pPr>
        <w:jc w:val="both"/>
      </w:pPr>
      <w:r w:rsidRPr="00A83D5A">
        <w:t>- ŽDO Pula, Pula, Rovinjska ul. 2</w:t>
      </w:r>
    </w:p>
    <w:p w:rsidRDefault="006F35C8" w:rsidP="006F35C8" w:rsidR="006F35C8" w:rsidRPr="00EC0467">
      <w:pPr>
        <w:jc w:val="both"/>
      </w:pPr>
      <w:r w:rsidRPr="00EC0467">
        <w:t>- mrežna stranica e-Oglasna ploča sudova – 8 dana</w:t>
      </w:r>
    </w:p>
    <w:p w:rsidRDefault="006F35C8" w:rsidP="006F35C8" w:rsidR="006F35C8">
      <w:pPr>
        <w:jc w:val="both"/>
      </w:pPr>
      <w:r w:rsidRPr="00EC0467">
        <w:t>- sudski registar elektronskim putem radi zabilježbe otvaranja stečajnog postupka</w:t>
      </w:r>
    </w:p>
    <w:p w:rsidRDefault="00B926AD" w:rsidP="006F35C8" w:rsidR="00B926AD" w:rsidRPr="00EC0467">
      <w:pPr>
        <w:jc w:val="both"/>
      </w:pPr>
    </w:p>
    <w:p w:rsidRDefault="006F35C8" w:rsidP="006F35C8" w:rsidR="006F35C8" w:rsidRPr="00EC0467">
      <w:pPr>
        <w:jc w:val="both"/>
      </w:pPr>
      <w:r w:rsidRPr="00EC0467">
        <w:t>Po pravomoćnosti:</w:t>
      </w:r>
    </w:p>
    <w:p w:rsidRDefault="006F35C8" w:rsidP="006F35C8" w:rsidR="006F35C8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p w:rsidRDefault="00BF049E" w:rsidR="00500701"/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5C8" w:rsidP="006F35C8" w:rsidR="006F35C8">
      <w:r>
        <w:separator/>
      </w:r>
    </w:p>
  </w:endnote>
  <w:endnote w:id="0" w:type="continuationSeparator">
    <w:p w:rsidRDefault="006F35C8" w:rsidP="006F35C8" w:rsidR="006F3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5C8" w:rsidP="006F35C8" w:rsidR="006F35C8">
      <w:r>
        <w:separator/>
      </w:r>
    </w:p>
  </w:footnote>
  <w:footnote w:id="0" w:type="continuationSeparator">
    <w:p w:rsidRDefault="006F35C8" w:rsidP="006F35C8" w:rsidR="006F3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F35C8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049E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 2 St-188</w:t>
        </w:r>
        <w:r w:rsidRPr="00A83D5A">
          <w:t>/20</w:t>
        </w:r>
        <w:r w:rsidRPr="00C82759">
          <w:t>1</w:t>
        </w:r>
        <w:r w:rsidRPr="00495747">
          <w:t>8-10</w:t>
        </w:r>
      </w:p>
    </w:sdtContent>
  </w:sdt>
  <w:p w:rsidRDefault="00BF049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5C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5C8"/>
    <w:rsid w:val="0001575C"/>
    <w:rsid w:val="00495747"/>
    <w:rsid w:val="00554328"/>
    <w:rsid w:val="006F35C8"/>
    <w:rsid w:val="006F7D8D"/>
    <w:rsid w:val="00985388"/>
    <w:rsid w:val="00A733E3"/>
    <w:rsid w:val="00B926AD"/>
    <w:rsid w:val="00BF049E"/>
    <w:rsid w:val="00EC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C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35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35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5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35C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35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35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C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35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35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35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5C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35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35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TECHNIC SYSTEMS j.d.o.o. GALIŽANA</izvorni_sadrzaj>
    <derivirana_varijabla naziv="DomainObject.Predmet.ProtustrankaFormated_1">  TECHNIC SYSTEMS j.d.o.o. GALIŽANA</derivirana_varijabla>
  </DomainObject.Predmet.ProtustrankaFormated>
  <DomainObject.Predmet.ProtustrankaFormatedOIB>
    <izvorni_sadrzaj>  TECHNIC SYSTEMS j.d.o.o. GALIŽANA, OIB 35408068702</izvorni_sadrzaj>
    <derivirana_varijabla naziv="DomainObject.Predmet.ProtustrankaFormatedOIB_1">  TECHNIC SYSTEMS j.d.o.o. GALIŽANA, OIB 35408068702</derivirana_varijabla>
  </DomainObject.Predmet.ProtustrankaFormatedOIB>
  <DomainObject.Predmet.ProtustrankaFormatedWithAdress>
    <izvorni_sadrzaj> TECHNIC SYSTEMS j.d.o.o. GALIŽANA, Limido dele Roje 29, 52100 Galižana</izvorni_sadrzaj>
    <derivirana_varijabla naziv="DomainObject.Predmet.ProtustrankaFormatedWithAdress_1"> TECHNIC SYSTEMS j.d.o.o. GALIŽANA, Limido dele Roje 29, 52100 Galižana</derivirana_varijabla>
  </DomainObject.Predmet.ProtustrankaFormatedWithAdress>
  <DomainObject.Predmet.ProtustrankaFormatedWithAdressOIB>
    <izvorni_sadrzaj> TECHNIC SYSTEMS j.d.o.o. GALIŽANA, OIB 35408068702, Limido dele Roje 29, 52100 Galižana</izvorni_sadrzaj>
    <derivirana_varijabla naziv="DomainObject.Predmet.ProtustrankaFormatedWithAdressOIB_1"> TECHNIC SYSTEMS j.d.o.o. GALIŽANA, OIB 35408068702, Limido dele Roje 29, 52100 Galižana</derivirana_varijabla>
  </DomainObject.Predmet.ProtustrankaFormatedWithAdressOIB>
  <DomainObject.Predmet.ProtustrankaWithAdress>
    <izvorni_sadrzaj>TECHNIC SYSTEMS j.d.o.o. GALIŽANA Limido dele Roje 29, 52100 Galižana</izvorni_sadrzaj>
    <derivirana_varijabla naziv="DomainObject.Predmet.ProtustrankaWithAdress_1">TECHNIC SYSTEMS j.d.o.o. GALIŽANA Limido dele Roje 29, 52100 Galižana</derivirana_varijabla>
  </DomainObject.Predmet.ProtustrankaWithAdress>
  <DomainObject.Predmet.ProtustrankaWithAdressOIB>
    <izvorni_sadrzaj>TECHNIC SYSTEMS j.d.o.o. GALIŽANA, OIB 35408068702, Limido dele Roje 29, 52100 Galižana</izvorni_sadrzaj>
    <derivirana_varijabla naziv="DomainObject.Predmet.ProtustrankaWithAdressOIB_1">TECHNIC SYSTEMS j.d.o.o. GALIŽANA, OIB 35408068702, Limido dele Roje 29, 52100 Galižana</derivirana_varijabla>
  </DomainObject.Predmet.ProtustrankaWithAdressOIB>
  <DomainObject.Predmet.ProtustrankaNazivFormated>
    <izvorni_sadrzaj>TECHNIC SYSTEMS j.d.o.o. GALIŽANA</izvorni_sadrzaj>
    <derivirana_varijabla naziv="DomainObject.Predmet.ProtustrankaNazivFormated_1">TECHNIC SYSTEMS j.d.o.o. GALIŽANA</derivirana_varijabla>
  </DomainObject.Predmet.ProtustrankaNazivFormated>
  <DomainObject.Predmet.ProtustrankaNazivFormatedOIB>
    <izvorni_sadrzaj>TECHNIC SYSTEMS j.d.o.o. GALIŽANA, OIB 35408068702</izvorni_sadrzaj>
    <derivirana_varijabla naziv="DomainObject.Predmet.ProtustrankaNazivFormatedOIB_1">TECHNIC SYSTEMS j.d.o.o. GALIŽANA, OIB 35408068702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124720.15</izvorni_sadrzaj>
    <derivirana_varijabla naziv="DomainObject.Predmet.TrenutnaVrijednost_1">124720.15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TECHNIC SYSTEMS j.d.o.o. GALIŽANA</item>
    </izvorni_sadrzaj>
    <derivirana_varijabla naziv="DomainObject.Predmet.ProtuStrankaListFormated_1">
      <item>TECHNIC SYSTEMS j.d.o.o. GALIŽANA</item>
    </derivirana_varijabla>
  </DomainObject.Predmet.ProtuStrankaListFormated>
  <DomainObject.Predmet.ProtuStrankaListFormatedOIB>
    <izvorni_sadrzaj>
      <item>TECHNIC SYSTEMS j.d.o.o. GALIŽANA, OIB 35408068702</item>
    </izvorni_sadrzaj>
    <derivirana_varijabla naziv="DomainObject.Predmet.ProtuStrankaListFormatedOIB_1">
      <item>TECHNIC SYSTEMS j.d.o.o. GALIŽANA, OIB 35408068702</item>
    </derivirana_varijabla>
  </DomainObject.Predmet.ProtuStrankaListFormatedOIB>
  <DomainObject.Predmet.ProtuStrankaListFormatedWithAdress>
    <izvorni_sadrzaj>
      <item>TECHNIC SYSTEMS j.d.o.o. GALIŽANA, Limido dele Roje 29, 52100 Galižana</item>
    </izvorni_sadrzaj>
    <derivirana_varijabla naziv="DomainObject.Predmet.ProtuStrankaListFormatedWithAdress_1">
      <item>TECHNIC SYSTEMS j.d.o.o. GALIŽANA, Limido dele Roje 29, 52100 Galižana</item>
    </derivirana_varijabla>
  </DomainObject.Predmet.ProtuStrankaListFormatedWithAdress>
  <DomainObject.Predmet.ProtuStrankaListFormatedWithAdressOIB>
    <izvorni_sadrzaj>
      <item>TECHNIC SYSTEMS j.d.o.o. GALIŽANA, OIB 35408068702, Limido dele Roje 29, 52100 Galižana</item>
    </izvorni_sadrzaj>
    <derivirana_varijabla naziv="DomainObject.Predmet.ProtuStrankaListFormatedWithAdressOIB_1">
      <item>TECHNIC SYSTEMS j.d.o.o. GALIŽANA, OIB 35408068702, Limido dele Roje 29, 52100 Galižana</item>
    </derivirana_varijabla>
  </DomainObject.Predmet.ProtuStrankaListFormatedWithAdressOIB>
  <DomainObject.Predmet.ProtuStrankaListNazivFormated>
    <izvorni_sadrzaj>
      <item>TECHNIC SYSTEMS j.d.o.o. GALIŽANA</item>
    </izvorni_sadrzaj>
    <derivirana_varijabla naziv="DomainObject.Predmet.ProtuStrankaListNazivFormated_1">
      <item>TECHNIC SYSTEMS j.d.o.o. GALIŽANA</item>
    </derivirana_varijabla>
  </DomainObject.Predmet.ProtuStrankaListNazivFormated>
  <DomainObject.Predmet.ProtuStrankaListNazivFormatedOIB>
    <izvorni_sadrzaj>
      <item>TECHNIC SYSTEMS j.d.o.o. GALIŽANA, OIB 35408068702</item>
    </izvorni_sadrzaj>
    <derivirana_varijabla naziv="DomainObject.Predmet.ProtuStrankaListNazivFormatedOIB_1">
      <item>TECHNIC SYSTEMS j.d.o.o. GALIŽANA, OIB 35408068702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TECHNIC SYSTEMS j.d.o.o. GALIŽANA</izvorni_sadrzaj>
    <derivirana_varijabla naziv="DomainObject.Predmet.ProtustrankaIDrugi_1">TECHNIC SYSTEMS j.d.o.o.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TECHNIC SYSTEMS j.d.o.o. GALIŽANA, OIB 35408068702, Limido dele Roje 29, 52100 Galižana</izvorni_sadrzaj>
    <derivirana_varijabla naziv="DomainObject.Predmet.ProtustrankaIDrugiAdressOIB_1">TECHNIC SYSTEMS j.d.o.o. GALIŽANA, OIB 35408068702, Limido dele Roje 29,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TECHNIC SYSTEMS j.d.o.o. GALIŽANA</item>
    </izvorni_sadrzaj>
    <derivirana_varijabla naziv="DomainObject.Predmet.SudioniciListNaziv_1">
      <item>FINANCIJSKA AGENCIJA, RC RIJEKA, PODRUŽNICA PULA, PULA</item>
      <item>TECHNIC SYSTEMS j.d.o.o. GALIŽANA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TECHNIC SYSTEMS j.d.o.o. GALIŽANA, OIB 35408068702, Limido dele Roje 29,52100 Galižana</item>
    </izvorni_sadrzaj>
    <derivirana_varijabla naziv="DomainObject.Predmet.SudioniciListAdressOIB_1">
      <item>FINANCIJSKA AGENCIJA, RC RIJEKA, PODRUŽNICA PULA, PULA, OIB 85821130368, Ulica grada Vukovara 70,10000 Zagreb</item>
      <item>TECHNIC SYSTEMS j.d.o.o. GALIŽANA, OIB 35408068702, Limido dele Roje 29,52100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35408068702</item>
    </izvorni_sadrzaj>
    <derivirana_varijabla naziv="DomainObject.Predmet.SudioniciListNazivOIB_1">
      <item>, OIB 85821130368</item>
      <item>, OIB 35408068702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2018.</izvorni_sadrzaj>
    <derivirana_varijabla naziv="DomainObject.Predmet.DatumZadnjeOdrzaneSudskeRadnje_1">6. srpnja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St-188/2018-6</izvorni_sadrzaj>
    <derivirana_varijabla naziv="DomainObject.PredzadnjaOdlukaIzPredmeta.Oznaka_1">St-188/2018-6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967</properties:Words>
  <properties:Characters>5324</properties:Characters>
  <properties:Lines>118</properties:Lines>
  <properties:Paragraphs>39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2018-09-25T13:04:00Z</dcterms:created>
  <dc:creator>Jasmina Matika</dc:creator>
  <cp:lastModifiedBy>Jasmina Matika</cp:lastModifiedBy>
  <dcterms:modified xmlns:xsi="http://www.w3.org/2001/XMLSchema-instance" xsi:type="dcterms:W3CDTF">2018-10-05T11:33:00Z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(St-188-18 - RJEŠENJE - OTVARANJE I ZAKLJUČENJE - ZZ NIJE PRISTUPIO - kada je bio imenovan privr.steč.upr. u prethodnom postupku i kada vjerovnici nisu uplatili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