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e5fa" w14:paraId="407e5f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144340">
        <w:t>2664/16-19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FF5DED" w:rsidP="00843BBB" w:rsidR="00843BBB">
      <w:pPr>
        <w:ind w:firstLine="708"/>
        <w:jc w:val="both"/>
      </w:pPr>
      <w:r w:rsidRPr="005803C2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5803C2">
        <w:rPr>
          <w:lang w:val="pt-BR"/>
        </w:rPr>
        <w:t xml:space="preserve">FINANCIJSKA AGENCIJA, RC Zagreb, </w:t>
      </w:r>
      <w:r w:rsidRPr="005803C2">
        <w:t>Podružnica Zagreb, Trg svibanjskih žrtava 1995. 1, OIB: 85821130368</w:t>
      </w:r>
      <w:r w:rsidRPr="005803C2">
        <w:rPr>
          <w:lang w:eastAsia="en-US" w:val="pt-BR"/>
        </w:rPr>
        <w:t xml:space="preserve">, za otvaranje stečajnog postupka nad dužnikom </w:t>
      </w:r>
      <w:r w:rsidR="00144340">
        <w:rPr>
          <w:lang w:val="pt-BR"/>
        </w:rPr>
        <w:t>MIRAKUL ULAGANJA d.o.o., OIB: 40477662705, Zagreb, Gornji Bukovac 37</w:t>
      </w:r>
      <w:r w:rsidR="00843BBB" w:rsidRPr="00B9015B">
        <w:rPr>
          <w:lang w:val="pt-BR"/>
        </w:rPr>
        <w:t xml:space="preserve">, </w:t>
      </w:r>
      <w:r w:rsidR="009B4F49">
        <w:rPr>
          <w:lang w:val="pt-BR"/>
        </w:rPr>
        <w:t>20</w:t>
      </w:r>
      <w:r w:rsidR="008E4EF5">
        <w:rPr>
          <w:lang w:val="pt-BR"/>
        </w:rPr>
        <w:t>. prosinca</w:t>
      </w:r>
      <w:r w:rsidR="00843BBB" w:rsidRPr="00E9061C">
        <w:rPr>
          <w:lang w:val="pt-BR"/>
        </w:rPr>
        <w:t xml:space="preserve"> 2017</w:t>
      </w:r>
      <w:r w:rsidR="00843BBB"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64327">
      <w:pPr>
        <w:ind w:firstLine="708"/>
        <w:jc w:val="both"/>
      </w:pPr>
      <w:r w:rsidRPr="00A93839">
        <w:t xml:space="preserve">I. Otvara se stečajni postupak nad dužnikom </w:t>
      </w:r>
      <w:r w:rsidR="00144340">
        <w:rPr>
          <w:lang w:val="pt-BR"/>
        </w:rPr>
        <w:t>MIRAKUL ULAGANJA d.o.o., OIB: 40477662705, Zagreb, Gornji Bukovac 37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64327">
        <w:t xml:space="preserve">Zagrebu </w:t>
      </w:r>
      <w:r w:rsidR="009B4F49" w:rsidRPr="00264327">
        <w:t>20</w:t>
      </w:r>
      <w:r w:rsidR="008E4EF5" w:rsidRPr="00264327">
        <w:t>. prosinca</w:t>
      </w:r>
      <w:r w:rsidRPr="00264327">
        <w:rPr>
          <w:lang w:val="pt-BR"/>
        </w:rPr>
        <w:t xml:space="preserve"> 201</w:t>
      </w:r>
      <w:r w:rsidR="00993073" w:rsidRPr="00264327">
        <w:rPr>
          <w:lang w:val="pt-BR"/>
        </w:rPr>
        <w:t>7</w:t>
      </w:r>
      <w:r w:rsidRPr="00264327">
        <w:t xml:space="preserve">. u </w:t>
      </w:r>
      <w:r w:rsidR="00264327" w:rsidRPr="00264327">
        <w:t>13.00</w:t>
      </w:r>
      <w:r w:rsidRPr="00264327">
        <w:t xml:space="preserve"> sati.</w:t>
      </w:r>
    </w:p>
    <w:p w:rsidRDefault="00A93839" w:rsidP="00BE5665" w:rsidR="00A93839" w:rsidRPr="00264327">
      <w:pPr>
        <w:ind w:firstLine="708"/>
        <w:jc w:val="both"/>
      </w:pPr>
      <w:r w:rsidRPr="00DC7C75">
        <w:t xml:space="preserve">II. Za stečajnog upravitelja imenuje </w:t>
      </w:r>
      <w:r w:rsidRPr="00264327">
        <w:t xml:space="preserve">se </w:t>
      </w:r>
      <w:r w:rsidR="00264327" w:rsidRPr="00264327">
        <w:t>Ana Maria Međimurec, OIB: 86890331310, Zagreb, Ilica 104.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144340">
        <w:rPr>
          <w:lang w:val="pt-BR"/>
        </w:rPr>
        <w:t>MIRAKUL ULAGANJA d.o.o., OIB: 40477662705, Zagreb, Gornji Bukovac 37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431983" w:rsidP="00905E83" w:rsidR="00905E83">
      <w:pPr>
        <w:ind w:firstLine="709"/>
        <w:jc w:val="both"/>
        <w:rPr>
          <w:lang w:val="pt-BR"/>
        </w:rPr>
      </w:pPr>
      <w:r>
        <w:t xml:space="preserve">Financijska agencija, Regionalni centar Zagreb, podnijela je ovom sudu prijedlog za otvaranje stečajnog postupka nad dužnikom </w:t>
      </w:r>
      <w:r w:rsidR="00144340">
        <w:rPr>
          <w:lang w:val="pt-BR"/>
        </w:rPr>
        <w:t>MIRAKUL ULAGANJA d.o.o., OIB: 40477662705, Zagreb, Gornji Bukovac 37</w:t>
      </w:r>
      <w:r w:rsidR="00905E83">
        <w:rPr>
          <w:lang w:val="pt-BR"/>
        </w:rPr>
        <w:t>.</w:t>
      </w:r>
    </w:p>
    <w:p w:rsidRDefault="00905E83" w:rsidP="00905E83" w:rsidR="00905E83" w:rsidRPr="00533F15">
      <w:pPr>
        <w:ind w:firstLine="709"/>
        <w:jc w:val="both"/>
      </w:pPr>
      <w:r w:rsidRPr="00905E83">
        <w:t xml:space="preserve"> </w:t>
      </w:r>
      <w:r w:rsidRPr="00533F15">
        <w:t xml:space="preserve">Prijedlog je podnesen na temelju čl. </w:t>
      </w:r>
      <w:r w:rsidR="009B4F49">
        <w:t>444</w:t>
      </w:r>
      <w:r w:rsidRPr="00533F15">
        <w:t xml:space="preserve">. st. </w:t>
      </w:r>
      <w:r w:rsidR="009B4F49">
        <w:t>2</w:t>
      </w:r>
      <w:r w:rsidRPr="00533F15">
        <w:t xml:space="preserve">. Stečajnog zakona („Narodne novine“ broj 71/15, dalje: SZ). </w:t>
      </w:r>
    </w:p>
    <w:p w:rsidRDefault="00144340" w:rsidP="00144340" w:rsidR="00144340">
      <w:pPr>
        <w:pStyle w:val="Tijeloteksta"/>
        <w:ind w:firstLine="708"/>
      </w:pPr>
      <w:r w:rsidRPr="00E230E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1318 dana, u ukupnom iznosu od 545.958,30 kn, kao i da dužnik ima 1 zaposlenog. S obzirom na to da predlagatelj vodi Očevidnik redoslijeda osnova za plaćanje, sud je prihvatio  predlagateljeve </w:t>
      </w:r>
      <w:r w:rsidRPr="00E230EE">
        <w:lastRenderedPageBreak/>
        <w:t xml:space="preserve">tvrdnje o neprekinutom razdoblju evidentiranih neizvršenih osnova za plaćanje koji su zavedeni u Očevidniku  redoslijeda osnova za plaćanje. </w:t>
      </w:r>
    </w:p>
    <w:p w:rsidRDefault="00431983" w:rsidP="00053309" w:rsidR="00053309">
      <w:pPr>
        <w:ind w:firstLine="708"/>
        <w:jc w:val="both"/>
      </w:pPr>
      <w:r>
        <w:t>Slijedom navedenog, sud je na temelju odredbe čl. 115. st. 1. SZ-a donio rješenje o pokretanju prethodnog postupka radi utvrđivanja pretpostavki za otvaranje stečajnog postupka nad dužnikom.</w:t>
      </w:r>
    </w:p>
    <w:p w:rsidRDefault="00144340" w:rsidP="00144340" w:rsidR="00144340" w:rsidRPr="00B9015B">
      <w:pPr>
        <w:pStyle w:val="Tijeloteksta"/>
        <w:ind w:firstLine="708"/>
      </w:pPr>
      <w:r w:rsidRPr="00B9015B">
        <w:t xml:space="preserve">Slijedom navedenog, </w:t>
      </w:r>
      <w:r>
        <w:t>sud je 2. svibnja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144340" w:rsidP="00144340" w:rsidR="00144340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7. rujna 2017</w:t>
      </w:r>
      <w:r w:rsidRPr="00184012">
        <w:t>. zastupni</w:t>
      </w:r>
      <w:r>
        <w:t>k</w:t>
      </w:r>
      <w:r w:rsidRPr="00184012">
        <w:t xml:space="preserve"> po zakonu dužnika </w:t>
      </w:r>
      <w:r>
        <w:t>Roberto Gudelj</w:t>
      </w:r>
      <w:r w:rsidRPr="00184012">
        <w:t xml:space="preserve"> izjavi</w:t>
      </w:r>
      <w:r>
        <w:t>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>
        <w:rPr>
          <w:lang w:val="pt-BR"/>
        </w:rPr>
        <w:t xml:space="preserve">MIRAKUL ULAGANJA d.o.o., OIB: 40477662705, Zagreb, Gornji Bukovac 37,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 te je zastupni</w:t>
      </w:r>
      <w:r>
        <w:t>k</w:t>
      </w:r>
      <w:r w:rsidRPr="00F84522">
        <w:t xml:space="preserve"> po zakonu dužnika izjavi</w:t>
      </w:r>
      <w:r>
        <w:t>o</w:t>
      </w:r>
      <w:r w:rsidRPr="00F84522">
        <w:t xml:space="preserve"> </w:t>
      </w:r>
      <w:r w:rsidRPr="00E230EE">
        <w:t xml:space="preserve">da dužnik nema imovine, kako pokretnina tako ni nekretnina kao niti novčanih tražbina te da je dužnik prestao sa obavljanjem djelatnosti 2011. </w:t>
      </w:r>
    </w:p>
    <w:p w:rsidRDefault="00144340" w:rsidP="00144340" w:rsidR="00144340" w:rsidRPr="008D1D0C">
      <w:pPr>
        <w:ind w:firstLine="708"/>
        <w:jc w:val="both"/>
      </w:pPr>
      <w:r w:rsidRPr="008D1D0C">
        <w:t>Prema odredbi čl. 11. st. 3. SZ-a sud po službenoj dužnosti utvrđuje sve činjenice koje su važne za predstečajni i stečajni postupak te radi toga može izvoditi sve potrebne dokaze.</w:t>
      </w:r>
    </w:p>
    <w:p w:rsidRDefault="00144340" w:rsidP="00144340" w:rsidR="00144340" w:rsidRPr="008D1D0C">
      <w:pPr>
        <w:jc w:val="both"/>
      </w:pPr>
      <w:r w:rsidRPr="008D1D0C">
        <w:tab/>
        <w:t xml:space="preserve">Slijedom navedenog, sud je uvidom u Zajednički informacijski sustav zemljišnih knjiga i katastra utvrdio da dužnik na dan </w:t>
      </w:r>
      <w:r>
        <w:t>19</w:t>
      </w:r>
      <w:r w:rsidRPr="008D1D0C">
        <w:t xml:space="preserve">. lipnja 2017. nije vlasnik nekretnina (list </w:t>
      </w:r>
      <w:r>
        <w:t>19</w:t>
      </w:r>
      <w:r w:rsidRPr="008D1D0C">
        <w:t xml:space="preserve"> spisa). </w:t>
      </w:r>
    </w:p>
    <w:p w:rsidRDefault="00144340" w:rsidP="00144340" w:rsidR="00144340">
      <w:pPr>
        <w:ind w:firstLine="708"/>
        <w:jc w:val="both"/>
      </w:pPr>
      <w:r w:rsidRPr="003A50F5">
        <w:t xml:space="preserve">Uvidom u </w:t>
      </w:r>
      <w:r>
        <w:t>dopis</w:t>
      </w:r>
      <w:r w:rsidRPr="00035543">
        <w:t xml:space="preserve"> Fin</w:t>
      </w:r>
      <w:r>
        <w:t>ancijske agencije</w:t>
      </w:r>
      <w:r w:rsidRPr="00035543">
        <w:t xml:space="preserve"> od </w:t>
      </w:r>
      <w:r>
        <w:t>30. ožujka</w:t>
      </w:r>
      <w:r w:rsidRPr="00035543">
        <w:t xml:space="preserve"> 201</w:t>
      </w:r>
      <w:r>
        <w:t>7</w:t>
      </w:r>
      <w:r w:rsidRPr="00035543">
        <w:t xml:space="preserve">. (list </w:t>
      </w:r>
      <w:r>
        <w:t>8</w:t>
      </w:r>
      <w:r w:rsidRPr="00035543">
        <w:t xml:space="preserve"> spisa)</w:t>
      </w:r>
      <w:r>
        <w:t xml:space="preserve">)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>
        <w:t xml:space="preserve">29. ožujka 2017. u Očevidniku redoslijeda osnova za plaćanje </w:t>
      </w:r>
      <w:r w:rsidRPr="00035543">
        <w:t xml:space="preserve">imao neizvršene osnove za plaćanje u neprekinutom razdoblju od </w:t>
      </w:r>
      <w:r>
        <w:t>1892</w:t>
      </w:r>
      <w:r w:rsidRPr="00035543">
        <w:t xml:space="preserve"> dana u ukupnom iznosu od </w:t>
      </w:r>
      <w:r>
        <w:t>595.953,35</w:t>
      </w:r>
      <w:r w:rsidRPr="00035543">
        <w:t xml:space="preserve"> kn.</w:t>
      </w:r>
    </w:p>
    <w:p w:rsidRDefault="009B4F49" w:rsidP="009B4F49" w:rsidR="009B4F49" w:rsidRPr="000A6090">
      <w:pPr>
        <w:ind w:firstLine="708"/>
        <w:jc w:val="both"/>
      </w:pPr>
      <w:r w:rsidRPr="000A6090">
        <w:t>Zastupn</w:t>
      </w:r>
      <w:r w:rsidR="00144340">
        <w:t>ik</w:t>
      </w:r>
      <w:r w:rsidRPr="000A6090">
        <w:t xml:space="preserve"> po zakonu dužnika nije ospori</w:t>
      </w:r>
      <w:r w:rsidR="00144340">
        <w:t>o</w:t>
      </w:r>
      <w:r w:rsidRPr="000A6090">
        <w:t xml:space="preserve"> predlagateljeve tvrdnje o postojanju stečajnog razloga nesposobnosti za plaćanje</w:t>
      </w:r>
    </w:p>
    <w:p w:rsidRDefault="0011082B" w:rsidP="00905E83" w:rsidR="0011082B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144340">
        <w:t xml:space="preserve">7. rujna </w:t>
      </w:r>
      <w:r w:rsidR="0011082B">
        <w:t>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144340">
        <w:t>7.</w:t>
      </w:r>
      <w:r w:rsidR="009B4F49">
        <w:t xml:space="preserve"> 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F5DED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05E83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 xml:space="preserve">majući u vidu navode </w:t>
      </w:r>
      <w:r>
        <w:t xml:space="preserve">zastupnika po </w:t>
      </w:r>
      <w:r w:rsidR="006E6699">
        <w:t>zakonu dužnika te činjenicu da je</w:t>
      </w:r>
      <w:r>
        <w:t xml:space="preserve"> rješenjem </w:t>
      </w:r>
      <w:r w:rsidRPr="003A7D16">
        <w:t>upozoren na pravne posljedice davanja netočnih ili nepot</w:t>
      </w:r>
      <w:r>
        <w:t xml:space="preserve">punih podataka, obavijesti, izvješća, izjava ili popisa iz financijsko gospodarskog izvješća </w:t>
      </w:r>
      <w:r w:rsidR="00505924">
        <w:t>da</w:t>
      </w:r>
      <w:r w:rsidR="00053309"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</w:t>
      </w:r>
      <w:r w:rsidR="00053309" w:rsidRPr="003A7D16">
        <w:lastRenderedPageBreak/>
        <w:t xml:space="preserve">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9B4F49">
        <w:t>20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3C0B92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3C0B92" w:rsidP="00C359B6" w:rsidR="003C0B92">
      <w:pPr>
        <w:pStyle w:val="Bezproreda"/>
        <w:ind w:left="4956"/>
        <w:jc w:val="right"/>
      </w:pPr>
      <w:r>
        <w:t>Za točnost otpravka - ovlašteni službenik</w:t>
      </w:r>
    </w:p>
    <w:p w:rsidRDefault="003C0B92" w:rsidP="00C359B6" w:rsidR="003C0B92">
      <w:pPr>
        <w:pStyle w:val="Bezproreda"/>
        <w:ind w:left="4956"/>
        <w:jc w:val="right"/>
      </w:pPr>
      <w:r>
        <w:t>Karmela Dolenc</w:t>
      </w:r>
    </w:p>
    <w:p w:rsidRDefault="003C0B92" w:rsidP="002B3342" w:rsidR="003C0B92">
      <w:pPr>
        <w:pStyle w:val="Bezproreda"/>
      </w:pPr>
    </w:p>
    <w:sectPr w:rsidSect="00B83F80" w:rsidR="003C0B9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C0B92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B4F49">
          <w:t>2</w:t>
        </w:r>
        <w:r w:rsidR="00144340">
          <w:t>664/16-19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086B"/>
    <w:rsid w:val="00053309"/>
    <w:rsid w:val="00061A00"/>
    <w:rsid w:val="0011082B"/>
    <w:rsid w:val="00144340"/>
    <w:rsid w:val="00144607"/>
    <w:rsid w:val="00154D5E"/>
    <w:rsid w:val="001933E2"/>
    <w:rsid w:val="001D0B43"/>
    <w:rsid w:val="00205451"/>
    <w:rsid w:val="00210903"/>
    <w:rsid w:val="0023149C"/>
    <w:rsid w:val="00264327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C0B92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6699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4EF5"/>
    <w:rsid w:val="008E59F9"/>
    <w:rsid w:val="008F6699"/>
    <w:rsid w:val="008F76E8"/>
    <w:rsid w:val="009050DC"/>
    <w:rsid w:val="00905E83"/>
    <w:rsid w:val="0093392E"/>
    <w:rsid w:val="00934FAE"/>
    <w:rsid w:val="0095290B"/>
    <w:rsid w:val="00971BF0"/>
    <w:rsid w:val="00975210"/>
    <w:rsid w:val="00992EBE"/>
    <w:rsid w:val="00993073"/>
    <w:rsid w:val="009B4F49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AE6D41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0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St-2664/2016</izvorni_sadrzaj>
    <derivirana_varijabla naziv="DomainObject.Predmet.OznakaBroj_1">St-2664/2016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MIRAKUL ULAGANJA d.o.o. zastupanog po punomoćniku Roberto Gudelj</izvorni_sadrzaj>
    <derivirana_varijabla naziv="DomainObject.Predmet.ProtustrankaFormated_1">  MIRAKUL ULAGANJA d.o.o. zastupanog po punomoćniku Roberto Gudelj</derivirana_varijabla>
  </DomainObject.Predmet.ProtustrankaFormated>
  <DomainObject.Predmet.ProtustrankaFormatedOIB>
    <izvorni_sadrzaj>  MIRAKUL ULAGANJA d.o.o., OIB 40477662705 zastupanog po punomoćniku Roberto Gudelj</izvorni_sadrzaj>
    <derivirana_varijabla naziv="DomainObject.Predmet.ProtustrankaFormatedOIB_1">  MIRAKUL ULAGANJA d.o.o., OIB 40477662705 zastupanog po punomoćniku Roberto Gudelj</derivirana_varijabla>
  </DomainObject.Predmet.ProtustrankaFormatedOIB>
  <DomainObject.Predmet.ProtustrankaFormatedWithAdress>
    <izvorni_sadrzaj> MIRAKUL ULAGANJA d.o.o., Gornji Bukovac 37, 10000 Zagreb zastupanog po punomoćniku Roberto Gudelj</izvorni_sadrzaj>
    <derivirana_varijabla naziv="DomainObject.Predmet.ProtustrankaFormatedWithAdress_1"> MIRAKUL ULAGANJA d.o.o., Gornji Bukovac 37, 10000 Zagreb zastupanog po punomoćniku Roberto Gudelj</derivirana_varijabla>
  </DomainObject.Predmet.ProtustrankaFormatedWithAdress>
  <DomainObject.Predmet.ProtustrankaFormatedWithAdressOIB>
    <izvorni_sadrzaj> MIRAKUL ULAGANJA d.o.o., OIB 40477662705, Gornji Bukovac 37, 10000 Zagreb zastupanog po punomoćniku Roberto Gudelj</izvorni_sadrzaj>
    <derivirana_varijabla naziv="DomainObject.Predmet.ProtustrankaFormatedWithAdressOIB_1"> MIRAKUL ULAGANJA d.o.o., OIB 40477662705, Gornji Bukovac 37, 10000 Zagreb zastupanog po punomoćniku Roberto Gudelj</derivirana_varijabla>
  </DomainObject.Predmet.ProtustrankaFormatedWithAdressOIB>
  <DomainObject.Predmet.ProtustrankaWithAdress>
    <izvorni_sadrzaj>MIRAKUL ULAGANJA d.o.o. Gornji Bukovac 37, 10000 Zagreb</izvorni_sadrzaj>
    <derivirana_varijabla naziv="DomainObject.Predmet.ProtustrankaWithAdress_1">MIRAKUL ULAGANJA d.o.o. Gornji Bukovac 37, 10000 Zagreb</derivirana_varijabla>
  </DomainObject.Predmet.ProtustrankaWithAdress>
  <DomainObject.Predmet.ProtustrankaWithAdressOIB>
    <izvorni_sadrzaj>MIRAKUL ULAGANJA d.o.o., OIB 40477662705, Gornji Bukovac 37, 10000 Zagreb</izvorni_sadrzaj>
    <derivirana_varijabla naziv="DomainObject.Predmet.ProtustrankaWithAdressOIB_1">MIRAKUL ULAGANJA d.o.o., OIB 40477662705, Gornji Bukovac 37, 10000 Zagreb</derivirana_varijabla>
  </DomainObject.Predmet.ProtustrankaWithAdressOIB>
  <DomainObject.Predmet.ProtustrankaNazivFormated>
    <izvorni_sadrzaj>MIRAKUL ULAGANJA d.o.o.</izvorni_sadrzaj>
    <derivirana_varijabla naziv="DomainObject.Predmet.ProtustrankaNazivFormated_1">MIRAKUL ULAGANJA d.o.o.</derivirana_varijabla>
  </DomainObject.Predmet.ProtustrankaNazivFormated>
  <DomainObject.Predmet.ProtustrankaNazivFormatedOIB>
    <izvorni_sadrzaj>MIRAKUL ULAGANJA d.o.o., OIB 40477662705</izvorni_sadrzaj>
    <derivirana_varijabla naziv="DomainObject.Predmet.ProtustrankaNazivFormatedOIB_1">MIRAKUL ULAGANJA d.o.o., OIB 40477662705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Roberto Gudelj; VJEROVNICI</izvorni_sadrzaj>
    <derivirana_varijabla naziv="DomainObject.Predmet.StrankaFormated_1">  FINA Regionalni centar Zagreb; Roberto Gudelj; VJEROVNICI</derivirana_varijabla>
  </DomainObject.Predmet.StrankaFormated>
  <DomainObject.Predmet.StrankaFormatedOIB>
    <izvorni_sadrzaj>  FINA Regionalni centar Zagreb, OIB 85821130368; Roberto Gudelj, OIB 81117852447; VJEROVNICI</izvorni_sadrzaj>
    <derivirana_varijabla naziv="DomainObject.Predmet.StrankaFormatedOIB_1">  FINA Regionalni centar Zagreb, OIB 85821130368; Roberto Gudelj, OIB 81117852447; VJEROVNICI</derivirana_varijabla>
  </DomainObject.Predmet.StrankaFormatedOIB>
  <DomainObject.Predmet.StrankaFormatedWithAdress>
    <izvorni_sadrzaj> FINA Regionalni centar Zagreb, Trg svibanjskih žrtava 1995. 1, 10000 Zagreb; Roberto Gudelj, Dubljevička Ulica 17, 10000 Zagreb; VJEROVNICI</izvorni_sadrzaj>
    <derivirana_varijabla naziv="DomainObject.Predmet.StrankaFormatedWithAdress_1"> FINA Regionalni centar Zagreb, Trg svibanjskih žrtava 1995. 1, 10000 Zagreb; Roberto Gudelj, Dubljevička Ulica 17, 10000 Zagreb; VJEROVNICI</derivirana_varijabla>
  </DomainObject.Predmet.StrankaFormatedWithAdress>
  <DomainObject.Predmet.StrankaFormatedWithAdressOIB>
    <izvorni_sadrzaj> FINA Regionalni centar Zagreb, OIB 85821130368, Trg svibanjskih žrtava 1995. 1, 10000 Zagreb; Roberto Gudelj, OIB 81117852447, Dubljevička Ulica 17, 10000 Zagreb; VJEROVNICI</izvorni_sadrzaj>
    <derivirana_varijabla naziv="DomainObject.Predmet.StrankaFormatedWithAdressOIB_1"> FINA Regionalni centar Zagreb, OIB 85821130368, Trg svibanjskih žrtava 1995. 1, 10000 Zagreb; Roberto Gudelj, OIB 81117852447, Dubljevička Ulica 17, 10000 Zagreb; VJEROVNICI</derivirana_varijabla>
  </DomainObject.Predmet.StrankaFormatedWithAdressOIB>
  <DomainObject.Predmet.StrankaWithAdress>
    <izvorni_sadrzaj>FINA Regionalni centar Zagreb Trg svibanjskih žrtava 1995. 1,10000 Zagreb,Roberto Gudelj Dubljevička Ulica 17,10000 Zagreb,VJEROVNICI </izvorni_sadrzaj>
    <derivirana_varijabla naziv="DomainObject.Predmet.StrankaWithAdress_1">FINA Regionalni centar Zagreb Trg svibanjskih žrtava 1995. 1,10000 Zagreb,Roberto Gudelj Dubljevička Ulica 17,10000 Zagreb,VJEROVNICI </derivirana_varijabla>
  </DomainObject.Predmet.StrankaWithAdress>
  <DomainObject.Predmet.StrankaWithAdressOIB>
    <izvorni_sadrzaj>FINA Regionalni centar Zagreb, OIB 85821130368, Trg svibanjskih žrtava 1995. 1,10000 Zagreb,Roberto Gudelj, OIB 81117852447, Dubljevička Ulica 17,10000 Zagreb,VJEROVNICI</izvorni_sadrzaj>
    <derivirana_varijabla naziv="DomainObject.Predmet.StrankaWithAdressOIB_1">FINA Regionalni centar Zagreb, OIB 85821130368, Trg svibanjskih žrtava 1995. 1,10000 Zagreb,Roberto Gudelj, OIB 81117852447, Dubljevička Ulica 17,10000 Zagreb,VJEROVNICI</derivirana_varijabla>
  </DomainObject.Predmet.StrankaWithAdressOIB>
  <DomainObject.Predmet.StrankaNazivFormated>
    <izvorni_sadrzaj>FINA Regionalni centar Zagreb,Roberto Gudelj,VJEROVNICI</izvorni_sadrzaj>
    <derivirana_varijabla naziv="DomainObject.Predmet.StrankaNazivFormated_1">FINA Regionalni centar Zagreb,Roberto Gudelj,VJEROVNICI</derivirana_varijabla>
  </DomainObject.Predmet.StrankaNazivFormated>
  <DomainObject.Predmet.StrankaNazivFormatedOIB>
    <izvorni_sadrzaj>FINA Regionalni centar Zagreb, OIB 85821130368,Roberto Gudelj, OIB 81117852447,VJEROVNICI</izvorni_sadrzaj>
    <derivirana_varijabla naziv="DomainObject.Predmet.StrankaNazivFormatedOIB_1">FINA Regionalni centar Zagreb, OIB 85821130368,Roberto Gudelj, OIB 81117852447,VJEROVNICI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Roberto Gudelj</item>
      <item>VJEROVNICI</item>
    </izvorni_sadrzaj>
    <derivirana_varijabla naziv="DomainObject.Predmet.StrankaListFormated_1">
      <item>FINA Regionalni centar Zagreb</item>
      <item>Roberto Gudelj</item>
      <item>VJEROVNICI</item>
    </derivirana_varijabla>
  </DomainObject.Predmet.StrankaListFormated>
  <DomainObject.Predmet.StrankaListFormatedOIB>
    <izvorni_sadrzaj>
      <item>FINA Regionalni centar Zagreb, OIB 85821130368</item>
      <item>Roberto Gudelj, OIB 81117852447</item>
      <item>VJEROVNICI</item>
    </izvorni_sadrzaj>
    <derivirana_varijabla naziv="DomainObject.Predmet.StrankaListFormatedOIB_1">
      <item>FINA Regionalni centar Zagreb, OIB 85821130368</item>
      <item>Roberto Gudelj, OIB 81117852447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Roberto Gudelj, Dubljevička Ulica 17, 10000 Zagreb</item>
      <item>VJEROVNICI</item>
    </izvorni_sadrzaj>
    <derivirana_varijabla naziv="DomainObject.Predmet.StrankaListFormatedWithAdress_1">
      <item>FINA Regionalni centar Zagreb, Trg svibanjskih žrtava 1995. 1, 10000 Zagreb</item>
      <item>Roberto Gudelj, Dubljevička Ulica 17,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Roberto Gudelj, OIB 81117852447, Dubljevička Ulica 17,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Roberto Gudelj, OIB 81117852447, Dubljevička Ulica 17, 10000 Zagreb</item>
      <item>VJEROVNICI</item>
    </derivirana_varijabla>
  </DomainObject.Predmet.StrankaListFormatedWithAdressOIB>
  <DomainObject.Predmet.StrankaListNazivFormated>
    <izvorni_sadrzaj>
      <item>FINA Regionalni centar Zagreb</item>
      <item>Roberto Gudelj</item>
      <item>VJEROVNICI</item>
    </izvorni_sadrzaj>
    <derivirana_varijabla naziv="DomainObject.Predmet.StrankaListNazivFormated_1">
      <item>FINA Regionalni centar Zagreb</item>
      <item>Roberto Gudelj</item>
      <item>VJEROVNICI</item>
    </derivirana_varijabla>
  </DomainObject.Predmet.StrankaListNazivFormated>
  <DomainObject.Predmet.StrankaListNazivFormatedOIB>
    <izvorni_sadrzaj>
      <item>FINA Regionalni centar Zagreb, OIB 85821130368</item>
      <item>Roberto Gudelj, OIB 81117852447</item>
      <item>VJEROVNICI</item>
    </izvorni_sadrzaj>
    <derivirana_varijabla naziv="DomainObject.Predmet.StrankaListNazivFormatedOIB_1">
      <item>FINA Regionalni centar Zagreb, OIB 85821130368</item>
      <item>Roberto Gudelj, OIB 81117852447</item>
      <item>VJEROVNICI</item>
    </derivirana_varijabla>
  </DomainObject.Predmet.StrankaListNazivFormatedOIB>
  <DomainObject.Predmet.ProtuStrankaListFormated>
    <izvorni_sadrzaj>
      <item>MIRAKUL ULAGANJA d.o.o. zastupanog po punomoćniku Roberto Gudelj</item>
    </izvorni_sadrzaj>
    <derivirana_varijabla naziv="DomainObject.Predmet.ProtuStrankaListFormated_1">
      <item>MIRAKUL ULAGANJA d.o.o. zastupanog po punomoćniku Roberto Gudelj</item>
    </derivirana_varijabla>
  </DomainObject.Predmet.ProtuStrankaListFormated>
  <DomainObject.Predmet.ProtuStrankaListFormatedOIB>
    <izvorni_sadrzaj>
      <item>MIRAKUL ULAGANJA d.o.o., OIB 40477662705 zastupanog po punomoćniku Roberto Gudelj</item>
    </izvorni_sadrzaj>
    <derivirana_varijabla naziv="DomainObject.Predmet.ProtuStrankaListFormatedOIB_1">
      <item>MIRAKUL ULAGANJA d.o.o., OIB 40477662705 zastupanog po punomoćniku Roberto Gudelj</item>
    </derivirana_varijabla>
  </DomainObject.Predmet.ProtuStrankaListFormatedOIB>
  <DomainObject.Predmet.ProtuStrankaListFormatedWithAdress>
    <izvorni_sadrzaj>
      <item>MIRAKUL ULAGANJA d.o.o., Gornji Bukovac 37, 10000 Zagreb zastupanog po punomoćniku Roberto Gudelj</item>
    </izvorni_sadrzaj>
    <derivirana_varijabla naziv="DomainObject.Predmet.ProtuStrankaListFormatedWithAdress_1">
      <item>MIRAKUL ULAGANJA d.o.o., Gornji Bukovac 37, 10000 Zagreb zastupanog po punomoćniku Roberto Gudelj</item>
    </derivirana_varijabla>
  </DomainObject.Predmet.ProtuStrankaListFormatedWithAdress>
  <DomainObject.Predmet.ProtuStrankaListFormatedWithAdressOIB>
    <izvorni_sadrzaj>
      <item>MIRAKUL ULAGANJA d.o.o., OIB 40477662705, Gornji Bukovac 37, 10000 Zagreb zastupanog po punomoćniku Roberto Gudelj</item>
    </izvorni_sadrzaj>
    <derivirana_varijabla naziv="DomainObject.Predmet.ProtuStrankaListFormatedWithAdressOIB_1">
      <item>MIRAKUL ULAGANJA d.o.o., OIB 40477662705, Gornji Bukovac 37, 10000 Zagreb zastupanog po punomoćniku Roberto Gudelj</item>
    </derivirana_varijabla>
  </DomainObject.Predmet.ProtuStrankaListFormatedWithAdressOIB>
  <DomainObject.Predmet.ProtuStrankaListNazivFormated>
    <izvorni_sadrzaj>
      <item>MIRAKUL ULAGANJA d.o.o.</item>
    </izvorni_sadrzaj>
    <derivirana_varijabla naziv="DomainObject.Predmet.ProtuStrankaListNazivFormated_1">
      <item>MIRAKUL ULAGANJA d.o.o.</item>
    </derivirana_varijabla>
  </DomainObject.Predmet.ProtuStrankaListNazivFormated>
  <DomainObject.Predmet.ProtuStrankaListNazivFormatedOIB>
    <izvorni_sadrzaj>
      <item>MIRAKUL ULAGANJA d.o.o., OIB 40477662705</item>
    </izvorni_sadrzaj>
    <derivirana_varijabla naziv="DomainObject.Predmet.ProtuStrankaListNazivFormatedOIB_1">
      <item>MIRAKUL ULAGANJA d.o.o., OIB 40477662705</item>
    </derivirana_varijabla>
  </DomainObject.Predmet.ProtuStrankaListNazivFormatedOIB>
  <DomainObject.Predmet.OstaliListFormated>
    <izvorni_sadrzaj>
      <item>Roberto Gudelj punomoćnik sudionika u postupku MIRAKUL ULAGANJA d.o.o.</item>
      <item>ERSTE&amp;STEIERMÄRKISCHE BANKA dioničko društvo</item>
    </izvorni_sadrzaj>
    <derivirana_varijabla naziv="DomainObject.Predmet.OstaliListFormated_1">
      <item>Roberto Gudelj punomoćnik sudionika u postupku MIRAKUL ULAGANJA d.o.o.</item>
      <item>ERSTE&amp;STEIERMÄRKISCHE BANKA dioničko društvo</item>
    </derivirana_varijabla>
  </DomainObject.Predmet.OstaliListFormated>
  <DomainObject.Predmet.OstaliListFormatedOIB>
    <izvorni_sadrzaj>
      <item>Roberto Gudelj, OIB 81117852447 punomoćnik sudionika u postupku MIRAKUL ULAGANJA d.o.o.</item>
      <item>ERSTE&amp;STEIERMÄRKISCHE BANKA dioničko društvo, OIB 23057039320</item>
    </izvorni_sadrzaj>
    <derivirana_varijabla naziv="DomainObject.Predmet.OstaliListFormatedOIB_1">
      <item>Roberto Gudelj, OIB 81117852447 punomoćnik sudionika u postupku MIRAKUL ULAGANJA d.o.o.</item>
      <item>ERSTE&amp;STEIERMÄRKISCHE BANKA dioničko društvo, OIB 23057039320</item>
    </derivirana_varijabla>
  </DomainObject.Predmet.OstaliListFormatedOIB>
  <DomainObject.Predmet.OstaliListFormatedWithAdress>
    <izvorni_sadrzaj>
      <item>Roberto Gudelj, Dubljevička Ulica 17, 10040 Zagreb punomoćnik sudionika u postupku MIRAKUL ULAGANJA d.o.o.</item>
      <item>ERSTE&amp;STEIERMÄRKISCHE BANKA dioničko društvo, Jadranski Trg 3/a, 51000 Rijeka</item>
    </izvorni_sadrzaj>
    <derivirana_varijabla naziv="DomainObject.Predmet.OstaliListFormatedWithAdress_1">
      <item>Roberto Gudelj, Dubljevička Ulica 17, 10040 Zagreb punomoćnik sudionika u postupku MIRAKUL ULAGANJA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Roberto Gudelj, OIB 81117852447, Dubljevička Ulica 17, 10040 Zagreb punomoćnik sudionika u postupku MIRAKUL ULAGANJA d.o.o.</item>
      <item>ERSTE&amp;STEIERMÄRKISCHE BANKA dioničko društvo, OIB 23057039320, Jadranski Trg 3/a, 51000 Rijeka</item>
    </izvorni_sadrzaj>
    <derivirana_varijabla naziv="DomainObject.Predmet.OstaliListFormatedWithAdressOIB_1">
      <item>Roberto Gudelj, OIB 81117852447, Dubljevička Ulica 17, 10040 Zagreb punomoćnik sudionika u postupku MIRAKUL ULAGANJA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Roberto Gudelj</item>
      <item>ERSTE&amp;STEIERMÄRKISCHE BANKA dioničko društvo</item>
    </izvorni_sadrzaj>
    <derivirana_varijabla naziv="DomainObject.Predmet.OstaliListNazivFormated_1">
      <item>Roberto Gudelj</item>
      <item>ERSTE&amp;STEIERMÄRKISCHE BANKA dioničko društvo</item>
    </derivirana_varijabla>
  </DomainObject.Predmet.OstaliListNazivFormated>
  <DomainObject.Predmet.OstaliListNazivFormatedOIB>
    <izvorni_sadrzaj>
      <item>Roberto Gudelj, OIB 81117852447</item>
      <item>ERSTE&amp;STEIERMÄRKISCHE BANKA dioničko društvo, OIB 23057039320</item>
    </izvorni_sadrzaj>
    <derivirana_varijabla naziv="DomainObject.Predmet.OstaliListNazivFormatedOIB_1">
      <item>Roberto Gudelj, OIB 81117852447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MIRAKUL ULAGANJA d.o.o.</izvorni_sadrzaj>
    <derivirana_varijabla naziv="DomainObject.Predmet.ProtustrankaIDrugi_1">MIRAKUL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MIRAKUL ULAGANJA d.o.o., OIB 40477662705, Gornji Bukovac 37, 10000 Zagreb</izvorni_sadrzaj>
    <derivirana_varijabla naziv="DomainObject.Predmet.ProtustrankaIDrugiAdressOIB_1">MIRAKUL ULAGANJA d.o.o., OIB 40477662705,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ULAGANJA d.o.o.</item>
      <item>Roberto Gudelj</item>
      <item>ERSTE&amp;STEIERMÄRKISCHE BANKA dioničko društvo</item>
      <item>Roberto Gudelj</item>
      <item>VJEROVNICI</item>
    </izvorni_sadrzaj>
    <derivirana_varijabla naziv="DomainObject.Predmet.SudioniciListNaziv_1">
      <item>FINA Regionalni centar Zagreb</item>
      <item>MIRAKUL ULAGANJA d.o.o.</item>
      <item>Roberto Gudelj</item>
      <item>ERSTE&amp;STEIERMÄRKISCHE BANKA dioničko društvo</item>
      <item>Roberto Gudelj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MIRAKUL ULAGANJA d.o.o., OIB 40477662705, Gornji Bukovac 37,10000 Zagreb</item>
      <item>Roberto Gudelj, OIB 81117852447, Dubljevička Ulica 17,10040 Zagreb</item>
      <item>ERSTE&amp;STEIERMÄRKISCHE BANKA dioničko društvo, OIB 23057039320, Jadranski Trg 3/a,51000 Rijeka</item>
      <item>Roberto Gudelj, OIB 81117852447, Dubljevička Ulica 17,10000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MIRAKUL ULAGANJA d.o.o., OIB 40477662705, Gornji Bukovac 37,10000 Zagreb</item>
      <item>Roberto Gudelj, OIB 81117852447, Dubljevička Ulica 17,10040 Zagreb</item>
      <item>ERSTE&amp;STEIERMÄRKISCHE BANKA dioničko društvo, OIB 23057039320, Jadranski Trg 3/a,51000 Rijeka</item>
      <item>Roberto Gudelj, OIB 81117852447, Dubljevička Ulica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40477662705</item>
      <item>, OIB 81117852447</item>
      <item>, OIB 23057039320</item>
      <item>, OIB 81117852447</item>
      <item>, OIB null</item>
    </izvorni_sadrzaj>
    <derivirana_varijabla naziv="DomainObject.Predmet.SudioniciListNazivOIB_1">
      <item>, OIB 85821130368</item>
      <item>, OIB 40477662705</item>
      <item>, OIB 81117852447</item>
      <item>, OIB 23057039320</item>
      <item>, OIB 81117852447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4F92D-3F27-4E82-8085-8B8DED49A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5704</properties:Characters>
  <properties:Lines>117</properties:Lines>
  <properties:Paragraphs>36</properties:Paragraphs>
  <properties:TotalTime>496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2017-12-20T11:40:00Z</cp:lastPrinted>
  <dcterms:modified xmlns:xsi="http://www.w3.org/2001/XMLSchema-instance" xsi:type="dcterms:W3CDTF">2017-12-20T11:40:00Z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