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ff52c" w14:paraId="9eff52c" w:rsidRDefault="007C592E" w:rsidP="009173BF" w:rsidR="009173BF">
      <w:pPr>
        <w:jc w:val="both"/>
        <w15:collapsed w:val="false"/>
      </w:pPr>
      <w:bookmarkStart w:name="_GoBack" w:id="0"/>
      <w:bookmarkEnd w:id="0"/>
      <w:r>
        <w:t xml:space="preserve">  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C592E" w:rsidP="009173BF" w:rsidR="007C592E">
      <w:pPr>
        <w:jc w:val="both"/>
      </w:pPr>
    </w:p>
    <w:p w:rsidRDefault="009173BF" w:rsidP="009173BF" w:rsidR="009173BF">
      <w:pPr>
        <w:jc w:val="both"/>
      </w:pPr>
      <w:r>
        <w:t>REPUBLIKA HRVATSKA</w:t>
      </w:r>
    </w:p>
    <w:p w:rsidRDefault="009173BF" w:rsidP="009173BF" w:rsidR="009173BF">
      <w:pPr>
        <w:jc w:val="both"/>
      </w:pPr>
      <w:r>
        <w:t>Trgovački sud u Zagrebu</w:t>
      </w:r>
    </w:p>
    <w:p w:rsidRDefault="009173BF" w:rsidP="009173BF" w:rsidR="009173BF">
      <w:pPr>
        <w:jc w:val="both"/>
      </w:pPr>
      <w:r>
        <w:t xml:space="preserve">Zagreb, Amruševa 2/II                                                       </w:t>
      </w:r>
      <w:r w:rsidR="00D02E8B">
        <w:t xml:space="preserve">                     70. St-3275/2017</w:t>
      </w:r>
      <w:r>
        <w:t xml:space="preserve">  </w:t>
      </w:r>
    </w:p>
    <w:p w:rsidRDefault="009173BF" w:rsidP="009173BF" w:rsidR="009173B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:rsidRDefault="009173BF" w:rsidP="007C592E" w:rsidR="009173BF">
      <w:pPr>
        <w:jc w:val="center"/>
      </w:pPr>
      <w:r>
        <w:t>R E P U B L I K A   H R V A T S K A</w:t>
      </w:r>
    </w:p>
    <w:p w:rsidRDefault="009173BF" w:rsidP="007C592E" w:rsidR="009173BF">
      <w:pPr>
        <w:jc w:val="center"/>
      </w:pPr>
    </w:p>
    <w:p w:rsidRDefault="009173BF" w:rsidP="007C592E" w:rsidR="009173BF">
      <w:pPr>
        <w:jc w:val="center"/>
      </w:pPr>
      <w:r>
        <w:t>R J E Š E NJ E</w:t>
      </w:r>
    </w:p>
    <w:p w:rsidRDefault="009173BF" w:rsidP="007C592E" w:rsidR="009173BF">
      <w:pPr>
        <w:jc w:val="center"/>
      </w:pPr>
    </w:p>
    <w:p w:rsidRDefault="009173BF" w:rsidP="009173BF" w:rsidR="009173BF">
      <w:pPr>
        <w:jc w:val="both"/>
      </w:pPr>
      <w:r>
        <w:t>Trgovački sud u Zagrebu, po sucu Maji Jurovicki, u stečajnom postupku u povodu prijedloga predlagatelja FINANCIJSKE AGENCIJE, Zagreb, Ulica grada Vukovara 70, OIB: 85821130368, za otvaranje stečajnog postupka nad dužnikom</w:t>
      </w:r>
      <w:r w:rsidR="00E25FD7">
        <w:t xml:space="preserve"> CROATIA FACTORING d.o.o.</w:t>
      </w:r>
      <w:r w:rsidR="00E25FD7" w:rsidRPr="00E25FD7">
        <w:t xml:space="preserve"> OIB 32387887465</w:t>
      </w:r>
      <w:r w:rsidR="00E25FD7">
        <w:t xml:space="preserve"> </w:t>
      </w:r>
      <w:r w:rsidR="00E25FD7" w:rsidRPr="00E25FD7">
        <w:t xml:space="preserve">, Zagreb, Vlaška 40, </w:t>
      </w:r>
      <w:r w:rsidR="00E25FD7">
        <w:t>dana 29. kolovoza 2018.</w:t>
      </w:r>
    </w:p>
    <w:p w:rsidRDefault="000E0563" w:rsidP="009173BF" w:rsidR="000E0563">
      <w:pPr>
        <w:jc w:val="both"/>
      </w:pPr>
    </w:p>
    <w:p w:rsidRDefault="009173BF" w:rsidP="000E0563" w:rsidR="00E42B56">
      <w:pPr>
        <w:jc w:val="center"/>
      </w:pPr>
      <w:r>
        <w:t>r i j e š i o   j e</w:t>
      </w:r>
    </w:p>
    <w:p w:rsidRDefault="00E42B56" w:rsidP="00E42B56" w:rsidR="00E42B56">
      <w:pPr>
        <w:jc w:val="both"/>
      </w:pPr>
    </w:p>
    <w:p w:rsidRDefault="000E0563" w:rsidP="00E42B56" w:rsidR="004A7453">
      <w:pPr>
        <w:jc w:val="both"/>
      </w:pPr>
      <w:r>
        <w:t xml:space="preserve">          </w:t>
      </w:r>
      <w:r w:rsidR="00E42B56">
        <w:t xml:space="preserve">Odbacuje se </w:t>
      </w:r>
      <w:r w:rsidR="002034A2">
        <w:t xml:space="preserve">kao nedopušten </w:t>
      </w:r>
      <w:r w:rsidR="00E42B56">
        <w:t xml:space="preserve">prijedlog </w:t>
      </w:r>
      <w:r w:rsidRPr="000E0563">
        <w:t>FINANCIJSKE AGENCIJE, Zagreb, Ulica grad</w:t>
      </w:r>
      <w:r>
        <w:t xml:space="preserve">a Vukovara 70, OIB: 85821130368 kao </w:t>
      </w:r>
      <w:r w:rsidR="00E42B56">
        <w:t xml:space="preserve">predlagatelja za otvaranje stečajnog postupka nad </w:t>
      </w:r>
      <w:r w:rsidR="004A7453">
        <w:t xml:space="preserve">dužnikom </w:t>
      </w:r>
      <w:r w:rsidRPr="000E0563">
        <w:t>CROATIA FAC</w:t>
      </w:r>
      <w:r w:rsidR="004A7453">
        <w:t xml:space="preserve">TORING d.o.o. OIB 32387887465, </w:t>
      </w:r>
      <w:r w:rsidRPr="000E0563">
        <w:t>Zagreb, Vlaška 40</w:t>
      </w:r>
      <w:r w:rsidR="004A7453">
        <w:t>.</w:t>
      </w:r>
    </w:p>
    <w:p w:rsidRDefault="00E42B56" w:rsidP="00E25FD7" w:rsidR="00E42B56">
      <w:pPr>
        <w:jc w:val="center"/>
      </w:pPr>
      <w:r>
        <w:t>Obrazloženje</w:t>
      </w:r>
    </w:p>
    <w:p w:rsidRDefault="00E42B56" w:rsidP="00E42B56" w:rsidR="00E42B56">
      <w:pPr>
        <w:jc w:val="both"/>
      </w:pPr>
    </w:p>
    <w:p w:rsidRDefault="00230429" w:rsidP="00230429" w:rsidR="00E42B56">
      <w:pPr>
        <w:jc w:val="both"/>
      </w:pPr>
      <w:r>
        <w:t xml:space="preserve">            </w:t>
      </w:r>
      <w:r w:rsidR="002034A2">
        <w:t>P</w:t>
      </w:r>
      <w:r w:rsidR="00E42B56">
        <w:t xml:space="preserve">redlagatelj </w:t>
      </w:r>
      <w:r w:rsidR="002034A2">
        <w:t>je podnio</w:t>
      </w:r>
      <w:r w:rsidR="00E42B56">
        <w:t xml:space="preserve"> ovom sudu dana</w:t>
      </w:r>
      <w:r w:rsidR="002034A2">
        <w:t xml:space="preserve"> 15. ožujka 2016</w:t>
      </w:r>
      <w:r>
        <w:t>.</w:t>
      </w:r>
      <w:r w:rsidR="00387C8A">
        <w:t>,</w:t>
      </w:r>
      <w:r>
        <w:t xml:space="preserve"> temeljem  odredbe članka 444. stavak 2. Stečajnog zakona (NN </w:t>
      </w:r>
      <w:r w:rsidR="0071437C">
        <w:t>71/1</w:t>
      </w:r>
      <w:r w:rsidR="00E42B56">
        <w:t xml:space="preserve">5 </w:t>
      </w:r>
      <w:r>
        <w:t xml:space="preserve">SZ), prijedlog za otvaranje </w:t>
      </w:r>
      <w:r w:rsidR="00387C8A">
        <w:t xml:space="preserve">stečajnog postupka nad dužnikom </w:t>
      </w:r>
      <w:r w:rsidR="00E42B56">
        <w:t xml:space="preserve"> </w:t>
      </w:r>
      <w:r w:rsidR="00387C8A" w:rsidRPr="00387C8A">
        <w:t>CROATIA FACTORING d.o.o. OIB 32387887465 , Zagreb, Vlaška 40.</w:t>
      </w:r>
      <w:r w:rsidR="00E42B56">
        <w:t xml:space="preserve"> </w:t>
      </w:r>
    </w:p>
    <w:p w:rsidRDefault="00230429" w:rsidP="00E42B56" w:rsidR="00E42B56">
      <w:pPr>
        <w:jc w:val="both"/>
      </w:pPr>
      <w:r>
        <w:t xml:space="preserve">       </w:t>
      </w:r>
      <w:r w:rsidR="00271ECD">
        <w:t xml:space="preserve">   </w:t>
      </w:r>
      <w:r w:rsidR="00E42B56">
        <w:t xml:space="preserve">Uvidom u izvadak iz sudskog registra utvrđeno je da je subjekt </w:t>
      </w:r>
      <w:r w:rsidR="00C052F6">
        <w:t>CROATIA FACTORING d.o.o.</w:t>
      </w:r>
      <w:r w:rsidR="00E42B56">
        <w:t>, Zagreb, Vlaška 40, OIB 32387887465 brisan iz sudskog registra Trgovačkog suda u Zagrebu, radi pripajanja društvu CAUTELA d.o.o., Zadar, Stjepana Ivšića 7. OIB 41098807578</w:t>
      </w:r>
      <w:r w:rsidR="0071437C">
        <w:t>.</w:t>
      </w:r>
    </w:p>
    <w:p w:rsidRDefault="00BF39B5" w:rsidP="00E42B56" w:rsidR="0071437C">
      <w:pPr>
        <w:jc w:val="both"/>
      </w:pPr>
      <w:r>
        <w:t xml:space="preserve">           </w:t>
      </w:r>
      <w:r w:rsidR="0071437C">
        <w:t xml:space="preserve">Nad pravnom osobom </w:t>
      </w:r>
      <w:r w:rsidRPr="00BF39B5">
        <w:t xml:space="preserve">CROATIA FACTORING d.o.o. OIB </w:t>
      </w:r>
      <w:r w:rsidR="001C75F9">
        <w:t xml:space="preserve">32387887465 </w:t>
      </w:r>
      <w:r>
        <w:t>Zagreb, Vlaška 40</w:t>
      </w:r>
      <w:r w:rsidRPr="00BF39B5">
        <w:t xml:space="preserve"> </w:t>
      </w:r>
      <w:r w:rsidR="0071437C">
        <w:t>došlo je do pravnih posljedica brisanja društva iz registra Trgovačkog suda u Zagrebu temeljem rješenja broj Tt-18/</w:t>
      </w:r>
      <w:r w:rsidR="00753251">
        <w:t>13572-1 od 09</w:t>
      </w:r>
      <w:r w:rsidR="006043F5">
        <w:t>.04.2018.</w:t>
      </w:r>
    </w:p>
    <w:p w:rsidRDefault="00271ECD" w:rsidP="00E42B56" w:rsidR="00FD2D90">
      <w:pPr>
        <w:jc w:val="both"/>
      </w:pPr>
      <w:r>
        <w:t xml:space="preserve">          </w:t>
      </w:r>
      <w:r w:rsidR="00E42B56">
        <w:t>Prema odredbi članka 3. stavak 1. SZ-a stečaj se može provesti nad pravnom osobom i nad imovinom dužnika pojedinca, ako Zakonom nije drugačije određeno, a prema odredbi članka 4. Zakona o trgovačkim društvima, trgovačkog društvo svojstvo pravne osobe stječe upisom u sudski registar, a  to svojstvo gubi brisanj</w:t>
      </w:r>
      <w:r w:rsidR="004A7453">
        <w:t>em društva iz sudskog registra.</w:t>
      </w:r>
    </w:p>
    <w:p w:rsidRDefault="00271ECD" w:rsidP="00E42B56" w:rsidR="00E42B56">
      <w:pPr>
        <w:jc w:val="both"/>
      </w:pPr>
      <w:r>
        <w:t xml:space="preserve">          </w:t>
      </w:r>
      <w:r w:rsidR="00E42B56">
        <w:t>Kako je dakle, du</w:t>
      </w:r>
      <w:r>
        <w:t>žnik brisan iz sudskog registra</w:t>
      </w:r>
      <w:r w:rsidR="00E42B56">
        <w:t xml:space="preserve"> te slijedom toga prestao postojati, te kako je pravna osoba nad kojom se može provesti stečajni postupak prestala postojati, valjalo je odbaciti prijedlog dužnika kao predlagatelja.</w:t>
      </w:r>
    </w:p>
    <w:p w:rsidRDefault="00E42B56" w:rsidP="00E42B56" w:rsidR="00E42B56">
      <w:pPr>
        <w:jc w:val="both"/>
      </w:pPr>
      <w:r>
        <w:t xml:space="preserve"> </w:t>
      </w:r>
    </w:p>
    <w:p w:rsidRDefault="00FD2D90" w:rsidP="00FD2D90" w:rsidR="00FD2D90">
      <w:pPr>
        <w:jc w:val="center"/>
      </w:pPr>
      <w:r>
        <w:t xml:space="preserve">U Zagrebu </w:t>
      </w:r>
      <w:r w:rsidRPr="00FD2D90">
        <w:t>29. kolovoza 2018.</w:t>
      </w:r>
    </w:p>
    <w:p w:rsidRDefault="00FD2D90" w:rsidP="00FD2D90" w:rsidR="00FD2D90">
      <w:pPr>
        <w:jc w:val="both"/>
      </w:pPr>
      <w:r>
        <w:t xml:space="preserve">                  </w:t>
      </w:r>
    </w:p>
    <w:p w:rsidRDefault="00FD2D90" w:rsidP="004A7453" w:rsidR="00D02E8B">
      <w:pPr>
        <w:jc w:val="right"/>
      </w:pPr>
      <w:r>
        <w:t>SUDAC:</w:t>
      </w:r>
    </w:p>
    <w:p w:rsidRDefault="00FD2D90" w:rsidP="00FD2D90" w:rsidR="00FD2D90">
      <w:pPr>
        <w:jc w:val="right"/>
      </w:pPr>
      <w:r>
        <w:t xml:space="preserve">                                                                                                              Maja Jurovicki</w:t>
      </w:r>
      <w:r w:rsidR="00D0343B">
        <w:t xml:space="preserve">,  v.r. </w:t>
      </w:r>
      <w:r>
        <w:t xml:space="preserve"> </w:t>
      </w:r>
    </w:p>
    <w:p w:rsidRDefault="004A7453" w:rsidP="00FD2D90" w:rsidR="004A7453">
      <w:pPr>
        <w:jc w:val="right"/>
      </w:pPr>
    </w:p>
    <w:p w:rsidRDefault="004A7453" w:rsidP="00FD2D90" w:rsidR="004A7453">
      <w:pPr>
        <w:jc w:val="right"/>
      </w:pPr>
    </w:p>
    <w:p w:rsidRDefault="004A7453" w:rsidP="00FD2D90" w:rsidR="004A7453">
      <w:pPr>
        <w:jc w:val="right"/>
      </w:pPr>
    </w:p>
    <w:p w:rsidRDefault="004A7453" w:rsidP="00FD2D90" w:rsidR="004A7453">
      <w:pPr>
        <w:jc w:val="right"/>
      </w:pPr>
    </w:p>
    <w:p w:rsidRDefault="00FD2D90" w:rsidP="00FD2D90" w:rsidR="00FD2D90">
      <w:pPr>
        <w:jc w:val="both"/>
      </w:pPr>
    </w:p>
    <w:p w:rsidRDefault="00FD2D90" w:rsidP="00FD2D90" w:rsidR="00FD2D90">
      <w:pPr>
        <w:jc w:val="both"/>
      </w:pPr>
      <w:r>
        <w:t>UPUTA O PRAVNOM LIJEKU:</w:t>
      </w:r>
    </w:p>
    <w:p w:rsidRDefault="00FD2D90" w:rsidP="00FD2D90" w:rsidR="00FD2D90">
      <w:pPr>
        <w:jc w:val="both"/>
      </w:pPr>
      <w:r>
        <w:t>Protiv ovog rješenja, nezadovoljna stranka može uložiti žalbu Visokom trgovačkom sudu Republike Hrvatske u roku od 8 dana po primitku rješenja, a ulaže se putem ovog suda u 2 primjerka.</w:t>
      </w:r>
    </w:p>
    <w:p w:rsidRDefault="00FD2D90" w:rsidP="00FD2D90" w:rsidR="00FD2D90">
      <w:pPr>
        <w:jc w:val="both"/>
      </w:pPr>
      <w:r>
        <w:t xml:space="preserve"> </w:t>
      </w:r>
    </w:p>
    <w:p w:rsidRDefault="00D0343B" w:rsidP="004F5146" w:rsidR="00D0343B">
      <w:pPr>
        <w:jc w:val="right"/>
      </w:pPr>
      <w:r>
        <w:t>za točnost otpravka-ovlašteni službenik</w:t>
      </w:r>
    </w:p>
    <w:p w:rsidRDefault="00D0343B" w:rsidP="004F5146" w:rsidR="00D0343B">
      <w:pPr>
        <w:jc w:val="right"/>
      </w:pPr>
      <w:r>
        <w:t xml:space="preserve">Mirjana Gašparić </w:t>
      </w:r>
    </w:p>
    <w:p w:rsidRDefault="007E5DD3" w:rsidP="00FD2D90" w:rsidR="007E5DD3">
      <w:pPr>
        <w:jc w:val="both"/>
      </w:pPr>
    </w:p>
    <w:sectPr w:rsidSect="00E56CC1" w:rsidR="007E5DD3">
      <w:headerReference w:type="default" r:id="rId10"/>
      <w:pgSz w:h="15840" w:w="12240"/>
      <w:pgMar w:gutter="0" w:footer="708" w:header="708" w:left="1800" w:bottom="426" w:right="1800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15D4" w:rsidP="00CD15D4" w:rsidR="00CD15D4">
      <w:r>
        <w:separator/>
      </w:r>
    </w:p>
  </w:endnote>
  <w:endnote w:id="0" w:type="continuationSeparator">
    <w:p w:rsidRDefault="00CD15D4" w:rsidP="00CD15D4" w:rsidR="00CD15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15D4" w:rsidP="00CD15D4" w:rsidR="00CD15D4">
      <w:r>
        <w:separator/>
      </w:r>
    </w:p>
  </w:footnote>
  <w:footnote w:id="0" w:type="continuationSeparator">
    <w:p w:rsidRDefault="00CD15D4" w:rsidP="00CD15D4" w:rsidR="00CD15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89898613"/>
      <w:docPartObj>
        <w:docPartGallery w:val="Page Numbers (Top of Page)"/>
        <w:docPartUnique/>
      </w:docPartObj>
    </w:sdtPr>
    <w:sdtEndPr/>
    <w:sdtContent>
      <w:p w:rsidRDefault="00CD15D4" w:rsidP="00CD15D4" w:rsidR="00CD15D4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343B">
          <w:rPr>
            <w:noProof/>
          </w:rPr>
          <w:t>2</w:t>
        </w:r>
        <w:r>
          <w:fldChar w:fldCharType="end"/>
        </w:r>
        <w:r w:rsidR="0098520D">
          <w:tab/>
          <w:t>70. St-</w:t>
        </w:r>
        <w:r w:rsidR="00D02E8B">
          <w:t>3275/2017</w:t>
        </w:r>
      </w:p>
    </w:sdtContent>
  </w:sdt>
  <w:p w:rsidRDefault="00CD15D4" w:rsidR="00CD15D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077669"/>
    <w:multiLevelType w:val="hybridMultilevel"/>
    <w:tmpl w:val="71A420F0"/>
    <w:lvl w:tplc="971474BA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101D5"/>
    <w:rsid w:val="00013549"/>
    <w:rsid w:val="00045FD6"/>
    <w:rsid w:val="00062EA2"/>
    <w:rsid w:val="00062FB8"/>
    <w:rsid w:val="0006715B"/>
    <w:rsid w:val="00074A6C"/>
    <w:rsid w:val="00076BF5"/>
    <w:rsid w:val="00082C5F"/>
    <w:rsid w:val="000841F1"/>
    <w:rsid w:val="00085FB1"/>
    <w:rsid w:val="000915B9"/>
    <w:rsid w:val="000964C7"/>
    <w:rsid w:val="0009690D"/>
    <w:rsid w:val="000A7C34"/>
    <w:rsid w:val="000B353F"/>
    <w:rsid w:val="000B371A"/>
    <w:rsid w:val="000E0563"/>
    <w:rsid w:val="000E2D4A"/>
    <w:rsid w:val="000F7B19"/>
    <w:rsid w:val="00110AAA"/>
    <w:rsid w:val="00146FF0"/>
    <w:rsid w:val="0014725C"/>
    <w:rsid w:val="00160553"/>
    <w:rsid w:val="00160ACD"/>
    <w:rsid w:val="00161E4E"/>
    <w:rsid w:val="00175768"/>
    <w:rsid w:val="001822A5"/>
    <w:rsid w:val="00183EEB"/>
    <w:rsid w:val="001862A4"/>
    <w:rsid w:val="0019132A"/>
    <w:rsid w:val="0019480E"/>
    <w:rsid w:val="001A251A"/>
    <w:rsid w:val="001A46A5"/>
    <w:rsid w:val="001B6495"/>
    <w:rsid w:val="001C5FD0"/>
    <w:rsid w:val="001C75F9"/>
    <w:rsid w:val="001D5BC3"/>
    <w:rsid w:val="001D6A3B"/>
    <w:rsid w:val="002034A2"/>
    <w:rsid w:val="0022213A"/>
    <w:rsid w:val="00224F70"/>
    <w:rsid w:val="00230429"/>
    <w:rsid w:val="00237DC9"/>
    <w:rsid w:val="0024419B"/>
    <w:rsid w:val="00271ECD"/>
    <w:rsid w:val="002868D4"/>
    <w:rsid w:val="00297A9B"/>
    <w:rsid w:val="002C0221"/>
    <w:rsid w:val="00301645"/>
    <w:rsid w:val="00301E9A"/>
    <w:rsid w:val="00330F84"/>
    <w:rsid w:val="00334B53"/>
    <w:rsid w:val="00356930"/>
    <w:rsid w:val="003660A5"/>
    <w:rsid w:val="00374C03"/>
    <w:rsid w:val="00387C8A"/>
    <w:rsid w:val="0039787A"/>
    <w:rsid w:val="003E20B7"/>
    <w:rsid w:val="003F1292"/>
    <w:rsid w:val="00412D71"/>
    <w:rsid w:val="00440427"/>
    <w:rsid w:val="00445446"/>
    <w:rsid w:val="00451849"/>
    <w:rsid w:val="00467B51"/>
    <w:rsid w:val="004723A6"/>
    <w:rsid w:val="00480061"/>
    <w:rsid w:val="00481A33"/>
    <w:rsid w:val="00491880"/>
    <w:rsid w:val="00492DCD"/>
    <w:rsid w:val="004A7453"/>
    <w:rsid w:val="004D3050"/>
    <w:rsid w:val="004E3704"/>
    <w:rsid w:val="004E3876"/>
    <w:rsid w:val="004E5469"/>
    <w:rsid w:val="004F022B"/>
    <w:rsid w:val="004F4388"/>
    <w:rsid w:val="00501838"/>
    <w:rsid w:val="00530994"/>
    <w:rsid w:val="00541BC7"/>
    <w:rsid w:val="00562AFB"/>
    <w:rsid w:val="005637B3"/>
    <w:rsid w:val="005825F6"/>
    <w:rsid w:val="00585D9C"/>
    <w:rsid w:val="00590246"/>
    <w:rsid w:val="00595313"/>
    <w:rsid w:val="00595A2B"/>
    <w:rsid w:val="005C2C94"/>
    <w:rsid w:val="005D6ACA"/>
    <w:rsid w:val="005D7A54"/>
    <w:rsid w:val="005E0082"/>
    <w:rsid w:val="005E724A"/>
    <w:rsid w:val="006043F5"/>
    <w:rsid w:val="006147C7"/>
    <w:rsid w:val="00630073"/>
    <w:rsid w:val="00661F07"/>
    <w:rsid w:val="0066728B"/>
    <w:rsid w:val="00686CF1"/>
    <w:rsid w:val="006B07A1"/>
    <w:rsid w:val="006B4830"/>
    <w:rsid w:val="006B760B"/>
    <w:rsid w:val="006D30B9"/>
    <w:rsid w:val="006F5DC3"/>
    <w:rsid w:val="00701D72"/>
    <w:rsid w:val="0071437C"/>
    <w:rsid w:val="00732956"/>
    <w:rsid w:val="007425C1"/>
    <w:rsid w:val="00747D04"/>
    <w:rsid w:val="00750AE5"/>
    <w:rsid w:val="00753251"/>
    <w:rsid w:val="007549C9"/>
    <w:rsid w:val="007A6843"/>
    <w:rsid w:val="007A7FD9"/>
    <w:rsid w:val="007B3F07"/>
    <w:rsid w:val="007B69FB"/>
    <w:rsid w:val="007C592E"/>
    <w:rsid w:val="007D2950"/>
    <w:rsid w:val="007D2AC1"/>
    <w:rsid w:val="007D5652"/>
    <w:rsid w:val="007D790E"/>
    <w:rsid w:val="007E1191"/>
    <w:rsid w:val="007E5C65"/>
    <w:rsid w:val="007E5DD3"/>
    <w:rsid w:val="007E71F6"/>
    <w:rsid w:val="007E7E59"/>
    <w:rsid w:val="00803ADD"/>
    <w:rsid w:val="00813A90"/>
    <w:rsid w:val="008177B3"/>
    <w:rsid w:val="00820A40"/>
    <w:rsid w:val="00827DD0"/>
    <w:rsid w:val="0083163D"/>
    <w:rsid w:val="00834D8F"/>
    <w:rsid w:val="0084031B"/>
    <w:rsid w:val="008730C2"/>
    <w:rsid w:val="00873134"/>
    <w:rsid w:val="00876457"/>
    <w:rsid w:val="008C4D21"/>
    <w:rsid w:val="008D3727"/>
    <w:rsid w:val="008D39AF"/>
    <w:rsid w:val="008E4170"/>
    <w:rsid w:val="008F02C6"/>
    <w:rsid w:val="00900561"/>
    <w:rsid w:val="00906022"/>
    <w:rsid w:val="009066FF"/>
    <w:rsid w:val="009173BF"/>
    <w:rsid w:val="009214EB"/>
    <w:rsid w:val="009260BD"/>
    <w:rsid w:val="00926888"/>
    <w:rsid w:val="00950129"/>
    <w:rsid w:val="00950FAB"/>
    <w:rsid w:val="00981A36"/>
    <w:rsid w:val="0098520D"/>
    <w:rsid w:val="00987563"/>
    <w:rsid w:val="009A560E"/>
    <w:rsid w:val="009F4247"/>
    <w:rsid w:val="00A033BE"/>
    <w:rsid w:val="00A05F5B"/>
    <w:rsid w:val="00A11B02"/>
    <w:rsid w:val="00A500E9"/>
    <w:rsid w:val="00A52537"/>
    <w:rsid w:val="00A658FA"/>
    <w:rsid w:val="00A94094"/>
    <w:rsid w:val="00AA3771"/>
    <w:rsid w:val="00AB5288"/>
    <w:rsid w:val="00AD7CC6"/>
    <w:rsid w:val="00AE5E54"/>
    <w:rsid w:val="00AE643E"/>
    <w:rsid w:val="00B01608"/>
    <w:rsid w:val="00B02F8E"/>
    <w:rsid w:val="00B12891"/>
    <w:rsid w:val="00B26AF6"/>
    <w:rsid w:val="00B4536B"/>
    <w:rsid w:val="00B568C1"/>
    <w:rsid w:val="00B57C6A"/>
    <w:rsid w:val="00B639DE"/>
    <w:rsid w:val="00B8236A"/>
    <w:rsid w:val="00B93980"/>
    <w:rsid w:val="00BA19A6"/>
    <w:rsid w:val="00BC5EF0"/>
    <w:rsid w:val="00BE3959"/>
    <w:rsid w:val="00BE39EF"/>
    <w:rsid w:val="00BF1284"/>
    <w:rsid w:val="00BF39B5"/>
    <w:rsid w:val="00BF630B"/>
    <w:rsid w:val="00BF6E62"/>
    <w:rsid w:val="00C052F6"/>
    <w:rsid w:val="00C067B5"/>
    <w:rsid w:val="00C3226D"/>
    <w:rsid w:val="00C70E09"/>
    <w:rsid w:val="00C94FD1"/>
    <w:rsid w:val="00CD0640"/>
    <w:rsid w:val="00CD15AB"/>
    <w:rsid w:val="00CD15D4"/>
    <w:rsid w:val="00CE52AC"/>
    <w:rsid w:val="00CE6CFD"/>
    <w:rsid w:val="00CE73D3"/>
    <w:rsid w:val="00D02E8B"/>
    <w:rsid w:val="00D0343B"/>
    <w:rsid w:val="00D146CA"/>
    <w:rsid w:val="00D172C5"/>
    <w:rsid w:val="00D243BF"/>
    <w:rsid w:val="00D42089"/>
    <w:rsid w:val="00D6474D"/>
    <w:rsid w:val="00D86CDA"/>
    <w:rsid w:val="00D909DA"/>
    <w:rsid w:val="00DA2130"/>
    <w:rsid w:val="00DB171A"/>
    <w:rsid w:val="00DE2DCB"/>
    <w:rsid w:val="00DE5D50"/>
    <w:rsid w:val="00E01AAE"/>
    <w:rsid w:val="00E11C6A"/>
    <w:rsid w:val="00E20678"/>
    <w:rsid w:val="00E25FD7"/>
    <w:rsid w:val="00E41EB3"/>
    <w:rsid w:val="00E42B56"/>
    <w:rsid w:val="00E53E7E"/>
    <w:rsid w:val="00E56CC1"/>
    <w:rsid w:val="00E60982"/>
    <w:rsid w:val="00E84FEF"/>
    <w:rsid w:val="00EA20DA"/>
    <w:rsid w:val="00EB723B"/>
    <w:rsid w:val="00ED5AA4"/>
    <w:rsid w:val="00EE4A71"/>
    <w:rsid w:val="00F24B34"/>
    <w:rsid w:val="00F34125"/>
    <w:rsid w:val="00F3606E"/>
    <w:rsid w:val="00F41982"/>
    <w:rsid w:val="00F4619B"/>
    <w:rsid w:val="00F47D78"/>
    <w:rsid w:val="00F50729"/>
    <w:rsid w:val="00F81DFA"/>
    <w:rsid w:val="00F874BD"/>
    <w:rsid w:val="00F957D2"/>
    <w:rsid w:val="00FA1994"/>
    <w:rsid w:val="00FA7CEF"/>
    <w:rsid w:val="00FB1EC5"/>
    <w:rsid w:val="00FB3128"/>
    <w:rsid w:val="00FD238B"/>
    <w:rsid w:val="00FD2D90"/>
    <w:rsid w:val="00FE1C0A"/>
    <w:rsid w:val="00FE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hAnsi="Arial" w:ascii="Arial"/>
      <w:szCs w:val="20"/>
    </w:rPr>
  </w:style>
  <w:style w:customStyle="true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true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true" w:styleId="t-9-8" w:type="paragraph">
    <w:name w:val="t-9-8"/>
    <w:basedOn w:val="Normal"/>
    <w:rsid w:val="004E3704"/>
    <w:pPr>
      <w:spacing w:afterAutospacing="true" w:after="100" w:beforeAutospacing="true" w:before="100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D15D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D15D4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CD15D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D15D4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CD15D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D15D4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034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34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34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34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34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ascii="Arial" w:hAnsi="Arial"/>
      <w:szCs w:val="20"/>
    </w:rPr>
  </w:style>
  <w:style w:customStyle="1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1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1" w:styleId="t-9-8" w:type="paragraph">
    <w:name w:val="t-9-8"/>
    <w:basedOn w:val="Normal"/>
    <w:rsid w:val="004E3704"/>
    <w:pPr>
      <w:spacing w:after="100" w:afterAutospacing="1" w:before="100" w:beforeAutospacing="1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D15D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D15D4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CD15D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D15D4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CD15D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D15D4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034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34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34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34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34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3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42099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813206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509461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57457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4496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0528631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2604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3381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64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99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173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548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1028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2018.</izvorni_sadrzaj>
    <derivirana_varijabla naziv="DomainObject.DatumDonosenjaOdluke_1">29.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St-3275/2017-23</izvorni_sadrzaj>
    <derivirana_varijabla naziv="DomainObject.Oznaka_1">St-3275/2017-23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3275</izvorni_sadrzaj>
    <derivirana_varijabla naziv="DomainObject.Predmet.Broj_1">3275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2017.</izvorni_sadrzaj>
    <derivirana_varijabla naziv="DomainObject.Predmet.DatumOsnivanja_1">12.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St-3275/2017</izvorni_sadrzaj>
    <derivirana_varijabla naziv="DomainObject.Predmet.OznakaBroj_1">St-3275/2017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CROATIA FACTORING d.o.o.</izvorni_sadrzaj>
    <derivirana_varijabla naziv="DomainObject.Predmet.ProtustrankaFormated_1">  CROATIA FACTORING d.o.o.</derivirana_varijabla>
  </DomainObject.Predmet.ProtustrankaFormated>
  <DomainObject.Predmet.ProtustrankaFormatedOIB>
    <izvorni_sadrzaj>  CROATIA FACTORING d.o.o., OIB 32387887465</izvorni_sadrzaj>
    <derivirana_varijabla naziv="DomainObject.Predmet.ProtustrankaFormatedOIB_1">  CROATIA FACTORING d.o.o., OIB 32387887465</derivirana_varijabla>
  </DomainObject.Predmet.ProtustrankaFormatedOIB>
  <DomainObject.Predmet.ProtustrankaFormatedWithAdress>
    <izvorni_sadrzaj> CROATIA FACTORING d.o.o., Vlaška 40, 10000 Zagreb</izvorni_sadrzaj>
    <derivirana_varijabla naziv="DomainObject.Predmet.ProtustrankaFormatedWithAdress_1"> CROATIA FACTORING d.o.o., Vlaška 40, 10000 Zagreb</derivirana_varijabla>
  </DomainObject.Predmet.ProtustrankaFormatedWithAdress>
  <DomainObject.Predmet.ProtustrankaFormatedWithAdressOIB>
    <izvorni_sadrzaj> CROATIA FACTORING d.o.o., OIB 32387887465, Vlaška 40, 10000 Zagreb</izvorni_sadrzaj>
    <derivirana_varijabla naziv="DomainObject.Predmet.ProtustrankaFormatedWithAdressOIB_1"> CROATIA FACTORING d.o.o., OIB 32387887465, Vlaška 40, 10000 Zagreb</derivirana_varijabla>
  </DomainObject.Predmet.ProtustrankaFormatedWithAdressOIB>
  <DomainObject.Predmet.ProtustrankaWithAdress>
    <izvorni_sadrzaj>CROATIA FACTORING d.o.o. Vlaška 40, 10000 Zagreb</izvorni_sadrzaj>
    <derivirana_varijabla naziv="DomainObject.Predmet.ProtustrankaWithAdress_1">CROATIA FACTORING d.o.o. Vlaška 40, 10000 Zagreb</derivirana_varijabla>
  </DomainObject.Predmet.ProtustrankaWithAdress>
  <DomainObject.Predmet.ProtustrankaWithAdressOIB>
    <izvorni_sadrzaj>CROATIA FACTORING d.o.o., OIB 32387887465, Vlaška 40, 10000 Zagreb</izvorni_sadrzaj>
    <derivirana_varijabla naziv="DomainObject.Predmet.ProtustrankaWithAdressOIB_1">CROATIA FACTORING d.o.o., OIB 32387887465, Vlaška 40, 10000 Zagreb</derivirana_varijabla>
  </DomainObject.Predmet.ProtustrankaWithAdressOIB>
  <DomainObject.Predmet.ProtustrankaNazivFormated>
    <izvorni_sadrzaj>CROATIA FACTORING d.o.o.</izvorni_sadrzaj>
    <derivirana_varijabla naziv="DomainObject.Predmet.ProtustrankaNazivFormated_1">CROATIA FACTORING d.o.o.</derivirana_varijabla>
  </DomainObject.Predmet.ProtustrankaNazivFormated>
  <DomainObject.Predmet.ProtustrankaNazivFormatedOIB>
    <izvorni_sadrzaj>CROATIA FACTORING d.o.o., OIB 32387887465</izvorni_sadrzaj>
    <derivirana_varijabla naziv="DomainObject.Predmet.ProtustrankaNazivFormatedOIB_1">CROATIA FACTORING d.o.o., OIB 32387887465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CROATIA FACTORING d.o.o.</item>
    </izvorni_sadrzaj>
    <derivirana_varijabla naziv="DomainObject.Predmet.ProtuStrankaListFormated_1">
      <item>CROATIA FACTORING d.o.o.</item>
    </derivirana_varijabla>
  </DomainObject.Predmet.ProtuStrankaListFormated>
  <DomainObject.Predmet.ProtuStrankaListFormatedOIB>
    <izvorni_sadrzaj>
      <item>CROATIA FACTORING d.o.o., OIB 32387887465</item>
    </izvorni_sadrzaj>
    <derivirana_varijabla naziv="DomainObject.Predmet.ProtuStrankaListFormatedOIB_1">
      <item>CROATIA FACTORING d.o.o., OIB 32387887465</item>
    </derivirana_varijabla>
  </DomainObject.Predmet.ProtuStrankaListFormatedOIB>
  <DomainObject.Predmet.ProtuStrankaListFormatedWithAdress>
    <izvorni_sadrzaj>
      <item>CROATIA FACTORING d.o.o., Vlaška 40, 10000 Zagreb</item>
    </izvorni_sadrzaj>
    <derivirana_varijabla naziv="DomainObject.Predmet.ProtuStrankaListFormatedWithAdress_1">
      <item>CROATIA FACTORING d.o.o., Vlaška 40, 10000 Zagreb</item>
    </derivirana_varijabla>
  </DomainObject.Predmet.ProtuStrankaListFormatedWithAdress>
  <DomainObject.Predmet.ProtuStrankaListFormatedWithAdressOIB>
    <izvorni_sadrzaj>
      <item>CROATIA FACTORING d.o.o., OIB 32387887465, Vlaška 40, 10000 Zagreb</item>
    </izvorni_sadrzaj>
    <derivirana_varijabla naziv="DomainObject.Predmet.ProtuStrankaListFormatedWithAdressOIB_1">
      <item>CROATIA FACTORING d.o.o., OIB 32387887465, Vlaška 40, 10000 Zagreb</item>
    </derivirana_varijabla>
  </DomainObject.Predmet.ProtuStrankaListFormatedWithAdressOIB>
  <DomainObject.Predmet.ProtuStrankaListNazivFormated>
    <izvorni_sadrzaj>
      <item>CROATIA FACTORING d.o.o.</item>
    </izvorni_sadrzaj>
    <derivirana_varijabla naziv="DomainObject.Predmet.ProtuStrankaListNazivFormated_1">
      <item>CROATIA FACTORING d.o.o.</item>
    </derivirana_varijabla>
  </DomainObject.Predmet.ProtuStrankaListNazivFormated>
  <DomainObject.Predmet.ProtuStrankaListNazivFormatedOIB>
    <izvorni_sadrzaj>
      <item>CROATIA FACTORING d.o.o., OIB 32387887465</item>
    </izvorni_sadrzaj>
    <derivirana_varijabla naziv="DomainObject.Predmet.ProtuStrankaListNazivFormatedOIB_1">
      <item>CROATIA FACTORING d.o.o., OIB 32387887465</item>
    </derivirana_varijabla>
  </DomainObject.Predmet.ProtuStrankaListNazivFormatedOIB>
  <DomainObject.Predmet.OstaliListFormated>
    <izvorni_sadrzaj>
      <item>Marijo Dujmović</item>
      <item>AGRAM NEKRETNINE d.o.o.</item>
      <item>Grgić &amp; Partneri odvjetničko društvo d.o.o.</item>
      <item>Alemka Šodan</item>
    </izvorni_sadrzaj>
    <derivirana_varijabla naziv="DomainObject.Predmet.OstaliListFormated_1">
      <item>Marijo Dujmović</item>
      <item>AGRAM NEKRETNINE d.o.o.</item>
      <item>Grgić &amp; Partneri odvjetničko društvo d.o.o.</item>
      <item>Alemka Šodan</item>
    </derivirana_varijabla>
  </DomainObject.Predmet.OstaliListFormated>
  <DomainObject.Predmet.OstaliListFormatedOIB>
    <izvorni_sadrzaj>
      <item>Marijo Dujmović, OIB 55746713555</item>
      <item>AGRAM NEKRETNINE d.o.o.</item>
      <item>Grgić &amp; Partneri odvjetničko društvo d.o.o., OIB 16457179668</item>
      <item>Alemka Šodan</item>
    </izvorni_sadrzaj>
    <derivirana_varijabla naziv="DomainObject.Predmet.OstaliListFormatedOIB_1">
      <item>Marijo Dujmović, OIB 55746713555</item>
      <item>AGRAM NEKRETNINE d.o.o.</item>
      <item>Grgić &amp; Partneri odvjetničko društvo d.o.o., OIB 16457179668</item>
      <item>Alemka Šodan</item>
    </derivirana_varijabla>
  </DomainObject.Predmet.OstaliListFormatedOIB>
  <DomainObject.Predmet.OstaliListFormatedWithAdress>
    <izvorni_sadrzaj>
      <item>Marijo Dujmović, Miroslava Krleže 1e, 23000 Zadar</item>
      <item>AGRAM NEKRETNINE d.o.o., Vukovarska 1, Mostar</item>
      <item>Grgić &amp; Partneri odvjetničko društvo d.o.o., Ulica grada Vukovara 282, 10000 Zagreb</item>
      <item>Alemka Šodan, Bogovićeva 1b, 10000 Zagreb</item>
    </izvorni_sadrzaj>
    <derivirana_varijabla naziv="DomainObject.Predmet.OstaliListFormatedWithAdress_1">
      <item>Marijo Dujmović, Miroslava Krleže 1e, 23000 Zadar</item>
      <item>AGRAM NEKRETNINE d.o.o., Vukovarska 1, Mostar</item>
      <item>Grgić &amp; Partneri odvjetničko društvo d.o.o., Ulica grada Vukovara 282, 10000 Zagreb</item>
      <item>Alemka Šodan, Bogovićeva 1b, 10000 Zagreb</item>
    </derivirana_varijabla>
  </DomainObject.Predmet.OstaliListFormatedWithAdress>
  <DomainObject.Predmet.OstaliListFormatedWithAdressOIB>
    <izvorni_sadrzaj>
      <item>Marijo Dujmović, OIB 55746713555, Miroslava Krleže 1e, 23000 Zadar</item>
      <item>AGRAM NEKRETNINE d.o.o., Vukovarska 1, Mostar</item>
      <item>Grgić &amp; Partneri odvjetničko društvo d.o.o., OIB 16457179668, Ulica grada Vukovara 282, 10000 Zagreb</item>
      <item>Alemka Šodan, Bogovićeva 1b, 10000 Zagreb</item>
    </izvorni_sadrzaj>
    <derivirana_varijabla naziv="DomainObject.Predmet.OstaliListFormatedWithAdressOIB_1">
      <item>Marijo Dujmović, OIB 55746713555, Miroslava Krleže 1e, 23000 Zadar</item>
      <item>AGRAM NEKRETNINE d.o.o., Vukovarska 1, Mostar</item>
      <item>Grgić &amp; Partneri odvjetničko društvo d.o.o., OIB 16457179668, Ulica grada Vukovara 282, 10000 Zagreb</item>
      <item>Alemka Šodan, Bogovićeva 1b, 10000 Zagreb</item>
    </derivirana_varijabla>
  </DomainObject.Predmet.OstaliListFormatedWithAdressOIB>
  <DomainObject.Predmet.OstaliListNazivFormated>
    <izvorni_sadrzaj>
      <item>Marijo Dujmović</item>
      <item>AGRAM NEKRETNINE d.o.o.</item>
      <item>Grgić &amp; Partneri odvjetničko društvo d.o.o.</item>
      <item>Alemka Šodan</item>
    </izvorni_sadrzaj>
    <derivirana_varijabla naziv="DomainObject.Predmet.OstaliListNazivFormated_1">
      <item>Marijo Dujmović</item>
      <item>AGRAM NEKRETNINE d.o.o.</item>
      <item>Grgić &amp; Partneri odvjetničko društvo d.o.o.</item>
      <item>Alemka Šodan</item>
    </derivirana_varijabla>
  </DomainObject.Predmet.OstaliListNazivFormated>
  <DomainObject.Predmet.OstaliListNazivFormatedOIB>
    <izvorni_sadrzaj>
      <item>Marijo Dujmović, OIB 55746713555</item>
      <item>AGRAM NEKRETNINE d.o.o.</item>
      <item>Grgić &amp; Partneri odvjetničko društvo d.o.o., OIB 16457179668</item>
      <item>Alemka Šodan</item>
    </izvorni_sadrzaj>
    <derivirana_varijabla naziv="DomainObject.Predmet.OstaliListNazivFormatedOIB_1">
      <item>Marijo Dujmović, OIB 55746713555</item>
      <item>AGRAM NEKRETNINE d.o.o.</item>
      <item>Grgić &amp; Partneri odvjetničko društvo d.o.o., OIB 16457179668</item>
      <item>Alemka Šodan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2018.</izvorni_sadrzaj>
    <derivirana_varijabla naziv="DomainObject.Datum_1">30. kolovoza 2018.</derivirana_varijabla>
  </DomainObject.Datum>
  <DomainObject.PoslovniBrojDokumenta>
    <izvorni_sadrzaj>St-3275/2017-23</izvorni_sadrzaj>
    <derivirana_varijabla naziv="DomainObject.PoslovniBrojDokumenta_1">St-3275/2017-23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CROATIA FACTORING d.o.o.</izvorni_sadrzaj>
    <derivirana_varijabla naziv="DomainObject.Predmet.ProtustrankaIDrugi_1">CROATIA FACTORING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CROATIA FACTORING d.o.o., OIB 32387887465, Vlaška 40, 10000 Zagreb</izvorni_sadrzaj>
    <derivirana_varijabla naziv="DomainObject.Predmet.ProtustrankaIDrugiAdressOIB_1">CROATIA FACTORING d.o.o., OIB 32387887465, Vlaška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CROATIA FACTORING d.o.o.</item>
      <item>FINA Regionalni centar Zagreb</item>
      <item>Marijo Dujmović</item>
      <item>AGRAM NEKRETNINE d.o.o.</item>
      <item>Grgić &amp; Partneri odvjetničko društvo d.o.o.</item>
      <item>Alemka Šodan</item>
    </izvorni_sadrzaj>
    <derivirana_varijabla naziv="DomainObject.Predmet.SudioniciListNaziv_1">
      <item>CROATIA FACTORING d.o.o.</item>
      <item>FINA Regionalni centar Zagreb</item>
      <item>Marijo Dujmović</item>
      <item>AGRAM NEKRETNINE d.o.o.</item>
      <item>Grgić &amp; Partneri odvjetničko društvo d.o.o.</item>
      <item>Alemka Šodan</item>
    </derivirana_varijabla>
  </DomainObject.Predmet.SudioniciListNaziv>
  <DomainObject.Predmet.SudioniciListAdressOIB>
    <izvorni_sadrzaj>
      <item>CROATIA FACTORING d.o.o., OIB 32387887465, Vlaška 40,10000 Zagreb</item>
      <item>FINA Regionalni centar Zagreb, OIB 85821130368, Trg svibanjskih žrtava 1995. 1,10000 Zagreb</item>
      <item>Marijo Dujmović, OIB 55746713555, Miroslava Krleže 1e,23000 Zadar</item>
      <item>AGRAM NEKRETNINE d.o.o., Vukovarska 1,Mostar</item>
      <item>Grgić &amp; Partneri odvjetničko društvo d.o.o., OIB 16457179668, Ulica grada Vukovara 282,10000 Zagreb</item>
      <item>Alemka Šodan, Bogovićeva 1b,10000 Zagreb</item>
    </izvorni_sadrzaj>
    <derivirana_varijabla naziv="DomainObject.Predmet.SudioniciListAdressOIB_1">
      <item>CROATIA FACTORING d.o.o., OIB 32387887465, Vlaška 40,10000 Zagreb</item>
      <item>FINA Regionalni centar Zagreb, OIB 85821130368, Trg svibanjskih žrtava 1995. 1,10000 Zagreb</item>
      <item>Marijo Dujmović, OIB 55746713555, Miroslava Krleže 1e,23000 Zadar</item>
      <item>AGRAM NEKRETNINE d.o.o., Vukovarska 1,Mostar</item>
      <item>Grgić &amp; Partneri odvjetničko društvo d.o.o., OIB 16457179668, Ulica grada Vukovara 282,10000 Zagreb</item>
      <item>Alemka Šodan, Bogovićeva 1b,10000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32387887465</item>
      <item>, OIB 85821130368</item>
      <item>, OIB 55746713555</item>
      <item>, OIB null</item>
      <item>, OIB 16457179668</item>
      <item>, OIB null</item>
    </izvorni_sadrzaj>
    <derivirana_varijabla naziv="DomainObject.Predmet.SudioniciListNazivOIB_1">
      <item>, OIB 32387887465</item>
      <item>, OIB 85821130368</item>
      <item>, OIB 55746713555</item>
      <item>, OIB null</item>
      <item>, OIB 16457179668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357</properties:Words>
  <properties:Characters>1964</properties:Characters>
  <properties:Lines>59</properties:Lines>
  <properties:Paragraphs>21</properties:Paragraphs>
  <properties:TotalTime>22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2018-08-29T09:07:00Z</dcterms:created>
  <dc:creator>nmarkovic</dc:creator>
  <cp:lastModifiedBy>Mirjana Gašparić</cp:lastModifiedBy>
  <cp:lastPrinted>2018-08-30T07:26:00Z</cp:lastPrinted>
  <dcterms:modified xmlns:xsi="http://www.w3.org/2001/XMLSchema-instance" xsi:type="dcterms:W3CDTF">2018-08-30T07:26:00Z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St-3275/2017-23 / Odluka - Rješenje o odbačaju prijedloga (St-3275-17 ODBAČAJ BRISAN.docx)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