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a2e6c" w14:paraId="49a2e6c" w:rsidRDefault="006B6C50" w:rsidP="006B6C50" w:rsidR="006B6C50" w:rsidRPr="00663B37">
      <w:pPr>
        <w15:collapsed w:val="false"/>
        <w:rPr>
          <w:bCs/>
        </w:rPr>
      </w:pPr>
      <w:bookmarkStart w:name="_GoBack" w:id="0"/>
      <w:bookmarkEnd w:id="0"/>
      <w:r w:rsidRPr="00663B37">
        <w:rPr>
          <w:bCs/>
        </w:rPr>
        <w:t>EPUBLIKA HRVATSKA</w:t>
      </w:r>
    </w:p>
    <w:p w:rsidRDefault="006B6C50" w:rsidP="006B6C50" w:rsidR="006B6C50" w:rsidRPr="00663B37">
      <w:r w:rsidRPr="00663B37">
        <w:rPr>
          <w:bCs/>
        </w:rPr>
        <w:t>TRGOVAČKI SUD U RIJECI</w:t>
      </w:r>
    </w:p>
    <w:p w:rsidRDefault="006B6C50" w:rsidP="006B6C50" w:rsidR="006B6C50" w:rsidRPr="00663B37"/>
    <w:p w:rsidRDefault="006B6C50" w:rsidP="006B6C50" w:rsidR="006B6C50" w:rsidRPr="00663B37">
      <w:pPr>
        <w:jc w:val="center"/>
        <w:rPr>
          <w:bCs/>
        </w:rPr>
      </w:pPr>
      <w:r w:rsidRPr="00663B37">
        <w:rPr>
          <w:bCs/>
        </w:rPr>
        <w:t>Z A P I S N I K</w:t>
      </w:r>
    </w:p>
    <w:p w:rsidRDefault="006B6C50" w:rsidP="006B6C50" w:rsidR="006B6C50" w:rsidRPr="00663B37">
      <w:pPr>
        <w:jc w:val="center"/>
        <w:rPr>
          <w:bCs/>
        </w:rPr>
      </w:pPr>
      <w:r w:rsidRPr="00663B37">
        <w:rPr>
          <w:bCs/>
        </w:rPr>
        <w:t>S ISPITNOG I IZVJEŠTAJNOG ROČIŠTA</w:t>
      </w:r>
    </w:p>
    <w:p w:rsidRDefault="006B6C50" w:rsidP="006B6C50" w:rsidR="006B6C50" w:rsidRPr="00663B37">
      <w:pPr>
        <w:jc w:val="center"/>
        <w:rPr>
          <w:bCs/>
        </w:rPr>
      </w:pPr>
    </w:p>
    <w:p w:rsidRDefault="006B6C50" w:rsidP="006B6C50" w:rsidR="006B6C50" w:rsidRPr="00663B37">
      <w:pPr>
        <w:jc w:val="center"/>
      </w:pPr>
      <w:r w:rsidRPr="00663B37">
        <w:t>Održanog dana 17. svibnja 2018. na Trgovačkom sudu u Rijeci,</w:t>
      </w:r>
    </w:p>
    <w:p w:rsidRDefault="006B6C50" w:rsidP="006B6C50" w:rsidR="006B6C50" w:rsidRPr="00663B37">
      <w:pPr>
        <w:jc w:val="center"/>
        <w:rPr>
          <w:bCs/>
        </w:rPr>
      </w:pPr>
      <w:r w:rsidRPr="00663B37">
        <w:t xml:space="preserve">u </w:t>
      </w:r>
      <w:r w:rsidR="00694397" w:rsidRPr="00663B37">
        <w:t>nastavljanju postupka radi naknadne diobe Stečajne mase iza KATUNAR VINARIJA društvo s ograničenom odgovornošću za proizvodnju vina i trgovinu u stečaju Crikvenica, Podšupera 55, OIB: 11198117860</w:t>
      </w:r>
    </w:p>
    <w:p w:rsidRDefault="006B6C50" w:rsidP="006B6C50" w:rsidR="006B6C50" w:rsidRPr="00663B37">
      <w:pPr>
        <w:jc w:val="center"/>
      </w:pPr>
    </w:p>
    <w:p w:rsidRDefault="006B6C50" w:rsidP="006B6C50" w:rsidR="006B6C50" w:rsidRPr="00663B37">
      <w:pPr>
        <w:jc w:val="both"/>
      </w:pPr>
      <w:r w:rsidRPr="00663B37">
        <w:t>OD SUDA NAZOČNI:</w:t>
      </w:r>
    </w:p>
    <w:p w:rsidRDefault="006B6C50" w:rsidP="006B6C50" w:rsidR="006B6C50" w:rsidRPr="00663B37">
      <w:pPr>
        <w:jc w:val="both"/>
      </w:pPr>
      <w:r w:rsidRPr="00663B37">
        <w:t>Vera Jelenović, sudac</w:t>
      </w:r>
    </w:p>
    <w:p w:rsidRDefault="006B6C50" w:rsidP="006B6C50" w:rsidR="006B6C50" w:rsidRPr="00663B37">
      <w:pPr>
        <w:jc w:val="both"/>
      </w:pPr>
      <w:r w:rsidRPr="00663B37">
        <w:t>Danijela Fumić, zapisničar</w:t>
      </w:r>
    </w:p>
    <w:p w:rsidRDefault="00694397" w:rsidP="006B6C50" w:rsidR="006B6C50" w:rsidRPr="00663B37">
      <w:pPr>
        <w:jc w:val="both"/>
      </w:pPr>
      <w:r w:rsidRPr="00663B37">
        <w:t>Mirjana Gašparović</w:t>
      </w:r>
      <w:r w:rsidR="006B6C50" w:rsidRPr="00663B37">
        <w:t>, stečajni upravitelj</w:t>
      </w:r>
    </w:p>
    <w:p w:rsidRDefault="006B6C50" w:rsidP="006B6C50" w:rsidR="006B6C50" w:rsidRPr="00663B37">
      <w:pPr>
        <w:jc w:val="both"/>
      </w:pPr>
    </w:p>
    <w:p w:rsidRDefault="00663B37" w:rsidP="006B6C50" w:rsidR="006B6C50" w:rsidRPr="00663B37">
      <w:pPr>
        <w:jc w:val="both"/>
      </w:pPr>
      <w:r>
        <w:t>P</w:t>
      </w:r>
      <w:r w:rsidR="006B6C50" w:rsidRPr="00663B37">
        <w:t>očetak u 9:00 sati.</w:t>
      </w:r>
    </w:p>
    <w:p w:rsidRDefault="006B6C50" w:rsidP="006B6C50" w:rsidR="006B6C50" w:rsidRPr="00663B37">
      <w:pPr>
        <w:jc w:val="both"/>
      </w:pPr>
    </w:p>
    <w:p w:rsidRDefault="006B6C50" w:rsidP="006B6C50" w:rsidR="006B6C50" w:rsidRPr="00663B37">
      <w:pPr>
        <w:jc w:val="both"/>
      </w:pPr>
      <w:r w:rsidRPr="00663B37">
        <w:t>Utvrđuje se da su na današnje ročište pristupili sljedeći  vjerovnici:</w:t>
      </w:r>
    </w:p>
    <w:p w:rsidRDefault="00663B37" w:rsidP="006B6C50" w:rsidR="00663B37">
      <w:pPr>
        <w:jc w:val="both"/>
      </w:pPr>
    </w:p>
    <w:p w:rsidRDefault="006B6C50" w:rsidP="006B6C50" w:rsidR="006B6C50" w:rsidRPr="00663B37">
      <w:pPr>
        <w:jc w:val="both"/>
      </w:pPr>
      <w:r w:rsidRPr="00663B37">
        <w:t>1.</w:t>
      </w:r>
      <w:r w:rsidR="00B504BB">
        <w:t xml:space="preserve"> za REPUBLIKU HRVATSKU: Jakob Nakić zamj. ŽDO u Rijeci </w:t>
      </w:r>
    </w:p>
    <w:p w:rsidRDefault="006B6C50" w:rsidP="006B6C50" w:rsidR="006B6C50" w:rsidRPr="00663B37">
      <w:pPr>
        <w:jc w:val="both"/>
      </w:pPr>
      <w:r w:rsidRPr="00663B37">
        <w:t xml:space="preserve"> </w:t>
      </w:r>
    </w:p>
    <w:p w:rsidRDefault="006B6C50" w:rsidP="006B6C50" w:rsidR="006B6C50" w:rsidRPr="00663B37">
      <w:pPr>
        <w:jc w:val="both"/>
      </w:pPr>
      <w:r w:rsidRPr="00663B37">
        <w:t>2.</w:t>
      </w:r>
      <w:r w:rsidR="00B504BB">
        <w:t xml:space="preserve"> za </w:t>
      </w:r>
      <w:r w:rsidR="00B504BB" w:rsidRPr="00663B37">
        <w:t>ESTATE WINERY d.o.o. OIB 20810927911, Vrbnik, Vinogradska 17</w:t>
      </w:r>
      <w:r w:rsidR="00B504BB">
        <w:t>: Franjo Matković odvjetnik u Rijeci</w:t>
      </w:r>
    </w:p>
    <w:p w:rsidRDefault="006B6C50" w:rsidP="006B6C50" w:rsidR="006B6C50">
      <w:pPr>
        <w:jc w:val="both"/>
      </w:pPr>
    </w:p>
    <w:p w:rsidRDefault="00B504BB" w:rsidP="006B6C50" w:rsidR="00B504BB">
      <w:pPr>
        <w:jc w:val="both"/>
      </w:pPr>
      <w:r>
        <w:t xml:space="preserve">3. za </w:t>
      </w:r>
      <w:r w:rsidRPr="00663B37">
        <w:t>VB LEASING d.o.o. OIB 55525619967, Zagreb, Horvatova 82</w:t>
      </w:r>
      <w:r>
        <w:t>: Maja Majdanđić odv. vježbenik u OD Knežević &amp; partneri j.t.d. Zagreb</w:t>
      </w:r>
      <w:r w:rsidR="000F2E7F">
        <w:t>, prilaže u spis zamjeničku punomoć</w:t>
      </w:r>
      <w:r>
        <w:t xml:space="preserve"> </w:t>
      </w:r>
    </w:p>
    <w:p w:rsidRDefault="00B504BB" w:rsidP="006B6C50" w:rsidR="00B504BB" w:rsidRPr="00663B37">
      <w:pPr>
        <w:jc w:val="both"/>
      </w:pPr>
    </w:p>
    <w:p w:rsidRDefault="00663B37" w:rsidP="006B6C50" w:rsidR="00663B37">
      <w:pPr>
        <w:jc w:val="both"/>
      </w:pPr>
    </w:p>
    <w:p w:rsidRDefault="006B6C50" w:rsidP="006B6C50" w:rsidR="006B6C50" w:rsidRPr="00663B37">
      <w:pPr>
        <w:jc w:val="both"/>
      </w:pPr>
      <w:r w:rsidRPr="00663B37">
        <w:tab/>
        <w:t>Sud otvara raspravu i objavljuje da je predmet današnjeg ročišta ispitivanje prijavljenih tražbina, prema iznosima i redu kako su unesene u tablicu koju je sudu dostavio stečajni upravitelj.</w:t>
      </w:r>
    </w:p>
    <w:p w:rsidRDefault="006B6C50" w:rsidP="006B6C50" w:rsidR="006B6C50" w:rsidRPr="00663B37">
      <w:pPr>
        <w:jc w:val="both"/>
      </w:pPr>
      <w:r w:rsidRPr="00663B37">
        <w:tab/>
        <w:t>Sud upozorava vjerovnike čije će tražbine biti utvrđene na današnjem ročištu, da o tome neće biti posebno obaviješteni. Oni mogu na svoj trošak tražiti da im se izda ovjerovljeni izvadak rješenja (čl. 265. stavak 4. Stečajnog zakona objavljenog u NN 71/15, dalje: SZ).</w:t>
      </w:r>
    </w:p>
    <w:p w:rsidRDefault="006B6C50" w:rsidP="006B6C50" w:rsidR="006B6C50" w:rsidRPr="00663B37">
      <w:pPr>
        <w:jc w:val="both"/>
      </w:pPr>
      <w:r w:rsidRPr="00663B37">
        <w:tab/>
        <w:t>Tražbine koje su osporili stečajni upravitelj, dužnik pojedinac ili koji od stečajnih vjerovnika moraju se posebno raspraviti. Izlučna i razlučna prava nisu predmet ispitivanja (čl. 260. st. 4. SZ).</w:t>
      </w:r>
    </w:p>
    <w:p w:rsidRDefault="006B6C50" w:rsidP="006B6C50" w:rsidR="006B6C50" w:rsidRPr="00663B37">
      <w:pPr>
        <w:jc w:val="both"/>
      </w:pPr>
      <w:r w:rsidRPr="00663B37">
        <w:t xml:space="preserve">           Sud ukazuje stečajnom upravitelju na njegovu dužnost da se određeno očituje priznaje li ili osporava  svaku prijavljenu tražbinu, sukladno čl. 260. st. 2.  Stečajnog zakona.</w:t>
      </w:r>
    </w:p>
    <w:p w:rsidRDefault="006B6C50" w:rsidP="006B6C50" w:rsidR="006B6C50" w:rsidRPr="00663B37">
      <w:pPr>
        <w:jc w:val="both"/>
      </w:pPr>
    </w:p>
    <w:p w:rsidRDefault="00663B37" w:rsidP="006B6C50" w:rsidR="00663B37">
      <w:pPr>
        <w:jc w:val="both"/>
      </w:pPr>
    </w:p>
    <w:p w:rsidRDefault="006B6C50" w:rsidP="006B6C50" w:rsidR="006B6C50" w:rsidRPr="00663B37">
      <w:pPr>
        <w:jc w:val="both"/>
      </w:pPr>
      <w:r w:rsidRPr="00663B37">
        <w:t>Prelazi se na ispitivanje svake pojedine tražbine.</w:t>
      </w:r>
    </w:p>
    <w:p w:rsidRDefault="00694397" w:rsidP="006B6C50" w:rsidR="00694397" w:rsidRPr="00663B37">
      <w:pPr>
        <w:jc w:val="both"/>
      </w:pPr>
    </w:p>
    <w:p w:rsidRDefault="00694397" w:rsidP="00353488" w:rsidR="006B6C50" w:rsidRPr="00663B37">
      <w:pPr>
        <w:pStyle w:val="Bezproreda"/>
        <w:jc w:val="both"/>
        <w:rPr>
          <w:rFonts w:hAnsi="Times New Roman" w:ascii="Times New Roman"/>
          <w:sz w:val="24"/>
          <w:szCs w:val="24"/>
        </w:rPr>
      </w:pPr>
      <w:r w:rsidRPr="00663B37">
        <w:rPr>
          <w:rFonts w:hAnsi="Times New Roman" w:ascii="Times New Roman"/>
          <w:sz w:val="24"/>
          <w:szCs w:val="24"/>
        </w:rPr>
        <w:t xml:space="preserve">1.  Stečajna masa  iza PRIMUS BANKA d.d.  u stečaju Zagreb, Tina Ujevića 13, OIB 96511568491 prijavio je tražbinu u iznosu od 1.813.444,48 kn, s osnove: Presuda i rješenje Trgovačkog  suda u Rijeci XI P-98/2004-96 od 25.09.2009., Klauzula pravomoćnost i ovršnosti Trgovačkog  suda u Rijeci posl. br. 11P-98/2004-115 od 15.03.2017., Presuda i </w:t>
      </w:r>
      <w:r w:rsidRPr="00663B37">
        <w:rPr>
          <w:rFonts w:hAnsi="Times New Roman" w:ascii="Times New Roman"/>
          <w:sz w:val="24"/>
          <w:szCs w:val="24"/>
        </w:rPr>
        <w:lastRenderedPageBreak/>
        <w:t>rješenje Viskog trgovačkog suda RH  pos</w:t>
      </w:r>
      <w:r w:rsidR="00353488" w:rsidRPr="00663B37">
        <w:rPr>
          <w:rFonts w:hAnsi="Times New Roman" w:ascii="Times New Roman"/>
          <w:sz w:val="24"/>
          <w:szCs w:val="24"/>
        </w:rPr>
        <w:t>l. b</w:t>
      </w:r>
      <w:r w:rsidRPr="00663B37">
        <w:rPr>
          <w:rFonts w:hAnsi="Times New Roman" w:ascii="Times New Roman"/>
          <w:sz w:val="24"/>
          <w:szCs w:val="24"/>
        </w:rPr>
        <w:t>r</w:t>
      </w:r>
      <w:r w:rsidR="00353488" w:rsidRPr="00663B37">
        <w:rPr>
          <w:rFonts w:hAnsi="Times New Roman" w:ascii="Times New Roman"/>
          <w:sz w:val="24"/>
          <w:szCs w:val="24"/>
        </w:rPr>
        <w:t>.</w:t>
      </w:r>
      <w:r w:rsidRPr="00663B37">
        <w:rPr>
          <w:rFonts w:hAnsi="Times New Roman" w:ascii="Times New Roman"/>
          <w:sz w:val="24"/>
          <w:szCs w:val="24"/>
        </w:rPr>
        <w:t xml:space="preserve"> 25 PŽ 7486/09-4 21.01.2014., Presuda Vrhovnog suda RH Posl. br. Revt 132/14-2 od 19.05.2015</w:t>
      </w:r>
      <w:r w:rsidR="006B6C50" w:rsidRPr="00663B37">
        <w:rPr>
          <w:rFonts w:hAnsi="Times New Roman" w:ascii="Times New Roman"/>
          <w:sz w:val="24"/>
          <w:szCs w:val="24"/>
        </w:rPr>
        <w:t>.</w:t>
      </w:r>
    </w:p>
    <w:p w:rsidRDefault="006B6C50" w:rsidP="006B6C50" w:rsidR="006B6C50" w:rsidRPr="00663B37">
      <w:pPr>
        <w:pStyle w:val="Default"/>
        <w:jc w:val="both"/>
        <w:rPr>
          <w:color w:val="auto"/>
        </w:rPr>
      </w:pPr>
      <w:r w:rsidRPr="00663B37">
        <w:rPr>
          <w:color w:val="auto"/>
        </w:rPr>
        <w:t>Stečajni upravitelj priznaje tražbinu u cijelosti.</w:t>
      </w:r>
    </w:p>
    <w:p w:rsidRDefault="006B6C50" w:rsidP="006B6C50" w:rsidR="006B6C50" w:rsidRPr="00663B37">
      <w:pPr>
        <w:jc w:val="both"/>
      </w:pPr>
      <w:r w:rsidRPr="00663B37">
        <w:tab/>
        <w:t xml:space="preserve">Utvrđuje se da nijedan od nazočnih stečajnih vjerovnika nije osporio tražbinu. </w:t>
      </w:r>
    </w:p>
    <w:p w:rsidRDefault="006B6C50" w:rsidP="006B6C50" w:rsidR="006B6C50" w:rsidRPr="00663B37">
      <w:pPr>
        <w:jc w:val="both"/>
      </w:pPr>
      <w:r w:rsidRPr="00663B37">
        <w:tab/>
        <w:t xml:space="preserve">Sud objavljuje da se tražbina ovog stečajnog vjerovnika smatra utvrđenom u iznosu od </w:t>
      </w:r>
      <w:r w:rsidR="00694397" w:rsidRPr="00663B37">
        <w:t xml:space="preserve">1.813.444,48 </w:t>
      </w:r>
      <w:r w:rsidRPr="00663B37">
        <w:t xml:space="preserve">kn i razvrstava u drugi viši isplatni red tražbina viših isplatnih redova.  </w:t>
      </w:r>
    </w:p>
    <w:p w:rsidRDefault="006B6C50" w:rsidP="006B6C50" w:rsidR="006B6C50" w:rsidRPr="00663B37">
      <w:pPr>
        <w:jc w:val="both"/>
      </w:pPr>
    </w:p>
    <w:p w:rsidRDefault="00353488" w:rsidP="00353488" w:rsidR="006B6C50" w:rsidRPr="00663B37">
      <w:pPr>
        <w:pStyle w:val="Default"/>
        <w:jc w:val="both"/>
        <w:rPr>
          <w:color w:val="auto"/>
        </w:rPr>
      </w:pPr>
      <w:r w:rsidRPr="00663B37">
        <w:rPr>
          <w:color w:val="auto"/>
        </w:rPr>
        <w:t>2. Zagrebački  holding d.o.o. , OIB 85584865987 Zagreb, Ulica grada Vukovara 41</w:t>
      </w:r>
      <w:r w:rsidR="006B6C50" w:rsidRPr="00663B37">
        <w:rPr>
          <w:color w:val="auto"/>
        </w:rPr>
        <w:t xml:space="preserve">, prijavio je tražbinu u iznosu od </w:t>
      </w:r>
      <w:r w:rsidRPr="00663B37">
        <w:rPr>
          <w:color w:val="auto"/>
        </w:rPr>
        <w:t xml:space="preserve">1.431,86 </w:t>
      </w:r>
      <w:r w:rsidR="006B6C50" w:rsidRPr="00663B37">
        <w:rPr>
          <w:color w:val="auto"/>
        </w:rPr>
        <w:t xml:space="preserve">kn, s osnove: </w:t>
      </w:r>
      <w:r w:rsidRPr="00663B37">
        <w:rPr>
          <w:color w:val="auto"/>
        </w:rPr>
        <w:t>računi</w:t>
      </w:r>
      <w:r w:rsidR="006B6C50" w:rsidRPr="00663B37">
        <w:rPr>
          <w:color w:val="auto"/>
        </w:rPr>
        <w:t>.</w:t>
      </w:r>
    </w:p>
    <w:p w:rsidRDefault="006B6C50" w:rsidP="006B6C50" w:rsidR="006B6C50" w:rsidRPr="00663B37">
      <w:pPr>
        <w:pStyle w:val="Default"/>
        <w:jc w:val="both"/>
        <w:rPr>
          <w:color w:val="auto"/>
        </w:rPr>
      </w:pPr>
      <w:r w:rsidRPr="00663B37">
        <w:rPr>
          <w:color w:val="auto"/>
        </w:rPr>
        <w:t>Stečajni upravitelj priznaje tražbinu u cijelosti.</w:t>
      </w:r>
    </w:p>
    <w:p w:rsidRDefault="006B6C50" w:rsidP="006B6C50" w:rsidR="006B6C50" w:rsidRPr="00663B37">
      <w:pPr>
        <w:jc w:val="both"/>
      </w:pPr>
      <w:r w:rsidRPr="00663B37">
        <w:tab/>
        <w:t xml:space="preserve">Utvrđuje se da nijedan od nazočnih stečajnih vjerovnika nije osporio tražbinu. </w:t>
      </w:r>
    </w:p>
    <w:p w:rsidRDefault="006B6C50" w:rsidP="006B6C50" w:rsidR="006B6C50" w:rsidRPr="00663B37">
      <w:pPr>
        <w:jc w:val="both"/>
      </w:pPr>
      <w:r w:rsidRPr="00663B37">
        <w:tab/>
        <w:t xml:space="preserve">Sud objavljuje da se tražbina ovog stečajnog vjerovnika smatra utvrđenom u iznosu od </w:t>
      </w:r>
      <w:r w:rsidR="00353488" w:rsidRPr="00663B37">
        <w:t xml:space="preserve">1.431,86 </w:t>
      </w:r>
      <w:r w:rsidRPr="00663B37">
        <w:t xml:space="preserve">kn i razvrstava u drugi viši isplatni red tražbina viših isplatnih redova.  </w:t>
      </w:r>
    </w:p>
    <w:p w:rsidRDefault="006B6C50" w:rsidP="006B6C50" w:rsidR="006B6C50" w:rsidRPr="00663B37">
      <w:pPr>
        <w:jc w:val="both"/>
      </w:pPr>
    </w:p>
    <w:p w:rsidRDefault="006B6C50" w:rsidP="006B6C50" w:rsidR="006B6C50" w:rsidRPr="00663B37">
      <w:pPr>
        <w:pStyle w:val="Default"/>
        <w:jc w:val="both"/>
        <w:rPr>
          <w:color w:val="auto"/>
        </w:rPr>
      </w:pPr>
      <w:r w:rsidRPr="00663B37">
        <w:rPr>
          <w:color w:val="auto"/>
        </w:rPr>
        <w:t xml:space="preserve">3.  </w:t>
      </w:r>
      <w:r w:rsidR="00353488" w:rsidRPr="00663B37">
        <w:rPr>
          <w:color w:val="auto"/>
        </w:rPr>
        <w:t xml:space="preserve">REPUBLIKA HRVATSKA </w:t>
      </w:r>
      <w:r w:rsidR="00353488" w:rsidRPr="00663B37">
        <w:rPr>
          <w:color w:val="auto"/>
          <w:lang w:eastAsia="en-US"/>
        </w:rPr>
        <w:t>OIB 52634238587</w:t>
      </w:r>
      <w:r w:rsidRPr="00663B37">
        <w:rPr>
          <w:color w:val="auto"/>
        </w:rPr>
        <w:t xml:space="preserve">, prijavio je tražbinu u iznosu od </w:t>
      </w:r>
      <w:r w:rsidR="00353488" w:rsidRPr="00663B37">
        <w:rPr>
          <w:color w:val="auto"/>
        </w:rPr>
        <w:t xml:space="preserve">362.378,36 </w:t>
      </w:r>
      <w:r w:rsidRPr="00663B37">
        <w:rPr>
          <w:color w:val="auto"/>
        </w:rPr>
        <w:t xml:space="preserve">kn, s osnove: </w:t>
      </w:r>
      <w:r w:rsidR="00353488" w:rsidRPr="00663B37">
        <w:rPr>
          <w:color w:val="auto"/>
        </w:rPr>
        <w:t>PDV, Prijava poreza na dobit, JOPPD obrasci, turistička članarina</w:t>
      </w:r>
      <w:r w:rsidRPr="00663B37">
        <w:rPr>
          <w:color w:val="auto"/>
        </w:rPr>
        <w:t>.</w:t>
      </w:r>
      <w:r w:rsidR="00353488" w:rsidRPr="00663B37">
        <w:rPr>
          <w:color w:val="auto"/>
        </w:rPr>
        <w:t xml:space="preserve"> </w:t>
      </w:r>
    </w:p>
    <w:p w:rsidRDefault="006B6C50" w:rsidP="006B6C50" w:rsidR="006B6C50" w:rsidRPr="00663B37">
      <w:pPr>
        <w:jc w:val="both"/>
      </w:pPr>
      <w:r w:rsidRPr="00663B37">
        <w:tab/>
        <w:t xml:space="preserve">Utvrđuje se da nijedan od nazočnih stečajnih vjerovnika nije osporio tražbinu. </w:t>
      </w:r>
    </w:p>
    <w:p w:rsidRDefault="006B6C50" w:rsidP="006B6C50" w:rsidR="006B6C50" w:rsidRPr="00663B37">
      <w:pPr>
        <w:jc w:val="both"/>
      </w:pPr>
      <w:r w:rsidRPr="00663B37">
        <w:tab/>
        <w:t xml:space="preserve">Sud objavljuje da se tražbina ovog stečajnog vjerovnika smatra utvrđenom u iznosu od </w:t>
      </w:r>
      <w:r w:rsidR="00353488" w:rsidRPr="00663B37">
        <w:t xml:space="preserve">362.378,36 </w:t>
      </w:r>
      <w:r w:rsidRPr="00663B37">
        <w:t>kn i razvrstava u drugi viši isplatni red tražbina viših isplatnih redova.</w:t>
      </w:r>
    </w:p>
    <w:p w:rsidRDefault="006B6C50" w:rsidP="006B6C50" w:rsidR="006B6C50" w:rsidRPr="00663B37">
      <w:pPr>
        <w:jc w:val="both"/>
      </w:pPr>
    </w:p>
    <w:p w:rsidRDefault="006B6C50" w:rsidP="00353488" w:rsidR="006B6C50" w:rsidRPr="00663B37">
      <w:pPr>
        <w:pStyle w:val="Default"/>
        <w:jc w:val="both"/>
        <w:rPr>
          <w:color w:val="auto"/>
        </w:rPr>
      </w:pPr>
      <w:r w:rsidRPr="00663B37">
        <w:rPr>
          <w:color w:val="auto"/>
        </w:rPr>
        <w:t xml:space="preserve">4.  </w:t>
      </w:r>
      <w:r w:rsidR="00353488" w:rsidRPr="00663B37">
        <w:rPr>
          <w:color w:val="auto"/>
        </w:rPr>
        <w:t>Hrvatske šume d.o.o. OIB 69693144506, Zagreb, Ulica Kneza Branimira 1</w:t>
      </w:r>
      <w:r w:rsidRPr="00663B37">
        <w:rPr>
          <w:color w:val="auto"/>
        </w:rPr>
        <w:t xml:space="preserve">, prijavio je tražbinu u iznosu od </w:t>
      </w:r>
      <w:r w:rsidR="00353488" w:rsidRPr="00663B37">
        <w:rPr>
          <w:color w:val="auto"/>
        </w:rPr>
        <w:t xml:space="preserve">25.382,55 </w:t>
      </w:r>
      <w:r w:rsidRPr="00663B37">
        <w:rPr>
          <w:color w:val="auto"/>
        </w:rPr>
        <w:t xml:space="preserve">kn, s osnove: </w:t>
      </w:r>
      <w:r w:rsidR="00353488" w:rsidRPr="00663B37">
        <w:rPr>
          <w:color w:val="auto"/>
        </w:rPr>
        <w:t>Pravomoćne i ovršne presude br P-1220/2010 i Rješenja Ovrv -104/15</w:t>
      </w:r>
      <w:r w:rsidRPr="00663B37">
        <w:rPr>
          <w:color w:val="auto"/>
        </w:rPr>
        <w:t>.</w:t>
      </w:r>
    </w:p>
    <w:p w:rsidRDefault="006B6C50" w:rsidP="006B6C50" w:rsidR="006B6C50" w:rsidRPr="00663B37">
      <w:pPr>
        <w:pStyle w:val="Default"/>
        <w:jc w:val="both"/>
        <w:rPr>
          <w:color w:val="auto"/>
        </w:rPr>
      </w:pPr>
      <w:r w:rsidRPr="00663B37">
        <w:rPr>
          <w:color w:val="auto"/>
        </w:rPr>
        <w:t>Stečajni upravitelj u cijelosti priznaje tražbinu.</w:t>
      </w:r>
    </w:p>
    <w:p w:rsidRDefault="006B6C50" w:rsidP="006B6C50" w:rsidR="006B6C50" w:rsidRPr="00663B37">
      <w:pPr>
        <w:jc w:val="both"/>
      </w:pPr>
      <w:r w:rsidRPr="00663B37">
        <w:tab/>
        <w:t xml:space="preserve">Utvrđuje se da nijedan od nazočnih stečajnih vjerovnika nije osporio tražbinu. </w:t>
      </w:r>
    </w:p>
    <w:p w:rsidRDefault="006B6C50" w:rsidP="006B6C50" w:rsidR="006B6C50" w:rsidRPr="00663B37">
      <w:pPr>
        <w:jc w:val="both"/>
      </w:pPr>
      <w:r w:rsidRPr="00663B37">
        <w:tab/>
        <w:t xml:space="preserve">Sud objavljuje da se tražbina ovog stečajnog vjerovnika smatra utvrđenom u iznosu od </w:t>
      </w:r>
      <w:r w:rsidR="00353488" w:rsidRPr="00663B37">
        <w:t xml:space="preserve">25.382,55 </w:t>
      </w:r>
      <w:r w:rsidRPr="00663B37">
        <w:t>kn i razvrstava u drugi viši isplatni red tražbina viših isplatnih redova.</w:t>
      </w:r>
    </w:p>
    <w:p w:rsidRDefault="006B6C50" w:rsidP="006B6C50" w:rsidR="006B6C50" w:rsidRPr="00663B37">
      <w:pPr>
        <w:jc w:val="both"/>
      </w:pPr>
    </w:p>
    <w:p w:rsidRDefault="006B6C50" w:rsidP="00353488" w:rsidR="006B6C50" w:rsidRPr="00663B37">
      <w:pPr>
        <w:pStyle w:val="Default"/>
        <w:jc w:val="both"/>
        <w:rPr>
          <w:color w:val="auto"/>
        </w:rPr>
      </w:pPr>
      <w:r w:rsidRPr="00663B37">
        <w:rPr>
          <w:color w:val="auto"/>
        </w:rPr>
        <w:t xml:space="preserve">5.  </w:t>
      </w:r>
      <w:r w:rsidR="00353488" w:rsidRPr="00663B37">
        <w:rPr>
          <w:color w:val="auto"/>
        </w:rPr>
        <w:t>Prvi Faktor d</w:t>
      </w:r>
      <w:r w:rsidR="000F2E7F">
        <w:rPr>
          <w:color w:val="auto"/>
        </w:rPr>
        <w:t>.</w:t>
      </w:r>
      <w:r w:rsidR="00353488" w:rsidRPr="00663B37">
        <w:rPr>
          <w:color w:val="auto"/>
        </w:rPr>
        <w:t>o</w:t>
      </w:r>
      <w:r w:rsidR="000F2E7F">
        <w:rPr>
          <w:color w:val="auto"/>
        </w:rPr>
        <w:t>.</w:t>
      </w:r>
      <w:r w:rsidR="00353488" w:rsidRPr="00663B37">
        <w:rPr>
          <w:color w:val="auto"/>
        </w:rPr>
        <w:t>o</w:t>
      </w:r>
      <w:r w:rsidR="000F2E7F">
        <w:rPr>
          <w:color w:val="auto"/>
        </w:rPr>
        <w:t>.</w:t>
      </w:r>
      <w:r w:rsidR="00353488" w:rsidRPr="00663B37">
        <w:rPr>
          <w:color w:val="auto"/>
        </w:rPr>
        <w:t xml:space="preserve"> u likvidaciji, OIB 63278028623, Zagreb, Hektorovićeva 2</w:t>
      </w:r>
      <w:r w:rsidRPr="00663B37">
        <w:rPr>
          <w:color w:val="auto"/>
        </w:rPr>
        <w:t xml:space="preserve">, prijavio je tražbinu u iznosu od </w:t>
      </w:r>
      <w:r w:rsidR="00353488" w:rsidRPr="00663B37">
        <w:rPr>
          <w:color w:val="auto"/>
        </w:rPr>
        <w:t xml:space="preserve">760.815,56 </w:t>
      </w:r>
      <w:r w:rsidRPr="00663B37">
        <w:rPr>
          <w:color w:val="auto"/>
        </w:rPr>
        <w:t xml:space="preserve">kn, s osnove: </w:t>
      </w:r>
      <w:r w:rsidR="00353488" w:rsidRPr="00663B37">
        <w:rPr>
          <w:color w:val="auto"/>
        </w:rPr>
        <w:t>Presuda i rješenje Trg. suda u Rijeci OD 24.11.2010 P-461/08 i Rješenje visokog trg</w:t>
      </w:r>
      <w:r w:rsidR="000F2E7F">
        <w:rPr>
          <w:color w:val="auto"/>
        </w:rPr>
        <w:t xml:space="preserve">ovačkog </w:t>
      </w:r>
      <w:r w:rsidR="00353488" w:rsidRPr="00663B37">
        <w:rPr>
          <w:color w:val="auto"/>
        </w:rPr>
        <w:t>suda RH od 11.03.2015 Pž- 1462/11 i Ovr-4542/15</w:t>
      </w:r>
      <w:r w:rsidRPr="00663B37">
        <w:rPr>
          <w:color w:val="auto"/>
        </w:rPr>
        <w:t>.</w:t>
      </w:r>
    </w:p>
    <w:p w:rsidRDefault="006B6C50" w:rsidP="006B6C50" w:rsidR="006B6C50" w:rsidRPr="00663B37">
      <w:pPr>
        <w:pStyle w:val="Default"/>
        <w:jc w:val="both"/>
        <w:rPr>
          <w:color w:val="auto"/>
        </w:rPr>
      </w:pPr>
      <w:r w:rsidRPr="00663B37">
        <w:rPr>
          <w:color w:val="auto"/>
        </w:rPr>
        <w:t>Stečajni upravitelj u cijelosti priznaje tražbinu.</w:t>
      </w:r>
    </w:p>
    <w:p w:rsidRDefault="006B6C50" w:rsidP="006B6C50" w:rsidR="006B6C50" w:rsidRPr="00663B37">
      <w:pPr>
        <w:jc w:val="both"/>
      </w:pPr>
      <w:r w:rsidRPr="00663B37">
        <w:tab/>
        <w:t xml:space="preserve">Utvrđuje se da nijedan od nazočnih stečajnih vjerovnika nije osporio tražbinu. </w:t>
      </w:r>
    </w:p>
    <w:p w:rsidRDefault="006B6C50" w:rsidP="006B6C50" w:rsidR="006B6C50" w:rsidRPr="00663B37">
      <w:pPr>
        <w:jc w:val="both"/>
      </w:pPr>
      <w:r w:rsidRPr="00663B37">
        <w:tab/>
        <w:t xml:space="preserve">Sud objavljuje da se tražbina ovog stečajnog vjerovnika smatra utvrđenom u iznosu od </w:t>
      </w:r>
      <w:r w:rsidR="00353488" w:rsidRPr="00663B37">
        <w:t xml:space="preserve">760.815,56 </w:t>
      </w:r>
      <w:r w:rsidRPr="00663B37">
        <w:t>kn i razvrstava u drugi viši isplatni red tražbina viših isplatnih redova.</w:t>
      </w:r>
    </w:p>
    <w:p w:rsidRDefault="006B6C50" w:rsidP="006B6C50" w:rsidR="006B6C50" w:rsidRPr="00663B37">
      <w:pPr>
        <w:jc w:val="both"/>
      </w:pPr>
    </w:p>
    <w:p w:rsidRDefault="006B6C50" w:rsidP="00353488" w:rsidR="006B6C50" w:rsidRPr="00663B37">
      <w:pPr>
        <w:pStyle w:val="Default"/>
        <w:jc w:val="both"/>
        <w:rPr>
          <w:color w:val="auto"/>
        </w:rPr>
      </w:pPr>
      <w:r w:rsidRPr="00663B37">
        <w:rPr>
          <w:color w:val="auto"/>
        </w:rPr>
        <w:t xml:space="preserve">6.  </w:t>
      </w:r>
      <w:r w:rsidR="00353488" w:rsidRPr="00663B37">
        <w:rPr>
          <w:color w:val="auto"/>
        </w:rPr>
        <w:t>H-ABDUCO d.o.o. OIB 13667298928, Zagreb, Slavonska Avenija 6a</w:t>
      </w:r>
      <w:r w:rsidRPr="00663B37">
        <w:rPr>
          <w:color w:val="auto"/>
        </w:rPr>
        <w:t xml:space="preserve">, prijavio je tražbinu u iznosu od </w:t>
      </w:r>
      <w:r w:rsidR="00353488" w:rsidRPr="00663B37">
        <w:rPr>
          <w:color w:val="auto"/>
        </w:rPr>
        <w:t xml:space="preserve">3.962.232,77 </w:t>
      </w:r>
      <w:r w:rsidRPr="00663B37">
        <w:rPr>
          <w:color w:val="auto"/>
        </w:rPr>
        <w:t xml:space="preserve">kn, s osnove: </w:t>
      </w:r>
      <w:r w:rsidR="00353488" w:rsidRPr="00663B37">
        <w:rPr>
          <w:color w:val="auto"/>
        </w:rPr>
        <w:t>Ugovor o kreditu br 301-22/2005</w:t>
      </w:r>
      <w:r w:rsidRPr="00663B37">
        <w:rPr>
          <w:color w:val="auto"/>
        </w:rPr>
        <w:t>.</w:t>
      </w:r>
    </w:p>
    <w:p w:rsidRDefault="006B6C50" w:rsidP="006B6C50" w:rsidR="006B6C50" w:rsidRPr="00663B37">
      <w:pPr>
        <w:pStyle w:val="Default"/>
        <w:jc w:val="both"/>
        <w:rPr>
          <w:color w:val="auto"/>
        </w:rPr>
      </w:pPr>
      <w:r w:rsidRPr="00663B37">
        <w:rPr>
          <w:color w:val="auto"/>
        </w:rPr>
        <w:t>Stečajni upravitelj u cijelosti priznaje tražbinu.</w:t>
      </w:r>
    </w:p>
    <w:p w:rsidRDefault="006B6C50" w:rsidP="006B6C50" w:rsidR="006B6C50" w:rsidRPr="00663B37">
      <w:pPr>
        <w:jc w:val="both"/>
      </w:pPr>
      <w:r w:rsidRPr="00663B37">
        <w:tab/>
        <w:t xml:space="preserve">Utvrđuje se da nijedan od nazočnih stečajnih vjerovnika nije osporio tražbinu. </w:t>
      </w:r>
    </w:p>
    <w:p w:rsidRDefault="006B6C50" w:rsidP="006B6C50" w:rsidR="006B6C50" w:rsidRPr="00663B37">
      <w:pPr>
        <w:jc w:val="both"/>
      </w:pPr>
      <w:r w:rsidRPr="00663B37">
        <w:tab/>
        <w:t xml:space="preserve">Sud objavljuje da se tražbina ovog stečajnog vjerovnika smatra utvrđenom u iznosu od </w:t>
      </w:r>
      <w:r w:rsidR="00353488" w:rsidRPr="00663B37">
        <w:t xml:space="preserve">3.962.232,77 </w:t>
      </w:r>
      <w:r w:rsidRPr="00663B37">
        <w:t xml:space="preserve"> kn i razvrstava u drugi viši isplatni red tražbina viših isplatnih redova.</w:t>
      </w:r>
    </w:p>
    <w:p w:rsidRDefault="006B6C50" w:rsidP="006B6C50" w:rsidR="006B6C50" w:rsidRPr="00663B37">
      <w:pPr>
        <w:jc w:val="both"/>
      </w:pPr>
    </w:p>
    <w:p w:rsidRDefault="006B6C50" w:rsidP="00353488" w:rsidR="006B6C50" w:rsidRPr="00663B37">
      <w:pPr>
        <w:pStyle w:val="Default"/>
        <w:jc w:val="both"/>
        <w:rPr>
          <w:color w:val="auto"/>
        </w:rPr>
      </w:pPr>
      <w:r w:rsidRPr="00663B37">
        <w:rPr>
          <w:color w:val="auto"/>
        </w:rPr>
        <w:t xml:space="preserve">7.  </w:t>
      </w:r>
      <w:r w:rsidR="00353488" w:rsidRPr="00663B37">
        <w:rPr>
          <w:color w:val="auto"/>
        </w:rPr>
        <w:t>VB LEASING d.o.o. OIB 55525619967, Zagreb, Horvatova 82</w:t>
      </w:r>
      <w:r w:rsidRPr="00663B37">
        <w:rPr>
          <w:color w:val="auto"/>
        </w:rPr>
        <w:t>, prijavio je tražbinu u iznosu od</w:t>
      </w:r>
      <w:r w:rsidR="00353488" w:rsidRPr="00663B37">
        <w:rPr>
          <w:color w:val="auto"/>
        </w:rPr>
        <w:t xml:space="preserve">  118.300,29kn, s osnove: Ugovori o financijskom leasingu br</w:t>
      </w:r>
      <w:r w:rsidR="000F2E7F">
        <w:rPr>
          <w:color w:val="auto"/>
        </w:rPr>
        <w:t>.</w:t>
      </w:r>
      <w:r w:rsidR="00353488" w:rsidRPr="00663B37">
        <w:rPr>
          <w:color w:val="auto"/>
        </w:rPr>
        <w:t xml:space="preserve"> 28560 i 28561 i 28562</w:t>
      </w:r>
      <w:r w:rsidRPr="00663B37">
        <w:rPr>
          <w:color w:val="auto"/>
        </w:rPr>
        <w:t>.</w:t>
      </w:r>
    </w:p>
    <w:p w:rsidRDefault="006B6C50" w:rsidP="006B6C50" w:rsidR="006B6C50" w:rsidRPr="00663B37">
      <w:pPr>
        <w:pStyle w:val="Default"/>
        <w:jc w:val="both"/>
        <w:rPr>
          <w:color w:val="auto"/>
        </w:rPr>
      </w:pPr>
      <w:r w:rsidRPr="00663B37">
        <w:rPr>
          <w:color w:val="auto"/>
        </w:rPr>
        <w:t>Stečajni upravitelj u cijelosti priznaje tražbinu.</w:t>
      </w:r>
    </w:p>
    <w:p w:rsidRDefault="006B6C50" w:rsidP="006B6C50" w:rsidR="006B6C50" w:rsidRPr="00663B37">
      <w:pPr>
        <w:jc w:val="both"/>
      </w:pPr>
      <w:r w:rsidRPr="00663B37">
        <w:tab/>
        <w:t xml:space="preserve">Utvrđuje se da nijedan od nazočnih stečajnih vjerovnika nije osporio tražbinu. </w:t>
      </w:r>
    </w:p>
    <w:p w:rsidRDefault="006B6C50" w:rsidP="006B6C50" w:rsidR="006B6C50" w:rsidRPr="00663B37">
      <w:pPr>
        <w:jc w:val="both"/>
      </w:pPr>
      <w:r w:rsidRPr="00663B37">
        <w:tab/>
        <w:t>Sud objavljuje da se tražbina ovog stečajnog vjerovnika smatra utvrđenom u iznosu od</w:t>
      </w:r>
      <w:r w:rsidR="00353488" w:rsidRPr="00663B37">
        <w:t xml:space="preserve">  118.300,29 </w:t>
      </w:r>
      <w:r w:rsidRPr="00663B37">
        <w:t>kn i razvrstava u drugi viši isplatni red tražbina viših isplatnih redova.</w:t>
      </w:r>
    </w:p>
    <w:p w:rsidRDefault="006B6C50" w:rsidP="006B6C50" w:rsidR="006B6C50" w:rsidRPr="00663B37">
      <w:pPr>
        <w:jc w:val="both"/>
      </w:pPr>
    </w:p>
    <w:p w:rsidRDefault="006B6C50" w:rsidP="00353488" w:rsidR="006B6C50" w:rsidRPr="00663B37">
      <w:pPr>
        <w:pStyle w:val="Default"/>
        <w:jc w:val="both"/>
        <w:rPr>
          <w:color w:val="auto"/>
        </w:rPr>
      </w:pPr>
      <w:r w:rsidRPr="00663B37">
        <w:rPr>
          <w:color w:val="auto"/>
        </w:rPr>
        <w:t xml:space="preserve">8.  </w:t>
      </w:r>
      <w:r w:rsidR="00353488" w:rsidRPr="00663B37">
        <w:rPr>
          <w:color w:val="auto"/>
        </w:rPr>
        <w:t>Hrvatska banka za obnovu i razvitak OIB 26702280390, Zagreb, Strossmayerov trg 9</w:t>
      </w:r>
      <w:r w:rsidRPr="00663B37">
        <w:rPr>
          <w:color w:val="auto"/>
        </w:rPr>
        <w:t xml:space="preserve">, prijavio je tražbinu u iznosu od </w:t>
      </w:r>
      <w:r w:rsidR="00353488" w:rsidRPr="00663B37">
        <w:rPr>
          <w:color w:val="auto"/>
        </w:rPr>
        <w:t xml:space="preserve">5.034.661,26 </w:t>
      </w:r>
      <w:r w:rsidRPr="00663B37">
        <w:rPr>
          <w:color w:val="auto"/>
        </w:rPr>
        <w:t xml:space="preserve">kn, s osnove: </w:t>
      </w:r>
      <w:r w:rsidR="00353488" w:rsidRPr="00663B37">
        <w:rPr>
          <w:color w:val="auto"/>
        </w:rPr>
        <w:t>Ugovor o kreditu br  NAS-05/2008 od 25.01.2008, Ugovor o preuzimanju duga i Dodatak ugovoru o kreditu NAS-05/2008, Ugovor o kreditu br NAS-06/2008 OD 25.01.2008., Dodatak  I Ugovoru o kreditu br Nas26/2008 od 23.08.2013</w:t>
      </w:r>
      <w:r w:rsidRPr="00663B37">
        <w:rPr>
          <w:color w:val="auto"/>
        </w:rPr>
        <w:t>.</w:t>
      </w:r>
    </w:p>
    <w:p w:rsidRDefault="006B6C50" w:rsidP="006B6C50" w:rsidR="006B6C50" w:rsidRPr="00663B37">
      <w:pPr>
        <w:pStyle w:val="Default"/>
        <w:jc w:val="both"/>
        <w:rPr>
          <w:color w:val="auto"/>
        </w:rPr>
      </w:pPr>
      <w:r w:rsidRPr="00663B37">
        <w:rPr>
          <w:color w:val="auto"/>
        </w:rPr>
        <w:t>Stečajni upravitelj u cijelosti priznaje tražbinu.</w:t>
      </w:r>
    </w:p>
    <w:p w:rsidRDefault="006B6C50" w:rsidP="006B6C50" w:rsidR="006B6C50" w:rsidRPr="00663B37">
      <w:pPr>
        <w:jc w:val="both"/>
      </w:pPr>
      <w:r w:rsidRPr="00663B37">
        <w:tab/>
        <w:t xml:space="preserve">Utvrđuje se da nijedan od nazočnih stečajnih vjerovnika nije osporio tražbinu. </w:t>
      </w:r>
    </w:p>
    <w:p w:rsidRDefault="006B6C50" w:rsidP="006B6C50" w:rsidR="006B6C50" w:rsidRPr="00663B37">
      <w:pPr>
        <w:jc w:val="both"/>
      </w:pPr>
      <w:r w:rsidRPr="00663B37">
        <w:tab/>
        <w:t xml:space="preserve">Sud objavljuje da se tražbina ovog stečajnog vjerovnika smatra utvrđenom u iznosu od </w:t>
      </w:r>
      <w:r w:rsidR="00353488" w:rsidRPr="00663B37">
        <w:t xml:space="preserve">5.034.661,26 </w:t>
      </w:r>
      <w:r w:rsidRPr="00663B37">
        <w:t>kn i razvrstava u drugi viši isplatni red tražbina viših isplatnih redova.</w:t>
      </w:r>
    </w:p>
    <w:p w:rsidRDefault="006B6C50" w:rsidP="006B6C50" w:rsidR="006B6C50" w:rsidRPr="00663B37">
      <w:pPr>
        <w:jc w:val="both"/>
      </w:pPr>
    </w:p>
    <w:p w:rsidRDefault="006B6C50" w:rsidP="00D82742" w:rsidR="006B6C50" w:rsidRPr="00663B37">
      <w:pPr>
        <w:pStyle w:val="Default"/>
        <w:jc w:val="both"/>
        <w:rPr>
          <w:color w:val="auto"/>
        </w:rPr>
      </w:pPr>
      <w:r w:rsidRPr="00663B37">
        <w:rPr>
          <w:color w:val="auto"/>
        </w:rPr>
        <w:t xml:space="preserve">9.  </w:t>
      </w:r>
      <w:r w:rsidR="00353488" w:rsidRPr="00663B37">
        <w:rPr>
          <w:color w:val="auto"/>
        </w:rPr>
        <w:t>ESTATE WINERY d.o.o.</w:t>
      </w:r>
      <w:r w:rsidR="00D82742" w:rsidRPr="00663B37">
        <w:rPr>
          <w:color w:val="auto"/>
        </w:rPr>
        <w:t xml:space="preserve"> </w:t>
      </w:r>
      <w:r w:rsidR="00353488" w:rsidRPr="00663B37">
        <w:rPr>
          <w:color w:val="auto"/>
        </w:rPr>
        <w:t>OIB 20810927911</w:t>
      </w:r>
      <w:r w:rsidR="00D82742" w:rsidRPr="00663B37">
        <w:rPr>
          <w:color w:val="auto"/>
        </w:rPr>
        <w:t xml:space="preserve">, </w:t>
      </w:r>
      <w:r w:rsidR="00353488" w:rsidRPr="00663B37">
        <w:rPr>
          <w:color w:val="auto"/>
        </w:rPr>
        <w:t>Vrbnik, Vinogradska 17</w:t>
      </w:r>
      <w:r w:rsidRPr="00663B37">
        <w:rPr>
          <w:color w:val="auto"/>
        </w:rPr>
        <w:t xml:space="preserve">, prijavio je tražbinu u iznosu od </w:t>
      </w:r>
      <w:r w:rsidR="00D82742" w:rsidRPr="00663B37">
        <w:rPr>
          <w:color w:val="auto"/>
        </w:rPr>
        <w:t xml:space="preserve">2.900.836,12 </w:t>
      </w:r>
      <w:r w:rsidRPr="00663B37">
        <w:rPr>
          <w:color w:val="auto"/>
        </w:rPr>
        <w:t xml:space="preserve">kn, s osnove: </w:t>
      </w:r>
      <w:r w:rsidR="00D82742" w:rsidRPr="00663B37">
        <w:rPr>
          <w:color w:val="auto"/>
        </w:rPr>
        <w:t>Upravni ugovor o namirenju poreznog duga, Ugovor o podjeli i preuzimanju društva Katunar vinarija d.o.o.</w:t>
      </w:r>
    </w:p>
    <w:p w:rsidRDefault="006B6C50" w:rsidP="006B6C50" w:rsidR="006B6C50" w:rsidRPr="00663B37">
      <w:pPr>
        <w:pStyle w:val="Default"/>
        <w:jc w:val="both"/>
        <w:rPr>
          <w:color w:val="auto"/>
        </w:rPr>
      </w:pPr>
      <w:r w:rsidRPr="00663B37">
        <w:rPr>
          <w:color w:val="auto"/>
        </w:rPr>
        <w:t xml:space="preserve">Stečajni upravitelj u cijelosti </w:t>
      </w:r>
      <w:r w:rsidR="005C6D02">
        <w:rPr>
          <w:color w:val="auto"/>
        </w:rPr>
        <w:t xml:space="preserve">osporava </w:t>
      </w:r>
      <w:r w:rsidRPr="00663B37">
        <w:rPr>
          <w:color w:val="auto"/>
        </w:rPr>
        <w:t>tražbinu</w:t>
      </w:r>
      <w:r w:rsidR="005C6D02">
        <w:rPr>
          <w:color w:val="auto"/>
        </w:rPr>
        <w:t xml:space="preserve"> smatrajući ugovor koji je njezina osnova ništetnim</w:t>
      </w:r>
      <w:r w:rsidRPr="00663B37">
        <w:rPr>
          <w:color w:val="auto"/>
        </w:rPr>
        <w:t>.</w:t>
      </w:r>
    </w:p>
    <w:p w:rsidRDefault="006B6C50" w:rsidP="006B6C50" w:rsidR="00EB0136">
      <w:pPr>
        <w:jc w:val="both"/>
      </w:pPr>
      <w:r w:rsidRPr="00663B37">
        <w:tab/>
        <w:t>Utvrđuje se da nijedan od nazočnih stečajnih vjerovnika nije osporio tražbinu.</w:t>
      </w:r>
    </w:p>
    <w:p w:rsidRDefault="00EB0136" w:rsidP="006B6C50" w:rsidR="006B6C50" w:rsidRPr="00663B37">
      <w:pPr>
        <w:jc w:val="both"/>
      </w:pPr>
      <w:r>
        <w:t xml:space="preserve">Odvjetnik Franjo Matković u ime svoje stranke ističe kako ga je stranka tek jučer opunomoćila za zastupanje, te napominje da je njegova stranka prijavila ovdje razlučno umjesto izlučnog prava. Ističe da je među strankama bio u tijeku parnični postupak glede prijavljene tražbine, koji je završio rješenjem o presumiranom povlačenju tužbe njegove stranke. </w:t>
      </w:r>
      <w:r w:rsidR="0091462F">
        <w:t xml:space="preserve">Međutim je, prema informacijama njegove stranke, tužitelj u tom postupku   </w:t>
      </w:r>
      <w:r>
        <w:t xml:space="preserve"> </w:t>
      </w:r>
      <w:r w:rsidR="0091462F" w:rsidRPr="00663B37">
        <w:t>ESTATE WINERY d.o.o. OIB 20810927911, Vrbnik, Vinogradska 17</w:t>
      </w:r>
      <w:r w:rsidR="0091462F">
        <w:t xml:space="preserve"> podnio prijedlog za povrat u prijašnje stanje. </w:t>
      </w:r>
      <w:r w:rsidR="00CC340A">
        <w:t xml:space="preserve">Njegova je stranka, kako je dobio informaciju, podnijela prije nekoliko dana opreza radi još jednu tužbu s istom osnovom, tako da u svakom slučaju se može smatrati da već postoji parnica.  </w:t>
      </w:r>
      <w:r w:rsidR="007B7ED7">
        <w:t xml:space="preserve">Međutim, ističe kako nema pouzdane informacije ni o čemu.  </w:t>
      </w:r>
      <w:r w:rsidR="00CC340A">
        <w:t xml:space="preserve"> </w:t>
      </w:r>
      <w:r>
        <w:t xml:space="preserve"> </w:t>
      </w:r>
      <w:r w:rsidR="006B6C50" w:rsidRPr="00663B37">
        <w:t xml:space="preserve"> </w:t>
      </w:r>
    </w:p>
    <w:p w:rsidRDefault="006B6C50" w:rsidP="006B6C50" w:rsidR="006B6C50" w:rsidRPr="00663B37">
      <w:pPr>
        <w:jc w:val="both"/>
      </w:pPr>
      <w:r w:rsidRPr="00663B37">
        <w:tab/>
      </w:r>
      <w:r w:rsidR="00C3454A">
        <w:t xml:space="preserve">Utvrđuje </w:t>
      </w:r>
      <w:r w:rsidRPr="00663B37">
        <w:t xml:space="preserve">se </w:t>
      </w:r>
      <w:r w:rsidR="00C3454A">
        <w:t xml:space="preserve">da je </w:t>
      </w:r>
      <w:r w:rsidRPr="00663B37">
        <w:t xml:space="preserve">tražbina ovog stečajnog vjerovnika </w:t>
      </w:r>
      <w:r w:rsidR="00C3454A">
        <w:t xml:space="preserve">drugog </w:t>
      </w:r>
      <w:r w:rsidR="00C3454A" w:rsidRPr="00663B37">
        <w:t>viš</w:t>
      </w:r>
      <w:r w:rsidR="00C3454A">
        <w:t>eg</w:t>
      </w:r>
      <w:r w:rsidR="00C3454A" w:rsidRPr="00663B37">
        <w:t xml:space="preserve"> isplatn</w:t>
      </w:r>
      <w:r w:rsidR="00C3454A">
        <w:t>og</w:t>
      </w:r>
      <w:r w:rsidR="00C3454A" w:rsidRPr="00663B37">
        <w:t xml:space="preserve"> red</w:t>
      </w:r>
      <w:r w:rsidR="00C3454A">
        <w:t>a</w:t>
      </w:r>
      <w:r w:rsidR="00C3454A" w:rsidRPr="00663B37">
        <w:t xml:space="preserve"> tražbina viših isplatnih redova</w:t>
      </w:r>
      <w:r w:rsidR="00C3454A">
        <w:t xml:space="preserve"> osporena </w:t>
      </w:r>
      <w:r w:rsidRPr="00663B37">
        <w:t xml:space="preserve">u iznosu od </w:t>
      </w:r>
      <w:r w:rsidR="00D82742" w:rsidRPr="00663B37">
        <w:t xml:space="preserve">2.900.836,12 </w:t>
      </w:r>
      <w:r w:rsidRPr="00663B37">
        <w:t>kn</w:t>
      </w:r>
      <w:r w:rsidR="000F2E7F">
        <w:t>, te će se vjerovnika uputiti na parnicu radi utvrđivanja njegove tražbine</w:t>
      </w:r>
      <w:r w:rsidRPr="00663B37">
        <w:t>.</w:t>
      </w:r>
    </w:p>
    <w:p w:rsidRDefault="006B6C50" w:rsidP="006B6C50" w:rsidR="006B6C50" w:rsidRPr="00663B37">
      <w:pPr>
        <w:jc w:val="both"/>
      </w:pPr>
    </w:p>
    <w:p w:rsidRDefault="006B6C50" w:rsidP="00ED0E97" w:rsidR="006B6C50" w:rsidRPr="00663B37">
      <w:pPr>
        <w:pStyle w:val="Default"/>
        <w:jc w:val="both"/>
        <w:rPr>
          <w:color w:val="auto"/>
        </w:rPr>
      </w:pPr>
      <w:r w:rsidRPr="00663B37">
        <w:rPr>
          <w:color w:val="auto"/>
        </w:rPr>
        <w:t xml:space="preserve">10.  </w:t>
      </w:r>
      <w:r w:rsidR="00ED0E97" w:rsidRPr="00663B37">
        <w:rPr>
          <w:color w:val="auto"/>
        </w:rPr>
        <w:t>HRVATSKE VODE pravna osoba za upravljanje vodama, VGO za slivove sjevernog Jadrana  OIB 28921383001, Zagreb, Ulica grada Vukovara 220</w:t>
      </w:r>
      <w:r w:rsidRPr="00663B37">
        <w:rPr>
          <w:color w:val="auto"/>
        </w:rPr>
        <w:t xml:space="preserve">, prijavio je tražbinu u iznosu od </w:t>
      </w:r>
      <w:r w:rsidR="00ED0E97" w:rsidRPr="00663B37">
        <w:rPr>
          <w:color w:val="auto"/>
        </w:rPr>
        <w:t xml:space="preserve">6.433,38 </w:t>
      </w:r>
      <w:r w:rsidRPr="00663B37">
        <w:rPr>
          <w:color w:val="auto"/>
        </w:rPr>
        <w:t xml:space="preserve">kn, s osnove: </w:t>
      </w:r>
      <w:r w:rsidR="00ED0E97" w:rsidRPr="00663B37">
        <w:rPr>
          <w:color w:val="auto"/>
        </w:rPr>
        <w:t>Rješenje klasa UP/I-325-08/11-07/0007666, URBR 374-3303-2-11-1 od 17.02. 2011, Rješenje klasa UP/I-325-08/11-07/0007666, URBR 374-3303-1-16-19 od 10.06.2016., Rješenje klasa UP/I-325-08/11-07/0007666, URBR374-3303-1-16-21 od 25.11.2016., Rješenje klasa UP/I-325-08/11-07/0007666, URBR 374-3303-2-15-15 od 28.09.2015., Rješenje klasa UP/I-325-08/11-07/0007666, URBR 374-3303-2-14-12 od 19.11.2014., Rješenje klasa UP/I-325-08/11-07/0007666, URBR 374-3303-2-16-17 od 08.02.2016., Rješenje klasa UP/I-325-08/11-07/0007666, URBR 374-3303-1-17-23 od 31.05.2017</w:t>
      </w:r>
      <w:r w:rsidRPr="00663B37">
        <w:rPr>
          <w:color w:val="auto"/>
        </w:rPr>
        <w:t>.</w:t>
      </w:r>
    </w:p>
    <w:p w:rsidRDefault="006B6C50" w:rsidP="006B6C50" w:rsidR="006B6C50" w:rsidRPr="00663B37">
      <w:pPr>
        <w:pStyle w:val="Default"/>
        <w:jc w:val="both"/>
        <w:rPr>
          <w:color w:val="auto"/>
        </w:rPr>
      </w:pPr>
      <w:r w:rsidRPr="00663B37">
        <w:rPr>
          <w:color w:val="auto"/>
        </w:rPr>
        <w:t>Stečajni upravitelj u cijelosti priznaje tražbinu.</w:t>
      </w:r>
    </w:p>
    <w:p w:rsidRDefault="006B6C50" w:rsidP="006B6C50" w:rsidR="006B6C50" w:rsidRPr="00663B37">
      <w:pPr>
        <w:jc w:val="both"/>
      </w:pPr>
      <w:r w:rsidRPr="00663B37">
        <w:tab/>
        <w:t xml:space="preserve">Utvrđuje se da nijedan od nazočnih stečajnih vjerovnika nije osporio tražbinu. </w:t>
      </w:r>
    </w:p>
    <w:p w:rsidRDefault="006B6C50" w:rsidP="006B6C50" w:rsidR="006B6C50" w:rsidRPr="00663B37">
      <w:pPr>
        <w:jc w:val="both"/>
      </w:pPr>
      <w:r w:rsidRPr="00663B37">
        <w:tab/>
        <w:t xml:space="preserve">Sud objavljuje da se tražbina ovog stečajnog vjerovnika smatra utvrđenom u iznosu od </w:t>
      </w:r>
      <w:r w:rsidR="00ED0E97" w:rsidRPr="00663B37">
        <w:t xml:space="preserve">6.433,38 </w:t>
      </w:r>
      <w:r w:rsidRPr="00663B37">
        <w:t>kn i razvrstava u drugi viši isplatni red tražbina viših isplatnih redova.</w:t>
      </w:r>
    </w:p>
    <w:p w:rsidRDefault="006B6C50" w:rsidP="006B6C50" w:rsidR="006B6C50" w:rsidRPr="00663B37">
      <w:pPr>
        <w:jc w:val="both"/>
      </w:pPr>
    </w:p>
    <w:p w:rsidRDefault="006B6C50" w:rsidP="006B6C50" w:rsidR="006B6C50" w:rsidRPr="00663B37">
      <w:pPr>
        <w:jc w:val="both"/>
      </w:pPr>
    </w:p>
    <w:p w:rsidRDefault="006B6C50" w:rsidP="006B6C50" w:rsidR="006B6C50" w:rsidRPr="00663B37">
      <w:pPr>
        <w:jc w:val="both"/>
      </w:pPr>
      <w:r w:rsidRPr="00663B37">
        <w:t>Sud donosi</w:t>
      </w:r>
    </w:p>
    <w:p w:rsidRDefault="004E751D" w:rsidP="006B6C50" w:rsidR="004E751D" w:rsidRPr="00663B37">
      <w:pPr>
        <w:jc w:val="both"/>
      </w:pPr>
    </w:p>
    <w:p w:rsidRDefault="006B6C50" w:rsidP="006B6C50" w:rsidR="006B6C50" w:rsidRPr="00663B37">
      <w:pPr>
        <w:jc w:val="center"/>
      </w:pPr>
      <w:r w:rsidRPr="00663B37">
        <w:t>r j e š e n j e</w:t>
      </w:r>
      <w:r w:rsidRPr="00663B37">
        <w:tab/>
      </w:r>
    </w:p>
    <w:p w:rsidRDefault="004E751D" w:rsidP="006B6C50" w:rsidR="004E751D" w:rsidRPr="00663B37">
      <w:pPr>
        <w:jc w:val="center"/>
      </w:pPr>
    </w:p>
    <w:p w:rsidRDefault="006B6C50" w:rsidP="006B6C50" w:rsidR="006B6C50" w:rsidRPr="00663B37">
      <w:pPr>
        <w:pStyle w:val="Odlomakpopisa"/>
        <w:numPr>
          <w:ilvl w:val="0"/>
          <w:numId w:val="5"/>
        </w:numPr>
        <w:ind w:hanging="709" w:left="709"/>
        <w:contextualSpacing/>
        <w:jc w:val="both"/>
      </w:pPr>
      <w:r w:rsidRPr="00663B37">
        <w:t>Budući su ispitane sve prijavljene tražbine, sudac izjavljuje da će rješenje o tome u kojem su iznosu i u kojem isplatnom redu utvrđene biti objavljeno na mrežnoj stranici e-Oglasna ploča sudova.</w:t>
      </w:r>
    </w:p>
    <w:p w:rsidRDefault="006B6C50" w:rsidP="006B6C50" w:rsidR="006B6C50" w:rsidRPr="00663B37">
      <w:pPr>
        <w:jc w:val="both"/>
      </w:pPr>
    </w:p>
    <w:p w:rsidRDefault="006B6C50" w:rsidP="006B6C50" w:rsidR="006B6C50" w:rsidRPr="00663B37">
      <w:pPr>
        <w:pStyle w:val="Odlomakpopisa"/>
        <w:numPr>
          <w:ilvl w:val="0"/>
          <w:numId w:val="5"/>
        </w:numPr>
        <w:ind w:hanging="709" w:left="709"/>
        <w:contextualSpacing/>
        <w:jc w:val="both"/>
      </w:pPr>
      <w:r w:rsidRPr="00663B37">
        <w:t>U skladu s odredbom članka 130. stavak 4. Stečajnog zakona (NN 71/15</w:t>
      </w:r>
      <w:r w:rsidR="005F0CA9">
        <w:t>, 104/17</w:t>
      </w:r>
      <w:r w:rsidRPr="00663B37">
        <w:t>), prelazi se na izvještajno ročište.</w:t>
      </w:r>
    </w:p>
    <w:p w:rsidRDefault="006B6C50" w:rsidP="006B6C50" w:rsidR="006B6C50" w:rsidRPr="00663B37">
      <w:pPr>
        <w:jc w:val="both"/>
      </w:pPr>
    </w:p>
    <w:p w:rsidRDefault="001F6F61" w:rsidP="006B6C50" w:rsidR="001F6F61" w:rsidRPr="00663B37">
      <w:pPr>
        <w:jc w:val="both"/>
      </w:pPr>
    </w:p>
    <w:p w:rsidRDefault="006B6C50" w:rsidP="006B6C50" w:rsidR="006B6C50" w:rsidRPr="00663B37">
      <w:pPr>
        <w:jc w:val="both"/>
      </w:pPr>
      <w:r w:rsidRPr="00663B37">
        <w:t>Utvrđuje se da su ročištu nazočni vjerovnici sa pravom glasa kako slijedi:</w:t>
      </w:r>
    </w:p>
    <w:p w:rsidRDefault="005F0CA9" w:rsidP="006B6C50" w:rsidR="006B6C50" w:rsidRPr="00663B37">
      <w:pPr>
        <w:jc w:val="both"/>
      </w:pPr>
      <w:r>
        <w:t xml:space="preserve">- </w:t>
      </w:r>
      <w:r w:rsidRPr="00663B37">
        <w:t xml:space="preserve">REPUBLIKA HRVATSKA </w:t>
      </w:r>
      <w:r w:rsidRPr="00663B37">
        <w:rPr>
          <w:lang w:eastAsia="en-US"/>
        </w:rPr>
        <w:t>OIB 52634238587</w:t>
      </w:r>
      <w:r>
        <w:rPr>
          <w:lang w:eastAsia="en-US"/>
        </w:rPr>
        <w:t xml:space="preserve">                            </w:t>
      </w:r>
      <w:r>
        <w:t xml:space="preserve">                </w:t>
      </w:r>
      <w:r w:rsidRPr="00663B37">
        <w:t xml:space="preserve"> 362.378,36 kn</w:t>
      </w:r>
    </w:p>
    <w:p w:rsidRDefault="005F0CA9" w:rsidP="005F0CA9" w:rsidR="005F0CA9" w:rsidRPr="005F0CA9">
      <w:pPr>
        <w:jc w:val="both"/>
      </w:pPr>
      <w:r>
        <w:t xml:space="preserve">- </w:t>
      </w:r>
      <w:r w:rsidRPr="00663B37">
        <w:t>VB LEASING d.o.o. OIB 55525619967, Zagreb, Horvatova 82</w:t>
      </w:r>
      <w:r>
        <w:t xml:space="preserve">                     </w:t>
      </w:r>
      <w:r w:rsidRPr="00663B37">
        <w:t>118.300,29</w:t>
      </w:r>
      <w:r>
        <w:t xml:space="preserve"> </w:t>
      </w:r>
      <w:r w:rsidRPr="00663B37">
        <w:t>kn</w:t>
      </w:r>
    </w:p>
    <w:p w:rsidRDefault="001F6F61" w:rsidP="006B6C50" w:rsidR="001F6F61" w:rsidRPr="00663B37">
      <w:pPr>
        <w:jc w:val="both"/>
      </w:pPr>
    </w:p>
    <w:p w:rsidRDefault="001F6F61" w:rsidP="006B6C50" w:rsidR="001F6F61" w:rsidRPr="00663B37">
      <w:pPr>
        <w:jc w:val="both"/>
      </w:pPr>
    </w:p>
    <w:p w:rsidRDefault="006B6C50" w:rsidP="006B6C50" w:rsidR="00281AA8">
      <w:pPr>
        <w:jc w:val="both"/>
      </w:pPr>
      <w:r w:rsidRPr="00663B37">
        <w:t>Utvrđuje se da je stečajni upravitelj podnio izvješće o gospodarskom položaju dužnika i njegovim uzrocima, a koje je detaljno obrazložio nazočnim vjerovnicima.</w:t>
      </w:r>
    </w:p>
    <w:p w:rsidRDefault="00281AA8" w:rsidP="006B6C50" w:rsidR="00281AA8">
      <w:pPr>
        <w:jc w:val="both"/>
      </w:pPr>
    </w:p>
    <w:p w:rsidRDefault="008E2728" w:rsidP="006B6C50" w:rsidR="008E2728">
      <w:pPr>
        <w:jc w:val="both"/>
      </w:pPr>
      <w:r>
        <w:t xml:space="preserve">Na izričit upit Republike Hrvatske, stečajni upravitelj pojašnjava kako je tražbinu </w:t>
      </w:r>
      <w:r w:rsidRPr="00663B37">
        <w:t>ESTATE WINERY d.o.o. OIB 20810927911, Vrbnik, Vinogradska 17</w:t>
      </w:r>
      <w:r>
        <w:t xml:space="preserve"> osporila iz razloga što se temelji na ugovoru kojim je cjelokupna imovina, ali samo s nekim obvezama prebačena iz dužnika na tvrtku čiji je direktor i osnivač sin osnivača i ranije osobe ovlaštene za zastupanje dužnika. </w:t>
      </w:r>
    </w:p>
    <w:p w:rsidRDefault="003235BA" w:rsidP="006B6C50" w:rsidR="003235BA">
      <w:pPr>
        <w:jc w:val="both"/>
      </w:pPr>
      <w:r>
        <w:t xml:space="preserve">Republika Hrvatska napominje kako se radi o, po dobivenim informacijama, pobojnom ugovoru, te postavlja pitanje stečajnom upravitelju hoće li stečajni upravitelj tražiti odobrenje za pobijanje tog ugovora, odnosno hoće li po eventualno dobivenom odobrenju podizati tužbu radi pobijanja.    </w:t>
      </w:r>
    </w:p>
    <w:p w:rsidRDefault="003235BA" w:rsidP="006B6C50" w:rsidR="003235BA">
      <w:pPr>
        <w:jc w:val="both"/>
      </w:pPr>
      <w:r>
        <w:t xml:space="preserve">Stečajni upravitelj napominje kako u ovom postupku još nisu ostvareni nikakvi prihodi, već samo neka dugovanja, te stoga nije u mogućnosti podizati nikakve tužbe. </w:t>
      </w:r>
    </w:p>
    <w:p w:rsidRDefault="00281AA8" w:rsidP="006B6C50" w:rsidR="008041B9">
      <w:pPr>
        <w:jc w:val="both"/>
      </w:pPr>
      <w:r>
        <w:t xml:space="preserve">Stečajni upravitelj u spis predaje potvrdu MUP-a o dužnikovim vozilima. </w:t>
      </w:r>
    </w:p>
    <w:p w:rsidRDefault="00281AA8" w:rsidP="006B6C50" w:rsidR="00281AA8">
      <w:pPr>
        <w:jc w:val="both"/>
      </w:pPr>
    </w:p>
    <w:p w:rsidRDefault="008041B9" w:rsidP="006B6C50" w:rsidR="006B6C50" w:rsidRPr="00663B37">
      <w:pPr>
        <w:jc w:val="both"/>
      </w:pPr>
      <w:r>
        <w:t xml:space="preserve">Nakon kraće diskusije, </w:t>
      </w:r>
      <w:r w:rsidR="006B6C50" w:rsidRPr="00663B37">
        <w:t xml:space="preserve">Skupština vjerovnika jednoglasno donosi </w:t>
      </w:r>
    </w:p>
    <w:p w:rsidRDefault="006B6C50" w:rsidP="006B6C50" w:rsidR="006B6C50" w:rsidRPr="00663B37">
      <w:pPr>
        <w:jc w:val="both"/>
      </w:pPr>
    </w:p>
    <w:p w:rsidRDefault="006B6C50" w:rsidP="006B6C50" w:rsidR="006B6C50" w:rsidRPr="00663B37">
      <w:pPr>
        <w:jc w:val="center"/>
      </w:pPr>
      <w:r w:rsidRPr="00663B37">
        <w:t xml:space="preserve">O D L U K </w:t>
      </w:r>
      <w:r w:rsidR="001F6F61" w:rsidRPr="00663B37">
        <w:t>E</w:t>
      </w:r>
    </w:p>
    <w:p w:rsidRDefault="006B6C50" w:rsidP="006B6C50" w:rsidR="006B6C50" w:rsidRPr="00663B37">
      <w:pPr>
        <w:jc w:val="both"/>
      </w:pPr>
    </w:p>
    <w:p w:rsidRDefault="006B6C50" w:rsidP="006B6C50" w:rsidR="006B6C50" w:rsidRPr="00663B37">
      <w:pPr>
        <w:jc w:val="both"/>
      </w:pPr>
      <w:r w:rsidRPr="00663B37">
        <w:tab/>
        <w:t>I. Prihvaća se izvješće stečajnog upravitelja i odobravaju radnje poduzete po stečajnom upravitelju.</w:t>
      </w:r>
    </w:p>
    <w:p w:rsidRDefault="006B6C50" w:rsidP="006B6C50" w:rsidR="006B6C50" w:rsidRPr="00663B37">
      <w:pPr>
        <w:jc w:val="both"/>
      </w:pPr>
      <w:r w:rsidRPr="00663B37">
        <w:tab/>
        <w:t>II. Poslovanje stečajnog dužnika neće se nastavljati.</w:t>
      </w:r>
    </w:p>
    <w:p w:rsidRDefault="006B6C50" w:rsidP="006B6C50" w:rsidR="006B6C50" w:rsidRPr="00663B37">
      <w:pPr>
        <w:jc w:val="both"/>
      </w:pPr>
      <w:r w:rsidRPr="00663B37">
        <w:tab/>
        <w:t xml:space="preserve">III. Prihvaća se predračun troškova za naredno razdoblje od </w:t>
      </w:r>
      <w:r w:rsidR="001F6F61" w:rsidRPr="00663B37">
        <w:t>godinu dana</w:t>
      </w:r>
      <w:r w:rsidRPr="00663B37">
        <w:t>.</w:t>
      </w:r>
    </w:p>
    <w:p w:rsidRDefault="006B6C50" w:rsidP="006B6C50" w:rsidR="006B6C50" w:rsidRPr="00663B37">
      <w:pPr>
        <w:jc w:val="both"/>
      </w:pPr>
      <w:r w:rsidRPr="00663B37">
        <w:tab/>
        <w:t xml:space="preserve">IV. Daje se odobrenje stečajnom upravitelju za </w:t>
      </w:r>
      <w:r w:rsidR="001F6F61" w:rsidRPr="00663B37">
        <w:t>sklapanje ugovora o najmu na nekretnini dužnika upisanoj u zemljišnim knjigama Općinskog suda u Rijeci zemljišnoknjižni odjel Krk k.o. Vrbnik, k.č. 4855/1 u naravi ekonomski objekt i dvor površine 1227 m2 upisano u zk.ul.br. 3562</w:t>
      </w:r>
      <w:r w:rsidR="008041B9">
        <w:t xml:space="preserve"> zajedno sa četiri vozila (N2, marka IVECO C-217397, godina proizvodnje 1996., broj šasije: ZCFB95F8002203898, reg. oznaka RI 832 PH; N1, marka FORD VAN 300 SWB, godina proizvodnje 2006., broj šasije: WH0XXXTTFX6J76575, reg. oznaka RI 507 OA; N1, marka RENAULT 1.5 DCI BOSE EDITIO, godina proizvodnjE 2013. broj šasije: VF1KZ1GD248892390, reg. oznaka RI 629 ZR; N1, marka ISUZU 3.0 DOUBLE CAB 4WD, godina</w:t>
      </w:r>
      <w:r w:rsidR="00161025">
        <w:t xml:space="preserve"> </w:t>
      </w:r>
      <w:r w:rsidR="008041B9">
        <w:t>proizvodnj</w:t>
      </w:r>
      <w:r w:rsidR="001666B7">
        <w:t>e</w:t>
      </w:r>
      <w:r w:rsidR="008041B9">
        <w:t xml:space="preserve"> 2008., broj šasije: MPATFS85H8H516732</w:t>
      </w:r>
      <w:r w:rsidR="001666B7">
        <w:t>)</w:t>
      </w:r>
      <w:r w:rsidR="008041B9">
        <w:t xml:space="preserve"> </w:t>
      </w:r>
      <w:r w:rsidR="00161025">
        <w:t xml:space="preserve"> k</w:t>
      </w:r>
      <w:r w:rsidR="001F6F61" w:rsidRPr="00663B37">
        <w:t>oj</w:t>
      </w:r>
      <w:r w:rsidR="00161025">
        <w:t xml:space="preserve">e sve </w:t>
      </w:r>
      <w:r w:rsidR="001F6F61" w:rsidRPr="00663B37">
        <w:t xml:space="preserve"> koristi ESTATE WINARY d.o.o., pri čemu bi mjesečna najamnina</w:t>
      </w:r>
      <w:r w:rsidR="00161025">
        <w:t xml:space="preserve"> za sve navedeno </w:t>
      </w:r>
      <w:r w:rsidR="001F6F61" w:rsidRPr="00663B37">
        <w:t xml:space="preserve"> iznosila </w:t>
      </w:r>
      <w:r w:rsidR="00161025">
        <w:t>7.000,00 kn</w:t>
      </w:r>
      <w:r w:rsidR="00027986">
        <w:t xml:space="preserve">, a ugovor o najmu bi bio sklopljen u formi ovršne javnobilježničke isprave. </w:t>
      </w:r>
      <w:r w:rsidR="0017410C">
        <w:t>Ugovor bi bio sklopljen od 1. lipnja 201</w:t>
      </w:r>
      <w:r w:rsidR="00A40E20">
        <w:t xml:space="preserve">8. do prodaje dužnikove imovine ili do drugačije odluke suda glede vlasništva navedenoga. </w:t>
      </w:r>
      <w:r w:rsidR="00161025">
        <w:t xml:space="preserve"> </w:t>
      </w:r>
    </w:p>
    <w:p w:rsidRDefault="006B6C50" w:rsidP="006B6C50" w:rsidR="006B6C50" w:rsidRPr="00663B37">
      <w:pPr>
        <w:jc w:val="both"/>
      </w:pPr>
      <w:r w:rsidRPr="00663B37">
        <w:tab/>
        <w:t>V. Daje se odobrenje stečajnom upravitelju za angažiranje odvjetnika gdje procjeni da je opravdano.</w:t>
      </w:r>
    </w:p>
    <w:p w:rsidRDefault="006B6C50" w:rsidP="006B6C50" w:rsidR="006B6C50" w:rsidRPr="00663B37"/>
    <w:p w:rsidRDefault="006B6C50" w:rsidP="006B6C50" w:rsidR="006B6C50" w:rsidRPr="00663B37">
      <w:pPr>
        <w:jc w:val="both"/>
      </w:pPr>
      <w:r w:rsidRPr="00663B37">
        <w:tab/>
      </w:r>
      <w:r w:rsidRPr="00663B37">
        <w:tab/>
        <w:t>Dovršeno u</w:t>
      </w:r>
      <w:r w:rsidR="001F6F61" w:rsidRPr="00663B37">
        <w:t xml:space="preserve"> 9,</w:t>
      </w:r>
      <w:r w:rsidR="00027986">
        <w:t>5</w:t>
      </w:r>
      <w:r w:rsidR="001F6F61" w:rsidRPr="00663B37">
        <w:t>0</w:t>
      </w:r>
      <w:r w:rsidRPr="00663B37">
        <w:t xml:space="preserve"> sati.</w:t>
      </w:r>
    </w:p>
    <w:p w:rsidRDefault="006B6C50" w:rsidP="006B6C50" w:rsidR="006B6C50" w:rsidRPr="00663B37">
      <w:pPr>
        <w:jc w:val="both"/>
      </w:pPr>
    </w:p>
    <w:p w:rsidRDefault="006B6C50" w:rsidP="006B6C50" w:rsidR="006B6C50" w:rsidRPr="00663B37">
      <w:pPr>
        <w:jc w:val="both"/>
      </w:pPr>
      <w:r w:rsidRPr="00663B37">
        <w:tab/>
      </w:r>
      <w:r w:rsidRPr="00663B37">
        <w:tab/>
      </w:r>
      <w:r w:rsidRPr="00663B37">
        <w:tab/>
      </w:r>
      <w:r w:rsidRPr="00663B37">
        <w:tab/>
      </w:r>
      <w:r w:rsidRPr="00663B37">
        <w:tab/>
        <w:t>Sudac                                        Stečajni upravitelj</w:t>
      </w:r>
    </w:p>
    <w:p w:rsidRDefault="006B6C50" w:rsidP="006B6C50" w:rsidR="006B6C50" w:rsidRPr="00663B37">
      <w:pPr>
        <w:jc w:val="both"/>
      </w:pPr>
    </w:p>
    <w:p w:rsidRDefault="001F6F61" w:rsidP="006B6C50" w:rsidR="001F6F61" w:rsidRPr="00663B37">
      <w:pPr>
        <w:jc w:val="both"/>
      </w:pPr>
    </w:p>
    <w:p w:rsidRDefault="006B6C50" w:rsidP="006B6C50" w:rsidR="006B6C50" w:rsidRPr="00663B37">
      <w:pPr>
        <w:jc w:val="both"/>
      </w:pPr>
      <w:r w:rsidRPr="00663B37">
        <w:tab/>
      </w:r>
      <w:r w:rsidRPr="00663B37">
        <w:tab/>
      </w:r>
      <w:r w:rsidRPr="00663B37">
        <w:tab/>
      </w:r>
      <w:r w:rsidRPr="00663B37">
        <w:tab/>
        <w:t xml:space="preserve">            Zapisničar        </w:t>
      </w:r>
      <w:r w:rsidRPr="00663B37">
        <w:tab/>
      </w:r>
      <w:r w:rsidRPr="00663B37">
        <w:tab/>
        <w:t xml:space="preserve">    Stranke   </w:t>
      </w:r>
    </w:p>
    <w:p w:rsidRDefault="006B6C50" w:rsidP="006B6C50" w:rsidR="006B6C50" w:rsidRPr="00663B37">
      <w:pPr>
        <w:jc w:val="both"/>
      </w:pPr>
    </w:p>
    <w:p w:rsidRDefault="006B6C50" w:rsidP="006B6C50" w:rsidR="006B6C50" w:rsidRPr="00663B37"/>
    <w:p w:rsidRDefault="006B6C50" w:rsidP="006B6C50" w:rsidR="006B6C50" w:rsidRPr="00663B37"/>
    <w:p w:rsidRDefault="007949ED" w:rsidP="007949ED" w:rsidR="007949ED" w:rsidRPr="00663B37">
      <w:pPr>
        <w:jc w:val="both"/>
      </w:pPr>
    </w:p>
    <w:sectPr w:rsidR="007949ED" w:rsidRPr="00663B3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207" w:rsidP="00C75245" w:rsidR="00C81207">
      <w:r>
        <w:separator/>
      </w:r>
    </w:p>
  </w:endnote>
  <w:endnote w:id="0" w:type="continuationSeparator">
    <w:p w:rsidRDefault="00C81207" w:rsidP="00C75245" w:rsidR="00C812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D02A00">
          <w:rPr>
            <w:noProof/>
          </w:rPr>
          <w:t>1</w:t>
        </w:r>
        <w:r>
          <w:fldChar w:fldCharType="end"/>
        </w:r>
      </w:p>
    </w:sdtContent>
  </w:sdt>
  <w:p w:rsidRDefault="00D02A00"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207" w:rsidP="00C75245" w:rsidR="00C81207">
      <w:r>
        <w:separator/>
      </w:r>
    </w:p>
  </w:footnote>
  <w:footnote w:id="0" w:type="continuationSeparator">
    <w:p w:rsidRDefault="00C81207" w:rsidP="00C75245" w:rsidR="00C812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6B6C50" w:rsidR="0014093D">
    <w:pPr>
      <w:pStyle w:val="Zaglavlje"/>
      <w:jc w:val="right"/>
    </w:pPr>
    <w:r>
      <w:t>Poslovni broj 14. St</w:t>
    </w:r>
    <w:r w:rsidR="00CC68D6">
      <w:t>-</w:t>
    </w:r>
    <w:r w:rsidR="007949ED">
      <w:t>1</w:t>
    </w:r>
    <w:r w:rsidR="006B6C50">
      <w:t>46</w:t>
    </w:r>
    <w:r w:rsidR="0024139F">
      <w:t>/201</w:t>
    </w:r>
    <w:r w:rsidR="006B6C50">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27986"/>
    <w:rsid w:val="000E593A"/>
    <w:rsid w:val="000F2E7F"/>
    <w:rsid w:val="0010243B"/>
    <w:rsid w:val="00161025"/>
    <w:rsid w:val="001666B7"/>
    <w:rsid w:val="0017410C"/>
    <w:rsid w:val="001F6F61"/>
    <w:rsid w:val="0024139F"/>
    <w:rsid w:val="00281AA8"/>
    <w:rsid w:val="003235BA"/>
    <w:rsid w:val="00353488"/>
    <w:rsid w:val="00397E6A"/>
    <w:rsid w:val="0041565A"/>
    <w:rsid w:val="00494FB2"/>
    <w:rsid w:val="004A2B10"/>
    <w:rsid w:val="004E751D"/>
    <w:rsid w:val="005C6D02"/>
    <w:rsid w:val="005F0CA9"/>
    <w:rsid w:val="0060550D"/>
    <w:rsid w:val="0061104D"/>
    <w:rsid w:val="00663B37"/>
    <w:rsid w:val="00694397"/>
    <w:rsid w:val="006B6C50"/>
    <w:rsid w:val="0072559B"/>
    <w:rsid w:val="007424DD"/>
    <w:rsid w:val="00744572"/>
    <w:rsid w:val="00784120"/>
    <w:rsid w:val="007949ED"/>
    <w:rsid w:val="007B500B"/>
    <w:rsid w:val="007B7ED7"/>
    <w:rsid w:val="007E5F1B"/>
    <w:rsid w:val="008041B9"/>
    <w:rsid w:val="00810717"/>
    <w:rsid w:val="00842366"/>
    <w:rsid w:val="008D78DC"/>
    <w:rsid w:val="008E2728"/>
    <w:rsid w:val="008F410A"/>
    <w:rsid w:val="0091462F"/>
    <w:rsid w:val="00924550"/>
    <w:rsid w:val="00A40E20"/>
    <w:rsid w:val="00A51E81"/>
    <w:rsid w:val="00A811AD"/>
    <w:rsid w:val="00A94A6F"/>
    <w:rsid w:val="00AF7AF2"/>
    <w:rsid w:val="00B1301F"/>
    <w:rsid w:val="00B45B51"/>
    <w:rsid w:val="00B504BB"/>
    <w:rsid w:val="00B54D90"/>
    <w:rsid w:val="00BA0277"/>
    <w:rsid w:val="00C3454A"/>
    <w:rsid w:val="00C60B28"/>
    <w:rsid w:val="00C75245"/>
    <w:rsid w:val="00C81207"/>
    <w:rsid w:val="00CB0C5F"/>
    <w:rsid w:val="00CC037E"/>
    <w:rsid w:val="00CC340A"/>
    <w:rsid w:val="00CC68D6"/>
    <w:rsid w:val="00D02A00"/>
    <w:rsid w:val="00D73553"/>
    <w:rsid w:val="00D82742"/>
    <w:rsid w:val="00D930A1"/>
    <w:rsid w:val="00DC79F5"/>
    <w:rsid w:val="00E20C10"/>
    <w:rsid w:val="00EA1771"/>
    <w:rsid w:val="00EB0136"/>
    <w:rsid w:val="00EB21C9"/>
    <w:rsid w:val="00EC4032"/>
    <w:rsid w:val="00ED0E97"/>
    <w:rsid w:val="00F31CAD"/>
    <w:rsid w:val="00F50C0F"/>
    <w:rsid w:val="00F960E1"/>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0CA9"/>
    <w:rPr>
      <w:rFonts w:cs="Times New Roman" w:eastAsia="Times New Roman"/>
      <w:szCs w:val="24"/>
      <w:lang w:eastAsia="hr-HR"/>
    </w:rPr>
  </w:style>
  <w:style w:styleId="Naslov1" w:type="paragraph">
    <w:name w:val="heading 1"/>
    <w:basedOn w:val="Normal"/>
    <w:next w:val="Normal"/>
    <w:link w:val="Naslov1Char"/>
    <w:qFormat/>
    <w:rsid w:val="000E593A"/>
    <w:pPr>
      <w:keepNext/>
      <w:jc w:val="center"/>
      <w:outlineLvl w:val="0"/>
    </w:pPr>
    <w:rPr>
      <w:b/>
      <w:bCs/>
      <w:sz w:val="28"/>
      <w:szCs w:val="20"/>
    </w:rPr>
  </w:style>
  <w:style w:styleId="Naslov2" w:type="paragraph">
    <w:name w:val="heading 2"/>
    <w:basedOn w:val="Normal"/>
    <w:next w:val="Normal"/>
    <w:link w:val="Naslov2Char"/>
    <w:semiHidden/>
    <w:unhideWhenUsed/>
    <w:qFormat/>
    <w:rsid w:val="000E593A"/>
    <w:pPr>
      <w:keepNext/>
      <w:outlineLvl w:val="1"/>
    </w:pPr>
    <w:rPr>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ekstrezerviranogmjesta" w:type="character">
    <w:name w:val="Placeholder Text"/>
    <w:basedOn w:val="Zadanifontodlomka"/>
    <w:uiPriority w:val="99"/>
    <w:semiHidden/>
    <w:rsid w:val="00D02A00"/>
    <w:rPr>
      <w:color w:val="808080"/>
      <w:bdr w:space="0" w:sz="0" w:color="auto" w:val="none"/>
      <w:shd w:fill="auto" w:color="auto" w:val="clear"/>
    </w:rPr>
  </w:style>
  <w:style w:customStyle="true" w:styleId="eSPISCCParagraphDefaultFont" w:type="character">
    <w:name w:val="eSPIS_CC_Paragraph Default Font"/>
    <w:basedOn w:val="Zadanifontodlomka"/>
    <w:rsid w:val="00D02A00"/>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02A00"/>
    <w:rPr>
      <w:bCs/>
      <w:bdr w:space="0" w:sz="0" w:color="auto" w:val="none"/>
      <w:shd w:fill="FFFFCC" w:color="auto" w:val="clear"/>
      <w:lang w:val="hr-HR"/>
    </w:rPr>
  </w:style>
  <w:style w:customStyle="true" w:styleId="PozadinaSvijetloCrvena" w:type="character">
    <w:name w:val="Pozadina_SvijetloCrvena"/>
    <w:basedOn w:val="eSPISCCParagraphDefaultFont"/>
    <w:rsid w:val="00D02A00"/>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02A00"/>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0CA9"/>
    <w:rPr>
      <w:rFonts w:cs="Times New Roman" w:eastAsia="Times New Roman"/>
      <w:szCs w:val="24"/>
      <w:lang w:eastAsia="hr-HR"/>
    </w:rPr>
  </w:style>
  <w:style w:styleId="Naslov1" w:type="paragraph">
    <w:name w:val="heading 1"/>
    <w:basedOn w:val="Normal"/>
    <w:next w:val="Normal"/>
    <w:link w:val="Naslov1Char"/>
    <w:qFormat/>
    <w:rsid w:val="000E593A"/>
    <w:pPr>
      <w:keepNext/>
      <w:jc w:val="center"/>
      <w:outlineLvl w:val="0"/>
    </w:pPr>
    <w:rPr>
      <w:b/>
      <w:bCs/>
      <w:sz w:val="28"/>
      <w:szCs w:val="20"/>
    </w:rPr>
  </w:style>
  <w:style w:styleId="Naslov2" w:type="paragraph">
    <w:name w:val="heading 2"/>
    <w:basedOn w:val="Normal"/>
    <w:next w:val="Normal"/>
    <w:link w:val="Naslov2Char"/>
    <w:semiHidden/>
    <w:unhideWhenUsed/>
    <w:qFormat/>
    <w:rsid w:val="000E593A"/>
    <w:pPr>
      <w:keepNext/>
      <w:outlineLvl w:val="1"/>
    </w:pPr>
    <w:rPr>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ekstrezerviranogmjesta" w:type="character">
    <w:name w:val="Placeholder Text"/>
    <w:basedOn w:val="Zadanifontodlomka"/>
    <w:uiPriority w:val="99"/>
    <w:semiHidden/>
    <w:rsid w:val="00D02A00"/>
    <w:rPr>
      <w:color w:val="808080"/>
      <w:bdr w:color="auto" w:space="0" w:sz="0" w:val="none"/>
      <w:shd w:color="auto" w:fill="auto" w:val="clear"/>
    </w:rPr>
  </w:style>
  <w:style w:customStyle="1" w:styleId="eSPISCCParagraphDefaultFont" w:type="character">
    <w:name w:val="eSPIS_CC_Paragraph Default Font"/>
    <w:basedOn w:val="Zadanifontodlomka"/>
    <w:rsid w:val="00D02A00"/>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02A00"/>
    <w:rPr>
      <w:bCs/>
      <w:bdr w:color="auto" w:space="0" w:sz="0" w:val="none"/>
      <w:shd w:color="auto" w:fill="FFFFCC" w:val="clear"/>
      <w:lang w:val="hr-HR"/>
    </w:rPr>
  </w:style>
  <w:style w:customStyle="1" w:styleId="PozadinaSvijetloCrvena" w:type="character">
    <w:name w:val="Pozadina_SvijetloCrvena"/>
    <w:basedOn w:val="eSPISCCParagraphDefaultFont"/>
    <w:rsid w:val="00D02A00"/>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02A00"/>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815758">
      <w:bodyDiv w:val="true"/>
      <w:marLeft w:val="0"/>
      <w:marRight w:val="0"/>
      <w:marTop w:val="0"/>
      <w:marBottom w:val="0"/>
      <w:divBdr>
        <w:top w:space="0" w:sz="0" w:color="auto" w:val="none"/>
        <w:left w:space="0" w:sz="0" w:color="auto" w:val="none"/>
        <w:bottom w:space="0" w:sz="0" w:color="auto" w:val="none"/>
        <w:right w:space="0" w:sz="0" w:color="auto" w:val="none"/>
      </w:divBdr>
    </w:div>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464544799">
      <w:bodyDiv w:val="true"/>
      <w:marLeft w:val="0"/>
      <w:marRight w:val="0"/>
      <w:marTop w:val="0"/>
      <w:marBottom w:val="0"/>
      <w:divBdr>
        <w:top w:space="0" w:sz="0" w:color="auto" w:val="none"/>
        <w:left w:space="0" w:sz="0" w:color="auto" w:val="none"/>
        <w:bottom w:space="0" w:sz="0" w:color="auto" w:val="none"/>
        <w:right w:space="0" w:sz="0" w:color="auto" w:val="none"/>
      </w:divBdr>
    </w:div>
    <w:div w:id="472332339">
      <w:bodyDiv w:val="true"/>
      <w:marLeft w:val="0"/>
      <w:marRight w:val="0"/>
      <w:marTop w:val="0"/>
      <w:marBottom w:val="0"/>
      <w:divBdr>
        <w:top w:space="0" w:sz="0" w:color="auto" w:val="none"/>
        <w:left w:space="0" w:sz="0" w:color="auto" w:val="none"/>
        <w:bottom w:space="0" w:sz="0" w:color="auto" w:val="none"/>
        <w:right w:space="0" w:sz="0" w:color="auto" w:val="none"/>
      </w:divBdr>
    </w:div>
    <w:div w:id="856621252">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456368932">
      <w:bodyDiv w:val="true"/>
      <w:marLeft w:val="0"/>
      <w:marRight w:val="0"/>
      <w:marTop w:val="0"/>
      <w:marBottom w:val="0"/>
      <w:divBdr>
        <w:top w:space="0" w:sz="0" w:color="auto" w:val="none"/>
        <w:left w:space="0" w:sz="0" w:color="auto" w:val="none"/>
        <w:bottom w:space="0" w:sz="0" w:color="auto" w:val="none"/>
        <w:right w:space="0" w:sz="0" w:color="auto" w:val="none"/>
      </w:divBdr>
    </w:div>
    <w:div w:id="1518302215">
      <w:bodyDiv w:val="true"/>
      <w:marLeft w:val="0"/>
      <w:marRight w:val="0"/>
      <w:marTop w:val="0"/>
      <w:marBottom w:val="0"/>
      <w:divBdr>
        <w:top w:space="0" w:sz="0" w:color="auto" w:val="none"/>
        <w:left w:space="0" w:sz="0" w:color="auto" w:val="none"/>
        <w:bottom w:space="0" w:sz="0" w:color="auto" w:val="none"/>
        <w:right w:space="0" w:sz="0" w:color="auto" w:val="none"/>
      </w:divBdr>
    </w:div>
    <w:div w:id="1566986919">
      <w:bodyDiv w:val="true"/>
      <w:marLeft w:val="0"/>
      <w:marRight w:val="0"/>
      <w:marTop w:val="0"/>
      <w:marBottom w:val="0"/>
      <w:divBdr>
        <w:top w:space="0" w:sz="0" w:color="auto" w:val="none"/>
        <w:left w:space="0" w:sz="0" w:color="auto" w:val="none"/>
        <w:bottom w:space="0" w:sz="0" w:color="auto" w:val="none"/>
        <w:right w:space="0" w:sz="0" w:color="auto" w:val="none"/>
      </w:divBdr>
    </w:div>
    <w:div w:id="1603218049">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08880421">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55862363">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svibnja 2018.</izvorni_sadrzaj>
    <derivirana_varijabla naziv="DomainObject.PlaniraniZavrsetakDatum_1">17. svibnja 2018.</derivirana_varijabla>
  </DomainObject.PlaniraniZavrsetakDatum>
  <DomainObject.PlaniraniPocetakDatum>
    <izvorni_sadrzaj>17. svibnja 2018.</izvorni_sadrzaj>
    <derivirana_varijabla naziv="DomainObject.PlaniraniPocetakDatum_1">17. svibnja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svibnja 2018.</izvorni_sadrzaj>
    <derivirana_varijabla naziv="DomainObject.Zapisnik.DatumKreiranja_1">17. svibnja 2018.</derivirana_varijabla>
  </DomainObject.Zapisnik.DatumKreiranja>
  <DomainObject.Zapisnik.ImovinskaKorist>
    <izvorni_sadrzaj/>
    <derivirana_varijabla naziv="DomainObject.Zapisnik.ImovinskaKorist_1"/>
  </DomainObject.Zapisnik.ImovinskaKorist>
  <DomainObject.Zapisnik.Oznaka>
    <izvorni_sadrzaj>St-146/2018-8</izvorni_sadrzaj>
    <derivirana_varijabla naziv="DomainObject.Zapisnik.Oznaka_1">St-146/2018-8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St-146/2018</izvorni_sadrzaj>
    <derivirana_varijabla naziv="DomainObject.Predmet.OznakaBroj_1">St-146/2018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St-1169/16</izvorni_sadrzaj>
    <derivirana_varijabla naziv="DomainObject.Predmet.PrimjedbaSuca_1">Nastavak postupka radi naknadne diobe,
veza St-1169/16</derivirana_varijabla>
  </DomainObject.Predmet.PrimjedbaSuca>
  <DomainObject.Predmet.ProtustrankaFormated>
    <izvorni_sadrzaj>  Stečajna masa iza KATUNAR VINARIJAd.o.o.</izvorni_sadrzaj>
    <derivirana_varijabla naziv="DomainObject.Predmet.ProtustrankaFormated_1">  Stečajna masa iza KATUNAR VINARIJAd.o.o.</derivirana_varijabla>
  </DomainObject.Predmet.ProtustrankaFormated>
  <DomainObject.Predmet.ProtustrankaFormatedOIB>
    <izvorni_sadrzaj>  Stečajna masa iza KATUNAR VINARIJAd.o.o., OIB 70619834717</izvorni_sadrzaj>
    <derivirana_varijabla naziv="DomainObject.Predmet.ProtustrankaFormatedOIB_1">  Stečajna masa iza KATUNAR VINARIJAd.o.o., OIB 70619834717</derivirana_varijabla>
  </DomainObject.Predmet.ProtustrankaFormatedOIB>
  <DomainObject.Predmet.ProtustrankaFormatedWithAdress>
    <izvorni_sadrzaj> Stečajna masa iza KATUNAR VINARIJAd.o.o., Vinogradska 17, 51516 Vrbnik</izvorni_sadrzaj>
    <derivirana_varijabla naziv="DomainObject.Predmet.ProtustrankaFormatedWithAdress_1"> Stečajna masa iza KATUNAR VINARIJAd.o.o., Vinogradska 17, 51516 Vrbnik</derivirana_varijabla>
  </DomainObject.Predmet.ProtustrankaFormatedWithAdress>
  <DomainObject.Predmet.ProtustrankaFormatedWithAdressOIB>
    <izvorni_sadrzaj> Stečajna masa iza KATUNAR VINARIJAd.o.o., OIB 70619834717, Vinogradska 17, 51516 Vrbnik</izvorni_sadrzaj>
    <derivirana_varijabla naziv="DomainObject.Predmet.ProtustrankaFormatedWithAdressOIB_1"> Stečajna masa iza KATUNAR VINARIJAd.o.o., OIB 70619834717, Vinogradska 17, 51516 Vrbnik</derivirana_varijabla>
  </DomainObject.Predmet.ProtustrankaFormatedWithAdressOIB>
  <DomainObject.Predmet.ProtustrankaWithAdress>
    <izvorni_sadrzaj>Stečajna masa iza KATUNAR VINARIJAd.o.o. Vinogradska 17, 51516 Vrbnik</izvorni_sadrzaj>
    <derivirana_varijabla naziv="DomainObject.Predmet.ProtustrankaWithAdress_1">Stečajna masa iza KATUNAR VINARIJAd.o.o. Vinogradska 17, 51516 Vrbnik</derivirana_varijabla>
  </DomainObject.Predmet.ProtustrankaWithAdress>
  <DomainObject.Predmet.ProtustrankaWithAdressOIB>
    <izvorni_sadrzaj>Stečajna masa iza KATUNAR VINARIJAd.o.o., OIB 70619834717, Vinogradska 17, 51516 Vrbnik</izvorni_sadrzaj>
    <derivirana_varijabla naziv="DomainObject.Predmet.ProtustrankaWithAdressOIB_1">Stečajna masa iza KATUNAR VINARIJAd.o.o., OIB 70619834717, Vinogradska 17, 51516 Vrbnik</derivirana_varijabla>
  </DomainObject.Predmet.ProtustrankaWithAdressOIB>
  <DomainObject.Predmet.ProtustrankaNazivFormated>
    <izvorni_sadrzaj>Stečajna masa iza KATUNAR VINARIJAd.o.o.</izvorni_sadrzaj>
    <derivirana_varijabla naziv="DomainObject.Predmet.ProtustrankaNazivFormated_1">Stečajna masa iza KATUNAR VINARIJAd.o.o.</derivirana_varijabla>
  </DomainObject.Predmet.ProtustrankaNazivFormated>
  <DomainObject.Predmet.ProtustrankaNazivFormatedOIB>
    <izvorni_sadrzaj>Stečajna masa iza KATUNAR VINARIJAd.o.o., OIB 70619834717</izvorni_sadrzaj>
    <derivirana_varijabla naziv="DomainObject.Predmet.ProtustrankaNazivFormatedOIB_1">Stečajna masa iza KATUNAR VINARIJAd.o.o., OIB 70619834717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GAŠPAROVIĆ stečajni upravitelj</izvorni_sadrzaj>
    <derivirana_varijabla naziv="DomainObject.Predmet.StrankaFormated_1">  MIRJANA GAŠPAROVIĆ stečajni upravitelj</derivirana_varijabla>
  </DomainObject.Predmet.StrankaFormated>
  <DomainObject.Predmet.StrankaFormatedOIB>
    <izvorni_sadrzaj>  MIRJANA GAŠPAROVIĆ stečajni upravitelj, OIB 36691101554</izvorni_sadrzaj>
    <derivirana_varijabla naziv="DomainObject.Predmet.StrankaFormatedOIB_1">  MIRJANA GAŠPAROVIĆ stečajni upravitelj, OIB 36691101554</derivirana_varijabla>
  </DomainObject.Predmet.StrankaFormatedOIB>
  <DomainObject.Predmet.StrankaFormatedWithAdress>
    <izvorni_sadrzaj> MIRJANA GAŠPAROVIĆ stečajni upravitelj, Podšupera 55, 51260 Crikvenica</izvorni_sadrzaj>
    <derivirana_varijabla naziv="DomainObject.Predmet.StrankaFormatedWithAdress_1"> MIRJANA GAŠPAROVIĆ stečajni upravitelj, Podšupera 55, 51260 Crikvenica</derivirana_varijabla>
  </DomainObject.Predmet.StrankaFormatedWithAdress>
  <DomainObject.Predmet.StrankaFormatedWithAdressOIB>
    <izvorni_sadrzaj> MIRJANA GAŠPAROVIĆ stečajni upravitelj, OIB 36691101554, Podšupera 55, 51260 Crikvenica</izvorni_sadrzaj>
    <derivirana_varijabla naziv="DomainObject.Predmet.StrankaFormatedWithAdressOIB_1"> MIRJANA GAŠPAROVIĆ stečajni upravitelj, OIB 36691101554, Podšupera 55, 51260 Crikvenica</derivirana_varijabla>
  </DomainObject.Predmet.StrankaFormatedWithAdressOIB>
  <DomainObject.Predmet.StrankaWithAdress>
    <izvorni_sadrzaj>MIRJANA GAŠPAROVIĆ stečajni upravitelj Podšupera 55,51260 Crikvenica</izvorni_sadrzaj>
    <derivirana_varijabla naziv="DomainObject.Predmet.StrankaWithAdress_1">MIRJANA GAŠPAROVIĆ stečajni upravitelj Podšupera 55,51260 Crikvenica</derivirana_varijabla>
  </DomainObject.Predmet.StrankaWithAdress>
  <DomainObject.Predmet.StrankaWithAdressOIB>
    <izvorni_sadrzaj>MIRJANA GAŠPAROVIĆ stečajni upravitelj, OIB 36691101554, Podšupera 55,51260 Crikvenica</izvorni_sadrzaj>
    <derivirana_varijabla naziv="DomainObject.Predmet.StrankaWithAdressOIB_1">MIRJANA GAŠPAROVIĆ stečajni upravitelj, OIB 36691101554, Podšupera 55,51260 Crikvenica</derivirana_varijabla>
  </DomainObject.Predmet.StrankaWithAdressOIB>
  <DomainObject.Predmet.StrankaNazivFormated>
    <izvorni_sadrzaj>MIRJANA GAŠPAROVIĆ stečajni upravitelj</izvorni_sadrzaj>
    <derivirana_varijabla naziv="DomainObject.Predmet.StrankaNazivFormated_1">MIRJANA GAŠPAROVIĆ stečajni upravitelj</derivirana_varijabla>
  </DomainObject.Predmet.StrankaNazivFormated>
  <DomainObject.Predmet.StrankaNazivFormatedOIB>
    <izvorni_sadrzaj>MIRJANA GAŠPAROVIĆ stečajni upravitelj, OIB 36691101554</izvorni_sadrzaj>
    <derivirana_varijabla naziv="DomainObject.Predmet.StrankaNazivFormatedOIB_1">MIRJANA GAŠPAROVIĆ stečajni upravitelj, OIB 36691101554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MIRJANA GAŠPAROVIĆ stečajni upravitelj</item>
    </izvorni_sadrzaj>
    <derivirana_varijabla naziv="DomainObject.Predmet.StrankaListFormated_1">
      <item>MIRJANA GAŠPAROVIĆ stečajni upravitelj</item>
    </derivirana_varijabla>
  </DomainObject.Predmet.StrankaListFormated>
  <DomainObject.Predmet.StrankaListFormatedOIB>
    <izvorni_sadrzaj>
      <item>MIRJANA GAŠPAROVIĆ stečajni upravitelj, OIB 36691101554</item>
    </izvorni_sadrzaj>
    <derivirana_varijabla naziv="DomainObject.Predmet.StrankaListFormatedOIB_1">
      <item>MIRJANA GAŠPAROVIĆ stečajni upravitelj, OIB 36691101554</item>
    </derivirana_varijabla>
  </DomainObject.Predmet.StrankaListFormatedOIB>
  <DomainObject.Predmet.StrankaListFormatedWithAdress>
    <izvorni_sadrzaj>
      <item>MIRJANA GAŠPAROVIĆ stečajni upravitelj, Podšupera 55, 51260 Crikvenica</item>
    </izvorni_sadrzaj>
    <derivirana_varijabla naziv="DomainObject.Predmet.StrankaListFormatedWithAdress_1">
      <item>MIRJANA GAŠPAROVIĆ stečajni upravitelj, Podšupera 55, 51260 Crikvenica</item>
    </derivirana_varijabla>
  </DomainObject.Predmet.StrankaListFormatedWithAdress>
  <DomainObject.Predmet.StrankaListFormatedWithAdressOIB>
    <izvorni_sadrzaj>
      <item>MIRJANA GAŠPAROVIĆ stečajni upravitelj, OIB 36691101554, Podšupera 55, 51260 Crikvenica</item>
    </izvorni_sadrzaj>
    <derivirana_varijabla naziv="DomainObject.Predmet.StrankaListFormatedWithAdressOIB_1">
      <item>MIRJANA GAŠPAROVIĆ stečajni upravitelj, OIB 36691101554, Podšupera 55, 51260 Crikvenica</item>
    </derivirana_varijabla>
  </DomainObject.Predmet.StrankaListFormatedWithAdressOIB>
  <DomainObject.Predmet.StrankaListNazivFormated>
    <izvorni_sadrzaj>
      <item>MIRJANA GAŠPAROVIĆ stečajni upravitelj</item>
    </izvorni_sadrzaj>
    <derivirana_varijabla naziv="DomainObject.Predmet.StrankaListNazivFormated_1">
      <item>MIRJANA GAŠPAROVIĆ stečajni upravitelj</item>
    </derivirana_varijabla>
  </DomainObject.Predmet.StrankaListNazivFormated>
  <DomainObject.Predmet.StrankaListNazivFormatedOIB>
    <izvorni_sadrzaj>
      <item>MIRJANA GAŠPAROVIĆ stečajni upravitelj, OIB 36691101554</item>
    </izvorni_sadrzaj>
    <derivirana_varijabla naziv="DomainObject.Predmet.StrankaListNazivFormatedOIB_1">
      <item>MIRJANA GAŠPAROVIĆ stečajni upravitelj, OIB 36691101554</item>
    </derivirana_varijabla>
  </DomainObject.Predmet.StrankaListNazivFormatedOIB>
  <DomainObject.Predmet.ProtuStrankaListFormated>
    <izvorni_sadrzaj>
      <item>Stečajna masa iza KATUNAR VINARIJAd.o.o.</item>
    </izvorni_sadrzaj>
    <derivirana_varijabla naziv="DomainObject.Predmet.ProtuStrankaListFormated_1">
      <item>Stečajna masa iza KATUNAR VINARIJAd.o.o.</item>
    </derivirana_varijabla>
  </DomainObject.Predmet.ProtuStrankaListFormated>
  <DomainObject.Predmet.ProtuStrankaListFormatedOIB>
    <izvorni_sadrzaj>
      <item>Stečajna masa iza KATUNAR VINARIJAd.o.o., OIB 70619834717</item>
    </izvorni_sadrzaj>
    <derivirana_varijabla naziv="DomainObject.Predmet.ProtuStrankaListFormatedOIB_1">
      <item>Stečajna masa iza KATUNAR VINARIJAd.o.o., OIB 70619834717</item>
    </derivirana_varijabla>
  </DomainObject.Predmet.ProtuStrankaListFormatedOIB>
  <DomainObject.Predmet.ProtuStrankaListFormatedWithAdress>
    <izvorni_sadrzaj>
      <item>Stečajna masa iza KATUNAR VINARIJAd.o.o., Vinogradska 17, 51516 Vrbnik</item>
    </izvorni_sadrzaj>
    <derivirana_varijabla naziv="DomainObject.Predmet.ProtuStrankaListFormatedWithAdress_1">
      <item>Stečajna masa iza KATUNAR VINARIJAd.o.o., Vinogradska 17, 51516 Vrbnik</item>
    </derivirana_varijabla>
  </DomainObject.Predmet.ProtuStrankaListFormatedWithAdress>
  <DomainObject.Predmet.ProtuStrankaListFormatedWithAdressOIB>
    <izvorni_sadrzaj>
      <item>Stečajna masa iza KATUNAR VINARIJAd.o.o., OIB 70619834717, Vinogradska 17, 51516 Vrbnik</item>
    </izvorni_sadrzaj>
    <derivirana_varijabla naziv="DomainObject.Predmet.ProtuStrankaListFormatedWithAdressOIB_1">
      <item>Stečajna masa iza KATUNAR VINARIJAd.o.o., OIB 70619834717, Vinogradska 17, 51516 Vrbnik</item>
    </derivirana_varijabla>
  </DomainObject.Predmet.ProtuStrankaListFormatedWithAdressOIB>
  <DomainObject.Predmet.ProtuStrankaListNazivFormated>
    <izvorni_sadrzaj>
      <item>Stečajna masa iza KATUNAR VINARIJAd.o.o.</item>
    </izvorni_sadrzaj>
    <derivirana_varijabla naziv="DomainObject.Predmet.ProtuStrankaListNazivFormated_1">
      <item>Stečajna masa iza KATUNAR VINARIJAd.o.o.</item>
    </derivirana_varijabla>
  </DomainObject.Predmet.ProtuStrankaListNazivFormated>
  <DomainObject.Predmet.ProtuStrankaListNazivFormatedOIB>
    <izvorni_sadrzaj>
      <item>Stečajna masa iza KATUNAR VINARIJAd.o.o., OIB 70619834717</item>
    </izvorni_sadrzaj>
    <derivirana_varijabla naziv="DomainObject.Predmet.ProtuStrankaListNazivFormatedOIB_1">
      <item>Stečajna masa iza KATUNAR VINARIJAd.o.o., OIB 70619834717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St-146/2018-8</izvorni_sadrzaj>
    <derivirana_varijabla naziv="DomainObject.PoslovniBrojDokumenta_1">St-146/2018-8</derivirana_varijabla>
  </DomainObject.PoslovniBrojDokumenta>
  <DomainObject.Predmet.StrankaIDrugi>
    <izvorni_sadrzaj>MIRJANA GAŠPAROVIĆ stečajni upravitelj</izvorni_sadrzaj>
    <derivirana_varijabla naziv="DomainObject.Predmet.StrankaIDrugi_1">MIRJANA GAŠPAROVIĆ stečajni upravitelj</derivirana_varijabla>
  </DomainObject.Predmet.StrankaIDrugi>
  <DomainObject.Predmet.ProtustrankaIDrugi>
    <izvorni_sadrzaj>Stečajna masa iza KATUNAR VINARIJAd.o.o.</izvorni_sadrzaj>
    <derivirana_varijabla naziv="DomainObject.Predmet.ProtustrankaIDrugi_1">Stečajna masa iza KATUNAR VINARIJAd.o.o.</derivirana_varijabla>
  </DomainObject.Predmet.ProtustrankaIDrugi>
  <DomainObject.Predmet.StrankaIDrugiAdressOIB>
    <izvorni_sadrzaj>MIRJANA GAŠPAROVIĆ stečajni upravitelj, OIB 36691101554, Podšupera 55, 51260 Crikvenica</izvorni_sadrzaj>
    <derivirana_varijabla naziv="DomainObject.Predmet.StrankaIDrugiAdressOIB_1">MIRJANA GAŠPAROVIĆ stečajni upravitelj, OIB 36691101554, Podšupera 55, 51260 Crikvenica</derivirana_varijabla>
  </DomainObject.Predmet.StrankaIDrugiAdressOIB>
  <DomainObject.Predmet.ProtustrankaIDrugiAdressOIB>
    <izvorni_sadrzaj>Stečajna masa iza KATUNAR VINARIJAd.o.o., OIB 70619834717, Vinogradska 17, 51516 Vrbnik</izvorni_sadrzaj>
    <derivirana_varijabla naziv="DomainObject.Predmet.ProtustrankaIDrugiAdressOIB_1">Stečajna masa iza KATUNAR VINARIJAd.o.o., OIB 70619834717, Vinogradska 17, 51516 Vrbnik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GAŠPAROVIĆ stečajni upravitelj</item>
      <item>Stečajna masa iza KATUNAR VINARIJAd.o.o.</item>
    </izvorni_sadrzaj>
    <derivirana_varijabla naziv="DomainObject.Predmet.SudioniciListNaziv_1">
      <item>MIRJANA GAŠPAROVIĆ stečajni upravitelj</item>
      <item>Stečajna masa iza KATUNAR VINARIJAd.o.o.</item>
    </derivirana_varijabla>
  </DomainObject.Predmet.SudioniciListNaziv>
  <DomainObject.Predmet.SudioniciListAdressOIB>
    <izvorni_sadrzaj>
      <item>MIRJANA GAŠPAROVIĆ stečajni upravitelj, OIB 36691101554, Podšupera 55,51260 Crikvenica</item>
      <item>Stečajna masa iza KATUNAR VINARIJAd.o.o., OIB 70619834717, Vinogradska 17,51516 Vrbnik</item>
    </izvorni_sadrzaj>
    <derivirana_varijabla naziv="DomainObject.Predmet.SudioniciListAdressOIB_1">
      <item>MIRJANA GAŠPAROVIĆ stečajni upravitelj, OIB 36691101554, Podšupera 55,51260 Crikvenica</item>
      <item>Stečajna masa iza KATUNAR VINARIJAd.o.o., OIB 70619834717, Vinogradska 17,51516 Vrbnik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36691101554</item>
      <item>, OIB 70619834717</item>
    </izvorni_sadrzaj>
    <derivirana_varijabla naziv="DomainObject.Predmet.SudioniciListNazivOIB_1">
      <item>, OIB 36691101554</item>
      <item>, OIB 70619834717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4A278B-B353-46AC-B6B2-B2452E08F2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1700</properties:Words>
  <properties:Characters>9946</properties:Characters>
  <properties:Lines>212</properties:Lines>
  <properties:Paragraphs>82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2018-05-17T07:50:00Z</dcterms:created>
  <dc:creator>Danijela Fumić</dc:creator>
  <cp:lastModifiedBy>Danijela Fumić</cp:lastModifiedBy>
  <dcterms:modified xmlns:xsi="http://www.w3.org/2001/XMLSchema-instance" xsi:type="dcterms:W3CDTF">2018-05-17T07:53:00Z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St-146/2018-8 / Zapisnik - Ispitno ročište (146 2018 zap. 17.5.18..docx)</vt:lpwstr>
  </prop:property>
  <prop:property name="CC_coloring" pid="4" fmtid="{D5CDD505-2E9C-101B-9397-08002B2CF9AE}">
    <vt:bool>false</vt:bool>
  </prop:property>
  <prop:property name="BrojStranica" pid="5" fmtid="{D5CDD505-2E9C-101B-9397-08002B2CF9AE}">
    <vt:i4>5</vt:i4>
  </prop:property>
</prop:Properties>
</file>