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7ab5f" w14:paraId="887ab5f" w:rsidRDefault="00937FF9" w:rsidP="00FD030F" w:rsidR="00FD030F" w:rsidRPr="00FD030F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D030F" w:rsidP="00FD030F" w:rsidR="00FD030F" w:rsidRPr="00FD030F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noProof/>
          <w:lang w:eastAsia="hr-HR"/>
        </w:rPr>
      </w:pPr>
    </w:p>
    <w:p w:rsidRDefault="00FD030F" w:rsidP="00FD030F" w:rsidR="00FD030F" w:rsidRPr="00FD030F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</w:p>
    <w:p w:rsidRDefault="00FD030F" w:rsidP="00FD030F" w:rsidR="00FD030F" w:rsidRPr="00FD030F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</w:p>
    <w:p w:rsidRDefault="00FD030F" w:rsidP="00FD030F" w:rsidR="00FD030F" w:rsidRPr="00FD030F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  <w:r w:rsidRPr="00FD030F">
        <w:rPr>
          <w:rFonts w:cs="Times New Roman" w:eastAsia="Times New Roman"/>
          <w:noProof/>
          <w:lang w:eastAsia="hr-HR"/>
        </w:rPr>
        <w:t>5. St-1339/2016-14</w:t>
      </w:r>
    </w:p>
    <w:p w:rsidRDefault="00FD030F" w:rsidP="00FD030F" w:rsidR="00FD030F" w:rsidRPr="00FD030F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</w:p>
    <w:p w:rsidRDefault="00FD030F" w:rsidP="00FD030F" w:rsidR="00FD030F" w:rsidRPr="00FD030F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</w:p>
    <w:p w:rsidRDefault="00FD030F" w:rsidP="00FD030F" w:rsidR="00FD030F" w:rsidRPr="00FD030F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</w:p>
    <w:p w:rsidRDefault="00FD030F" w:rsidP="00FD030F" w:rsidR="00FD030F" w:rsidRPr="00FD030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FD030F">
        <w:rPr>
          <w:rFonts w:cs="Times New Roman" w:eastAsia="Times New Roman"/>
          <w:noProof/>
          <w:lang w:eastAsia="hr-HR"/>
        </w:rPr>
        <w:t>R E P U B L I K A  H R V A T S K A</w:t>
      </w:r>
    </w:p>
    <w:p w:rsidRDefault="00FD030F" w:rsidP="00FD030F" w:rsidR="00FD030F" w:rsidRPr="00FD030F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noProof/>
          <w:lang w:eastAsia="hr-HR"/>
        </w:rPr>
      </w:pPr>
    </w:p>
    <w:p w:rsidRDefault="00FD030F" w:rsidP="00FD030F" w:rsidR="00FD030F" w:rsidRPr="00FD030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FD030F">
        <w:rPr>
          <w:rFonts w:cs="Times New Roman" w:eastAsia="Times New Roman"/>
          <w:noProof/>
          <w:lang w:eastAsia="hr-HR"/>
        </w:rPr>
        <w:t>R J E Š E N J E</w:t>
      </w:r>
    </w:p>
    <w:p w:rsidRDefault="00FD030F" w:rsidP="00FD030F" w:rsidR="00FD030F" w:rsidRPr="00FD030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FD030F" w:rsidP="00FD030F" w:rsidR="00FD030F" w:rsidRPr="00FD030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D030F">
        <w:rPr>
          <w:rFonts w:cs="Times New Roman" w:eastAsia="Times New Roman"/>
          <w:noProof/>
          <w:szCs w:val="20"/>
          <w:lang w:eastAsia="hr-HR"/>
        </w:rPr>
        <w:t xml:space="preserve">TRGOVAČKI SUD U BJELOVARU, po sucu pojedincu Mariji Petrina Kubica, u </w:t>
      </w:r>
      <w:proofErr w:type="spellStart"/>
      <w:r w:rsidRPr="00FD030F">
        <w:rPr>
          <w:rFonts w:cs="Times New Roman" w:eastAsia="Times New Roman"/>
          <w:lang w:eastAsia="hr-HR"/>
        </w:rPr>
        <w:t>predstečajnom</w:t>
      </w:r>
      <w:proofErr w:type="spellEnd"/>
      <w:r w:rsidRPr="00FD030F">
        <w:rPr>
          <w:rFonts w:cs="Times New Roman" w:eastAsia="Times New Roman"/>
          <w:lang w:eastAsia="hr-HR"/>
        </w:rPr>
        <w:t xml:space="preserve"> postupku nad dužnikom VOĆNJAK društvo s ograničenom odgovornošću za proizvodnju i usluge, Bjelovar, Matice Hrvatske 4/1, OIB: 52871551229, MBS: 030104368, 20. listopada 2016.</w:t>
      </w:r>
    </w:p>
    <w:p w:rsidRDefault="00FD030F" w:rsidP="00FD030F" w:rsidR="00FD030F" w:rsidRPr="00FD030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D030F" w:rsidP="00FD030F" w:rsidR="00FD030F" w:rsidRPr="00FD030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FD030F">
        <w:rPr>
          <w:rFonts w:cs="Times New Roman" w:eastAsia="Times New Roman"/>
          <w:lang w:eastAsia="hr-HR"/>
        </w:rPr>
        <w:t xml:space="preserve">r i j e š i o  j e                        </w:t>
      </w:r>
    </w:p>
    <w:p w:rsidRDefault="00FD030F" w:rsidP="00FD030F" w:rsidR="00FD030F" w:rsidRPr="00FD030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D030F">
        <w:rPr>
          <w:rFonts w:cs="Times New Roman" w:eastAsia="Times New Roman"/>
          <w:lang w:eastAsia="hr-HR"/>
        </w:rPr>
        <w:t xml:space="preserve">          </w:t>
      </w:r>
    </w:p>
    <w:p w:rsidRDefault="00FD030F" w:rsidP="00FD030F" w:rsidR="00FD030F" w:rsidRPr="00FD030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b/>
          <w:lang w:eastAsia="hr-HR" w:val="en-GB"/>
        </w:rPr>
      </w:pPr>
      <w:r w:rsidRPr="00FD030F">
        <w:rPr>
          <w:rFonts w:cs="Times New Roman" w:eastAsia="Times New Roman"/>
          <w:lang w:eastAsia="hr-HR"/>
        </w:rPr>
        <w:t xml:space="preserve">I. Određuje se ročište radi ispitivanja tražbina za </w:t>
      </w:r>
      <w:r w:rsidRPr="00FD030F">
        <w:rPr>
          <w:rFonts w:cs="Times New Roman" w:eastAsia="Times New Roman"/>
          <w:b/>
          <w:lang w:eastAsia="hr-HR"/>
        </w:rPr>
        <w:t>2. studenog 2016. u 9,30 sati</w:t>
      </w:r>
      <w:r w:rsidRPr="00FD030F">
        <w:rPr>
          <w:rFonts w:cs="Times New Roman" w:eastAsia="Times New Roman"/>
          <w:lang w:eastAsia="hr-HR"/>
        </w:rPr>
        <w:t xml:space="preserve"> </w:t>
      </w:r>
      <w:r w:rsidRPr="00FD030F">
        <w:rPr>
          <w:rFonts w:cs="Times New Roman" w:eastAsia="Times New Roman"/>
          <w:b/>
          <w:lang w:eastAsia="hr-HR" w:val="en-GB"/>
        </w:rPr>
        <w:t xml:space="preserve">u </w:t>
      </w:r>
      <w:proofErr w:type="spellStart"/>
      <w:r w:rsidRPr="00FD030F">
        <w:rPr>
          <w:rFonts w:cs="Times New Roman" w:eastAsia="Times New Roman"/>
          <w:b/>
          <w:lang w:eastAsia="hr-HR" w:val="en-GB"/>
        </w:rPr>
        <w:t>zgradi</w:t>
      </w:r>
      <w:proofErr w:type="spellEnd"/>
      <w:r w:rsidRPr="00FD030F">
        <w:rPr>
          <w:rFonts w:cs="Times New Roman" w:eastAsia="Times New Roman"/>
          <w:b/>
          <w:lang w:eastAsia="hr-HR" w:val="en-GB"/>
        </w:rPr>
        <w:t xml:space="preserve"> </w:t>
      </w:r>
      <w:proofErr w:type="spellStart"/>
      <w:r w:rsidRPr="00FD030F">
        <w:rPr>
          <w:rFonts w:cs="Times New Roman" w:eastAsia="Times New Roman"/>
          <w:b/>
          <w:lang w:eastAsia="hr-HR" w:val="en-GB"/>
        </w:rPr>
        <w:t>Trgovačkog</w:t>
      </w:r>
      <w:proofErr w:type="spellEnd"/>
      <w:r w:rsidRPr="00FD030F">
        <w:rPr>
          <w:rFonts w:cs="Times New Roman" w:eastAsia="Times New Roman"/>
          <w:b/>
          <w:lang w:eastAsia="hr-HR" w:val="en-GB"/>
        </w:rPr>
        <w:t xml:space="preserve"> </w:t>
      </w:r>
      <w:proofErr w:type="spellStart"/>
      <w:r w:rsidRPr="00FD030F">
        <w:rPr>
          <w:rFonts w:cs="Times New Roman" w:eastAsia="Times New Roman"/>
          <w:b/>
          <w:lang w:eastAsia="hr-HR" w:val="en-GB"/>
        </w:rPr>
        <w:t>suda</w:t>
      </w:r>
      <w:proofErr w:type="spellEnd"/>
      <w:r w:rsidRPr="00FD030F">
        <w:rPr>
          <w:rFonts w:cs="Times New Roman" w:eastAsia="Times New Roman"/>
          <w:b/>
          <w:lang w:eastAsia="hr-HR" w:val="en-GB"/>
        </w:rPr>
        <w:t xml:space="preserve"> u </w:t>
      </w:r>
      <w:proofErr w:type="spellStart"/>
      <w:r w:rsidRPr="00FD030F">
        <w:rPr>
          <w:rFonts w:cs="Times New Roman" w:eastAsia="Times New Roman"/>
          <w:b/>
          <w:lang w:eastAsia="hr-HR" w:val="en-GB"/>
        </w:rPr>
        <w:t>Bjelovaru</w:t>
      </w:r>
      <w:proofErr w:type="spellEnd"/>
      <w:r w:rsidRPr="00FD030F">
        <w:rPr>
          <w:rFonts w:cs="Times New Roman" w:eastAsia="Times New Roman"/>
          <w:b/>
          <w:lang w:eastAsia="hr-HR" w:val="en-GB"/>
        </w:rPr>
        <w:t xml:space="preserve">, </w:t>
      </w:r>
      <w:proofErr w:type="spellStart"/>
      <w:r w:rsidRPr="00FD030F">
        <w:rPr>
          <w:rFonts w:cs="Times New Roman" w:eastAsia="Times New Roman"/>
          <w:b/>
          <w:lang w:eastAsia="hr-HR" w:val="en-GB"/>
        </w:rPr>
        <w:t>sudnica</w:t>
      </w:r>
      <w:proofErr w:type="spellEnd"/>
      <w:r w:rsidRPr="00FD030F">
        <w:rPr>
          <w:rFonts w:cs="Times New Roman" w:eastAsia="Times New Roman"/>
          <w:b/>
          <w:lang w:eastAsia="hr-HR" w:val="en-GB"/>
        </w:rPr>
        <w:t xml:space="preserve"> br. 1.  </w:t>
      </w:r>
    </w:p>
    <w:p w:rsidRDefault="00FD030F" w:rsidP="00FD030F" w:rsidR="00FD030F" w:rsidRPr="00FD030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b/>
          <w:lang w:eastAsia="hr-HR" w:val="en-GB"/>
        </w:rPr>
      </w:pPr>
      <w:r w:rsidRPr="00FD030F">
        <w:rPr>
          <w:rFonts w:cs="Times New Roman" w:eastAsia="Times New Roman"/>
          <w:b/>
          <w:lang w:eastAsia="hr-HR" w:val="en-GB"/>
        </w:rPr>
        <w:t xml:space="preserve"> </w:t>
      </w:r>
    </w:p>
    <w:p w:rsidRDefault="00FD030F" w:rsidP="00FD030F" w:rsidR="00FD030F" w:rsidRPr="00FD030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D030F">
        <w:rPr>
          <w:rFonts w:cs="Times New Roman" w:eastAsia="Times New Roman"/>
          <w:lang w:eastAsia="hr-HR"/>
        </w:rPr>
        <w:t>II. Na ročište se pozivaju vjerovnici, dužnik i povjerenik.</w:t>
      </w:r>
    </w:p>
    <w:p w:rsidRDefault="00FD030F" w:rsidP="00FD030F" w:rsidR="00FD030F" w:rsidRPr="00FD030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D030F">
        <w:rPr>
          <w:rFonts w:cs="Times New Roman" w:eastAsia="Times New Roman"/>
          <w:lang w:eastAsia="hr-HR"/>
        </w:rPr>
        <w:t xml:space="preserve">                       </w:t>
      </w:r>
    </w:p>
    <w:p w:rsidRDefault="00FD030F" w:rsidP="00FD030F" w:rsidR="00FD030F" w:rsidRPr="00FD030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FD030F">
        <w:rPr>
          <w:rFonts w:cs="Times New Roman" w:eastAsia="Times New Roman"/>
          <w:noProof/>
          <w:lang w:eastAsia="hr-HR"/>
        </w:rPr>
        <w:t>U Bjelovaru, 20. listopada 2016.</w:t>
      </w:r>
    </w:p>
    <w:p w:rsidRDefault="00FD030F" w:rsidP="00FD030F" w:rsidR="00FD030F" w:rsidRPr="00FD030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FD030F" w:rsidP="00FD030F" w:rsidR="00FD030F" w:rsidRPr="00FD030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/>
        </w:rPr>
      </w:pPr>
      <w:r w:rsidRPr="00FD030F">
        <w:rPr>
          <w:rFonts w:cs="Times New Roman" w:eastAsia="Times New Roman"/>
          <w:b/>
          <w:noProof/>
          <w:lang w:eastAsia="hr-HR"/>
        </w:rPr>
        <w:t xml:space="preserve">                                                                                        </w:t>
      </w:r>
      <w:r w:rsidRPr="00FD030F">
        <w:rPr>
          <w:rFonts w:cs="Times New Roman" w:eastAsia="Times New Roman"/>
          <w:noProof/>
          <w:lang w:eastAsia="hr-HR"/>
        </w:rPr>
        <w:t>SUDAC</w:t>
      </w:r>
    </w:p>
    <w:p w:rsidRDefault="00FD030F" w:rsidP="00FD030F" w:rsidR="00FD030F" w:rsidRPr="00FD030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FD030F">
        <w:rPr>
          <w:rFonts w:cs="Times New Roman" w:eastAsia="Times New Roman"/>
          <w:b/>
          <w:noProof/>
          <w:lang w:eastAsia="hr-HR"/>
        </w:rPr>
        <w:t xml:space="preserve">                                                                      </w:t>
      </w:r>
      <w:r w:rsidRPr="00FD030F">
        <w:rPr>
          <w:rFonts w:cs="Times New Roman" w:eastAsia="Times New Roman"/>
          <w:noProof/>
          <w:lang w:eastAsia="hr-HR"/>
        </w:rPr>
        <w:t xml:space="preserve">MARIJA PETRINA KUBICA </w:t>
      </w:r>
    </w:p>
    <w:p w:rsidRDefault="00FD030F" w:rsidP="00FD030F" w:rsidR="00FD030F" w:rsidRPr="00FD030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FD030F" w:rsidP="00FD030F" w:rsidR="00FD030F" w:rsidRPr="00FD030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FD030F" w:rsidP="00FD030F" w:rsidR="00FD030F" w:rsidRPr="00FD030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FD030F" w:rsidP="00FD030F" w:rsidR="00FD030F" w:rsidRPr="00FD030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FD030F" w:rsidP="00FD030F" w:rsidR="00FD030F" w:rsidRPr="00FD030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FD030F" w:rsidP="00FD030F" w:rsidR="00FD030F" w:rsidRPr="00FD030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FD030F">
        <w:rPr>
          <w:rFonts w:cs="Times New Roman" w:eastAsia="Times New Roman"/>
          <w:noProof/>
          <w:lang w:eastAsia="hr-HR"/>
        </w:rPr>
        <w:t>POUKA O PRAVNOM LIJEKU:</w:t>
      </w:r>
      <w:r w:rsidRPr="00FD030F">
        <w:rPr>
          <w:rFonts w:cs="Times New Roman" w:eastAsia="Times New Roman"/>
          <w:b/>
          <w:noProof/>
          <w:lang w:eastAsia="hr-HR"/>
        </w:rPr>
        <w:t xml:space="preserve"> </w:t>
      </w:r>
      <w:r w:rsidRPr="00FD030F">
        <w:rPr>
          <w:rFonts w:cs="Times New Roman" w:eastAsia="Times New Roman"/>
          <w:noProof/>
          <w:lang w:eastAsia="hr-HR"/>
        </w:rPr>
        <w:t xml:space="preserve">Protiv ovoga rješenja nije dopuštena žalba (čl.314. st.2. </w:t>
      </w:r>
      <w:r w:rsidRPr="00FD030F">
        <w:rPr>
          <w:rFonts w:cs="Times New Roman" w:eastAsia="Times New Roman"/>
          <w:noProof/>
          <w:szCs w:val="20"/>
          <w:lang w:eastAsia="hr-HR"/>
        </w:rPr>
        <w:t xml:space="preserve">Zakona o parničnom postupku, "Narodne novine" broj 53/91, 91/92, 112/99, 117/03, 84/08, 123/08, 57/11 i 25/13, u vezi sa čl.10. </w:t>
      </w:r>
      <w:r w:rsidRPr="00FD030F">
        <w:rPr>
          <w:rFonts w:cs="Times New Roman" w:eastAsia="Times New Roman"/>
          <w:noProof/>
          <w:szCs w:val="20"/>
          <w:lang w:eastAsia="hr-HR" w:val="en-GB"/>
        </w:rPr>
        <w:t>Stečajnog zakona, "Narodne novine" broj 71/15</w:t>
      </w:r>
      <w:r w:rsidRPr="00FD030F">
        <w:rPr>
          <w:rFonts w:cs="Times New Roman" w:eastAsia="Times New Roman"/>
          <w:noProof/>
          <w:szCs w:val="20"/>
          <w:lang w:eastAsia="hr-HR"/>
        </w:rPr>
        <w:t>).</w:t>
      </w:r>
    </w:p>
    <w:p w:rsidRDefault="00FD030F" w:rsidP="00FD030F" w:rsidR="00FD030F" w:rsidRPr="00FD030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D030F" w:rsidP="00FD030F" w:rsidR="00FD030F" w:rsidRPr="00FD030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proofErr w:type="spellStart"/>
      <w:r w:rsidRPr="00FD030F">
        <w:rPr>
          <w:rFonts w:cs="Times New Roman" w:eastAsia="Times New Roman"/>
          <w:lang w:eastAsia="hr-HR"/>
        </w:rPr>
        <w:t>Rj</w:t>
      </w:r>
      <w:proofErr w:type="spellEnd"/>
      <w:r w:rsidRPr="00FD030F">
        <w:rPr>
          <w:rFonts w:cs="Times New Roman" w:eastAsia="Times New Roman"/>
          <w:lang w:eastAsia="hr-HR"/>
        </w:rPr>
        <w:t>.</w:t>
      </w:r>
    </w:p>
    <w:p w:rsidRDefault="00FD030F" w:rsidP="00FD030F" w:rsidR="00FD030F" w:rsidRPr="00FD030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D030F">
        <w:rPr>
          <w:rFonts w:cs="Times New Roman" w:eastAsia="Times New Roman"/>
          <w:lang w:eastAsia="hr-HR"/>
        </w:rPr>
        <w:t>DNA:dužniku po punomoćniku putem e-oglasne ploče i poštom</w:t>
      </w:r>
    </w:p>
    <w:p w:rsidRDefault="00FD030F" w:rsidP="00FD030F" w:rsidR="00FD030F" w:rsidRPr="00FD030F">
      <w:pPr>
        <w:tabs>
          <w:tab w:pos="426" w:val="left"/>
        </w:tabs>
        <w:overflowPunct w:val="false"/>
        <w:autoSpaceDE w:val="false"/>
        <w:autoSpaceDN w:val="false"/>
        <w:adjustRightInd w:val="false"/>
        <w:spacing w:after="0"/>
        <w:ind w:left="426"/>
        <w:jc w:val="both"/>
        <w:rPr>
          <w:rFonts w:cs="Times New Roman" w:eastAsia="Times New Roman"/>
          <w:lang w:eastAsia="hr-HR"/>
        </w:rPr>
      </w:pPr>
      <w:r w:rsidRPr="00FD030F">
        <w:rPr>
          <w:rFonts w:cs="Times New Roman" w:eastAsia="Times New Roman"/>
          <w:lang w:eastAsia="hr-HR"/>
        </w:rPr>
        <w:t xml:space="preserve">   povjereniku putem e-oglasne ploče i poštom</w:t>
      </w:r>
    </w:p>
    <w:p w:rsidRDefault="00FD030F" w:rsidP="00FD030F" w:rsidR="00FD030F" w:rsidRPr="00FD030F">
      <w:pPr>
        <w:tabs>
          <w:tab w:pos="426" w:val="left"/>
        </w:tabs>
        <w:overflowPunct w:val="false"/>
        <w:autoSpaceDE w:val="false"/>
        <w:autoSpaceDN w:val="false"/>
        <w:adjustRightInd w:val="false"/>
        <w:spacing w:after="0"/>
        <w:ind w:left="426"/>
        <w:jc w:val="both"/>
        <w:rPr>
          <w:rFonts w:cs="Times New Roman" w:eastAsia="Times New Roman"/>
          <w:lang w:eastAsia="hr-HR"/>
        </w:rPr>
      </w:pPr>
      <w:r w:rsidRPr="00FD030F">
        <w:rPr>
          <w:rFonts w:cs="Times New Roman" w:eastAsia="Times New Roman"/>
          <w:lang w:eastAsia="hr-HR"/>
        </w:rPr>
        <w:t xml:space="preserve">   FINI Zagreb putem e-oglasne ploče i poštom</w:t>
      </w:r>
    </w:p>
    <w:p w:rsidRDefault="00FD030F" w:rsidP="00FD030F" w:rsidR="00FD030F" w:rsidRPr="00FD030F">
      <w:pPr>
        <w:tabs>
          <w:tab w:pos="426" w:val="left"/>
        </w:tabs>
        <w:overflowPunct w:val="false"/>
        <w:autoSpaceDE w:val="false"/>
        <w:autoSpaceDN w:val="false"/>
        <w:adjustRightInd w:val="false"/>
        <w:spacing w:after="0"/>
        <w:ind w:left="426"/>
        <w:jc w:val="both"/>
        <w:rPr>
          <w:rFonts w:cs="Times New Roman" w:eastAsia="Times New Roman"/>
          <w:lang w:eastAsia="hr-HR"/>
        </w:rPr>
      </w:pPr>
      <w:r w:rsidRPr="00FD030F">
        <w:rPr>
          <w:rFonts w:cs="Times New Roman" w:eastAsia="Times New Roman"/>
          <w:lang w:eastAsia="hr-HR"/>
        </w:rPr>
        <w:t xml:space="preserve">   mrežna stranica e-oglasna ploča suda </w:t>
      </w:r>
    </w:p>
    <w:p w:rsidRDefault="00FD030F" w:rsidP="00FD030F" w:rsidR="00FD030F" w:rsidRPr="00FD030F">
      <w:pPr>
        <w:tabs>
          <w:tab w:pos="0" w:val="left"/>
        </w:tabs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D030F">
        <w:rPr>
          <w:rFonts w:cs="Times New Roman" w:eastAsia="Times New Roman"/>
          <w:lang w:eastAsia="hr-HR"/>
        </w:rPr>
        <w:t>Bj.20.10.2016.</w:t>
      </w:r>
    </w:p>
    <w:p w:rsidRDefault="00FD030F" w:rsidP="00FD030F" w:rsidR="00FD030F" w:rsidRPr="00FD030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030F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0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St-1339/2016-14</izvorni_sadrzaj>
    <derivirana_varijabla naziv="DomainObject.Oznaka_1">St-1339/2016-14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1339</izvorni_sadrzaj>
    <derivirana_varijabla naziv="DomainObject.Predmet.Broj_1">1339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St-1339/2016</izvorni_sadrzaj>
    <derivirana_varijabla naziv="DomainObject.Predmet.OznakaBroj_1">St-1339/2016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VOĆNJAK društvo s ograničenom odgovornošću za proizvodnju i usluge</izvorni_sadrzaj>
    <derivirana_varijabla naziv="DomainObject.Predmet.StrankaFormated_1">  VOĆNJAK društvo s ograničenom odgovornošću za proizvodnju i usluge</derivirana_varijabla>
  </DomainObject.Predmet.StrankaFormated>
  <DomainObject.Predmet.StrankaFormatedOIB>
    <izvorni_sadrzaj>  VOĆNJAK društvo s ograničenom odgovornošću za proizvodnju i usluge, OIB 52871551229</izvorni_sadrzaj>
    <derivirana_varijabla naziv="DomainObject.Predmet.StrankaFormatedOIB_1">  VOĆNJAK društvo s ograničenom odgovornošću za proizvodnju i usluge, OIB 52871551229</derivirana_varijabla>
  </DomainObject.Predmet.StrankaFormatedOIB>
  <DomainObject.Predmet.StrankaFormatedWithAdress>
    <izvorni_sadrzaj> VOĆNJAK društvo s ograničenom odgovornošću za proizvodnju i usluge, Matice Hrvatske 4/1, 43000 Bjelovar</izvorni_sadrzaj>
    <derivirana_varijabla naziv="DomainObject.Predmet.StrankaFormatedWithAdress_1"> VOĆNJAK društvo s ograničenom odgovornošću za proizvodnju i usluge, Matice Hrvatske 4/1, 43000 Bjelovar</derivirana_varijabla>
  </DomainObject.Predmet.StrankaFormatedWithAdress>
  <DomainObject.Predmet.StrankaFormatedWithAdressOIB>
    <izvorni_sadrzaj> VOĆNJAK društvo s ograničenom odgovornošću za proizvodnju i usluge, OIB 52871551229, Matice Hrvatske 4/1, 43000 Bjelovar</izvorni_sadrzaj>
    <derivirana_varijabla naziv="DomainObject.Predmet.StrankaFormatedWithAdressOIB_1"> VOĆNJAK društvo s ograničenom odgovornošću za proizvodnju i usluge, OIB 52871551229, Matice Hrvatske 4/1, 43000 Bjelovar</derivirana_varijabla>
  </DomainObject.Predmet.StrankaFormatedWithAdressOIB>
  <DomainObject.Predmet.StrankaWithAdress>
    <izvorni_sadrzaj>VOĆNJAK društvo s ograničenom odgovornošću za proizvodnju i usluge Matice Hrvatske 4/1,43000 Bjelovar</izvorni_sadrzaj>
    <derivirana_varijabla naziv="DomainObject.Predmet.StrankaWithAdress_1">VOĆNJAK društvo s ograničenom odgovornošću za proizvodnju i usluge Matice Hrvatske 4/1,43000 Bjelovar</derivirana_varijabla>
  </DomainObject.Predmet.StrankaWithAdress>
  <DomainObject.Predmet.StrankaWithAdressOIB>
    <izvorni_sadrzaj>VOĆNJAK društvo s ograničenom odgovornošću za proizvodnju i usluge, OIB 52871551229, Matice Hrvatske 4/1,43000 Bjelovar</izvorni_sadrzaj>
    <derivirana_varijabla naziv="DomainObject.Predmet.StrankaWithAdressOIB_1">VOĆNJAK društvo s ograničenom odgovornošću za proizvodnju i usluge, OIB 52871551229, Matice Hrvatske 4/1,43000 Bjelovar</derivirana_varijabla>
  </DomainObject.Predmet.StrankaWithAdressOIB>
  <DomainObject.Predmet.StrankaNazivFormated>
    <izvorni_sadrzaj>VOĆNJAK društvo s ograničenom odgovornošću za proizvodnju i usluge</izvorni_sadrzaj>
    <derivirana_varijabla naziv="DomainObject.Predmet.StrankaNazivFormated_1">VOĆNJAK društvo s ograničenom odgovornošću za proizvodnju i usluge</derivirana_varijabla>
  </DomainObject.Predmet.StrankaNazivFormated>
  <DomainObject.Predmet.StrankaNazivFormatedOIB>
    <izvorni_sadrzaj>VOĆNJAK društvo s ograničenom odgovornošću za proizvodnju i usluge, OIB 52871551229</izvorni_sadrzaj>
    <derivirana_varijabla naziv="DomainObject.Predmet.StrankaNazivFormatedOIB_1">VOĆNJAK društvo s ograničenom odgovornošću za proizvodnju i usluge, OIB 52871551229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VOĆNJAK društvo s ograničenom odgovornošću za proizvodnju i usluge</item>
    </izvorni_sadrzaj>
    <derivirana_varijabla naziv="DomainObject.Predmet.StrankaListFormated_1">
      <item>VOĆNJAK društvo s ograničenom odgovornošću za proizvodnju i usluge</item>
    </derivirana_varijabla>
  </DomainObject.Predmet.StrankaListFormated>
  <DomainObject.Predmet.StrankaListFormatedOIB>
    <izvorni_sadrzaj>
      <item>VOĆNJAK društvo s ograničenom odgovornošću za proizvodnju i usluge, OIB 52871551229</item>
    </izvorni_sadrzaj>
    <derivirana_varijabla naziv="DomainObject.Predmet.StrankaListFormatedOIB_1">
      <item>VOĆNJAK društvo s ograničenom odgovornošću za proizvodnju i usluge, OIB 52871551229</item>
    </derivirana_varijabla>
  </DomainObject.Predmet.StrankaListFormatedOIB>
  <DomainObject.Predmet.StrankaListFormatedWithAdress>
    <izvorni_sadrzaj>
      <item>VOĆNJAK društvo s ograničenom odgovornošću za proizvodnju i usluge, Matice Hrvatske 4/1, 43000 Bjelovar</item>
    </izvorni_sadrzaj>
    <derivirana_varijabla naziv="DomainObject.Predmet.StrankaListFormatedWithAdress_1">
      <item>VOĆNJAK društvo s ograničenom odgovornošću za proizvodnju i usluge, Matice Hrvatske 4/1, 43000 Bjelovar</item>
    </derivirana_varijabla>
  </DomainObject.Predmet.StrankaListFormatedWithAdress>
  <DomainObject.Predmet.StrankaListFormatedWithAdressOIB>
    <izvorni_sadrzaj>
      <item>VOĆNJAK društvo s ograničenom odgovornošću za proizvodnju i usluge, OIB 52871551229, Matice Hrvatske 4/1, 43000 Bjelovar</item>
    </izvorni_sadrzaj>
    <derivirana_varijabla naziv="DomainObject.Predmet.StrankaListFormatedWithAdressOIB_1">
      <item>VOĆNJAK društvo s ograničenom odgovornošću za proizvodnju i usluge, OIB 52871551229, Matice Hrvatske 4/1, 43000 Bjelovar</item>
    </derivirana_varijabla>
  </DomainObject.Predmet.StrankaListFormatedWithAdressOIB>
  <DomainObject.Predmet.StrankaListNazivFormated>
    <izvorni_sadrzaj>
      <item>VOĆNJAK društvo s ograničenom odgovornošću za proizvodnju i usluge</item>
    </izvorni_sadrzaj>
    <derivirana_varijabla naziv="DomainObject.Predmet.StrankaListNazivFormated_1">
      <item>VOĆNJAK društvo s ograničenom odgovornošću za proizvodnju i usluge</item>
    </derivirana_varijabla>
  </DomainObject.Predmet.StrankaListNazivFormated>
  <DomainObject.Predmet.StrankaListNazivFormatedOIB>
    <izvorni_sadrzaj>
      <item>VOĆNJAK društvo s ograničenom odgovornošću za proizvodnju i usluge, OIB 52871551229</item>
    </izvorni_sadrzaj>
    <derivirana_varijabla naziv="DomainObject.Predmet.StrankaListNazivFormatedOIB_1">
      <item>VOĆNJAK društvo s ograničenom odgovornošću za proizvodnju i usluge, OIB 52871551229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Pavao Mrkonjić, odvjetnik</item>
      <item>Perica Medaković</item>
    </izvorni_sadrzaj>
    <derivirana_varijabla naziv="DomainObject.Predmet.OstaliListFormated_1">
      <item>Pavao Mrkonjić, odvjetnik</item>
      <item>Perica Medaković</item>
    </derivirana_varijabla>
  </DomainObject.Predmet.OstaliListFormated>
  <DomainObject.Predmet.OstaliListFormatedOIB>
    <izvorni_sadrzaj>
      <item>Pavao Mrkonjić, odvjetnik</item>
      <item>Perica Medaković, OIB 37577204378</item>
    </izvorni_sadrzaj>
    <derivirana_varijabla naziv="DomainObject.Predmet.OstaliListFormatedOIB_1">
      <item>Pavao Mrkonjić, odvjetnik</item>
      <item>Perica Medaković, OIB 37577204378</item>
    </derivirana_varijabla>
  </DomainObject.Predmet.OstaliListFormatedOIB>
  <DomainObject.Predmet.OstaliListFormatedWithAdress>
    <izvorni_sadrzaj>
      <item>Pavao Mrkonjić, odvjetnik, Ante Topić Mimare 24, 10000 Zagreb</item>
      <item>Perica Medaković, Ivana Mažuranića 2d, 43500 Daruvar</item>
    </izvorni_sadrzaj>
    <derivirana_varijabla naziv="DomainObject.Predmet.OstaliListFormatedWithAdress_1">
      <item>Pavao Mrkonjić, odvjetnik, Ante Topić Mimare 24, 10000 Zagreb</item>
      <item>Perica Medaković, Ivana Mažuranića 2d, 43500 Daruvar</item>
    </derivirana_varijabla>
  </DomainObject.Predmet.OstaliListFormatedWithAdress>
  <DomainObject.Predmet.OstaliListFormatedWithAdressOIB>
    <izvorni_sadrzaj>
      <item>Pavao Mrkonjić, odvjetnik, Ante Topić Mimare 24, 10000 Zagreb</item>
      <item>Perica Medaković, OIB 37577204378, Ivana Mažuranića 2d, 43500 Daruvar</item>
    </izvorni_sadrzaj>
    <derivirana_varijabla naziv="DomainObject.Predmet.OstaliListFormatedWithAdressOIB_1">
      <item>Pavao Mrkonjić, odvjetnik, Ante Topić Mimare 24, 10000 Zagreb</item>
      <item>Perica Medaković, OIB 37577204378, Ivana Mažuranića 2d, 43500 Daruvar</item>
    </derivirana_varijabla>
  </DomainObject.Predmet.OstaliListFormatedWithAdressOIB>
  <DomainObject.Predmet.OstaliListNazivFormated>
    <izvorni_sadrzaj>
      <item>Pavao Mrkonjić, odvjetnik</item>
      <item>Perica Medaković</item>
    </izvorni_sadrzaj>
    <derivirana_varijabla naziv="DomainObject.Predmet.OstaliListNazivFormated_1">
      <item>Pavao Mrkonjić, odvjetnik</item>
      <item>Perica Medaković</item>
    </derivirana_varijabla>
  </DomainObject.Predmet.OstaliListNazivFormated>
  <DomainObject.Predmet.OstaliListNazivFormatedOIB>
    <izvorni_sadrzaj>
      <item>Pavao Mrkonjić, odvjetnik</item>
      <item>Perica Medaković, OIB 37577204378</item>
    </izvorni_sadrzaj>
    <derivirana_varijabla naziv="DomainObject.Predmet.OstaliListNazivFormatedOIB_1">
      <item>Pavao Mrkonjić, odvjetnik</item>
      <item>Perica Medaković, OIB 37577204378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>St-1339/2016-14</izvorni_sadrzaj>
    <derivirana_varijabla naziv="DomainObject.PoslovniBrojDokumenta_1">St-1339/2016-14</derivirana_varijabla>
  </DomainObject.PoslovniBrojDokumenta>
  <DomainObject.Predmet.StrankaIDrugi>
    <izvorni_sadrzaj>VOĆNJAK društvo s ograničenom odgovornošću za proizvodnju i usluge</izvorni_sadrzaj>
    <derivirana_varijabla naziv="DomainObject.Predmet.StrankaIDrugi_1">VOĆNJAK društvo s ograničenom odgovornošću za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VOĆNJAK društvo s ograničenom odgovornošću za proizvodnju i usluge, OIB 52871551229, Matice Hrvatske 4/1, 43000 Bjelovar</izvorni_sadrzaj>
    <derivirana_varijabla naziv="DomainObject.Predmet.StrankaIDrugiAdressOIB_1">VOĆNJAK društvo s ograničenom odgovornošću za proizvodnju i usluge, OIB 52871551229, Matice Hrvatske 4/1,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VOĆNJAK društvo s ograničenom odgovornošću za proizvodnju i usluge</item>
      <item>Pavao Mrkonjić, odvjetnik</item>
      <item>Perica Medaković</item>
    </izvorni_sadrzaj>
    <derivirana_varijabla naziv="DomainObject.Predmet.SudioniciListNaziv_1">
      <item>VOĆNJAK društvo s ograničenom odgovornošću za proizvodnju i usluge</item>
      <item>Pavao Mrkonjić, odvjetnik</item>
      <item>Perica Medaković</item>
    </derivirana_varijabla>
  </DomainObject.Predmet.SudioniciListNaziv>
  <DomainObject.Predmet.SudioniciListAdressOIB>
    <izvorni_sadrzaj>
      <item>VOĆNJAK društvo s ograničenom odgovornošću za proizvodnju i usluge, OIB 52871551229, Matice Hrvatske 4/1,43000 Bjelovar</item>
      <item>Pavao Mrkonjić, odvjetnik, Ante Topić Mimare 24,10000 Zagreb</item>
      <item>Perica Medaković, OIB 37577204378, Ivana Mažuranića 2d,43500 Daruvar</item>
    </izvorni_sadrzaj>
    <derivirana_varijabla naziv="DomainObject.Predmet.SudioniciListAdressOIB_1">
      <item>VOĆNJAK društvo s ograničenom odgovornošću za proizvodnju i usluge, OIB 52871551229, Matice Hrvatske 4/1,43000 Bjelovar</item>
      <item>Pavao Mrkonjić, odvjetnik, Ante Topić Mimare 24,10000 Zagreb</item>
      <item>Perica Medaković, OIB 37577204378, Ivana Mažuranića 2d,43500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29A130-7B8E-4230-9DB8-FD8B8DE4AE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178</properties:Words>
  <properties:Characters>882</properties:Characters>
  <properties:Lines>45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2016-10-20T09:40:00Z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St-1339/2016-14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