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bd5a" w14:paraId="82abd5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03E0D" w:rsidP="00703E0D" w:rsidR="00703E0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St-257/2017-6.</w:t>
      </w:r>
    </w:p>
    <w:p w:rsidRDefault="00703E0D" w:rsidP="00703E0D" w:rsidR="00703E0D">
      <w:pPr>
        <w:jc w:val="center"/>
        <w:rPr>
          <w:rFonts w:hAnsi="Arial" w:ascii="Arial"/>
          <w:b/>
        </w:rPr>
      </w:pPr>
    </w:p>
    <w:p w:rsidRDefault="00703E0D" w:rsidP="00703E0D" w:rsidR="00703E0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703E0D" w:rsidP="00703E0D" w:rsidR="00703E0D">
      <w:pPr>
        <w:jc w:val="center"/>
        <w:rPr>
          <w:rFonts w:hAnsi="Arial" w:ascii="Arial"/>
          <w:b/>
        </w:rPr>
      </w:pPr>
    </w:p>
    <w:p w:rsidRDefault="00703E0D" w:rsidP="00703E0D" w:rsidR="00703E0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703E0D" w:rsidP="00703E0D" w:rsidR="00703E0D">
      <w:pPr>
        <w:jc w:val="both"/>
        <w:rPr>
          <w:rFonts w:hAnsi="Arial" w:ascii="Arial"/>
        </w:rPr>
      </w:pP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TISAK MEDIA j.d.o.o. za proizvodnju, trgovinu i usluge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 41/A, OIB 24773000139, dana 12. rujna 2017. godine</w:t>
      </w:r>
    </w:p>
    <w:p w:rsidRDefault="00703E0D" w:rsidP="00703E0D" w:rsidR="00703E0D">
      <w:pPr>
        <w:jc w:val="both"/>
        <w:rPr>
          <w:rFonts w:hAnsi="Arial" w:ascii="Arial"/>
        </w:rPr>
      </w:pPr>
    </w:p>
    <w:p w:rsidRDefault="00703E0D" w:rsidP="00703E0D" w:rsidR="00703E0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03E0D" w:rsidP="00703E0D" w:rsidR="00703E0D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TISAK MEDIA j.d.o.o. za proizvodnju, trgovinu i usluge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 41/A, OIB 24773000139,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05 540-257-17. </w:t>
      </w:r>
    </w:p>
    <w:p w:rsidRDefault="00703E0D" w:rsidP="00703E0D" w:rsidR="00703E0D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TISAK MEDIA j.d.o.o. za proizvodnju, trgovinu i usluge iz </w:t>
      </w:r>
      <w:proofErr w:type="spellStart"/>
      <w:r>
        <w:rPr>
          <w:rFonts w:hAnsi="Arial" w:ascii="Arial"/>
        </w:rPr>
        <w:t>Letičana</w:t>
      </w:r>
      <w:proofErr w:type="spellEnd"/>
      <w:r>
        <w:rPr>
          <w:rFonts w:hAnsi="Arial" w:ascii="Arial"/>
        </w:rPr>
        <w:t xml:space="preserve"> 41/A, OIB 24773000139.</w:t>
      </w:r>
    </w:p>
    <w:p w:rsidRDefault="00703E0D" w:rsidP="00703E0D" w:rsidR="00703E0D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čl.444.Stečajnog zakona. U svom prijedlogu ističe da na dan 13.04.2017. godine dužnik u Očevidniku redoslijeda osnova za plaćanje ima evidentirane neizvršene osnove za plaćanje u ukupnom iznosu od 9.850,00 kuna, u neprekinutom razdoblju od 120 dana, te da ima tri zaposlena djelatnika, dok drugih podataka o imovini dužnika FINA nema. Predlagatelj FINA jamči da su podaci od danima i iznosima neizvršenih osnova za plaćanje i </w:t>
      </w:r>
      <w:r>
        <w:rPr>
          <w:rFonts w:hAnsi="Arial" w:ascii="Arial"/>
        </w:rPr>
        <w:lastRenderedPageBreak/>
        <w:t>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9.850,00 kuna, koji podatak zakonski zastupnik dužnika nije osporio, sud utvrđuje da je ispunjen razlog nesposobnosti za plaćanje, propisan čl.6.st.2.Stečajnog zakona.</w:t>
      </w:r>
    </w:p>
    <w:p w:rsidRDefault="00703E0D" w:rsidP="00703E0D" w:rsidR="00703E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703E0D" w:rsidP="00703E0D" w:rsidR="00703E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703E0D" w:rsidP="00703E0D" w:rsidR="00703E0D">
      <w:pPr>
        <w:jc w:val="both"/>
        <w:rPr>
          <w:rFonts w:hAnsi="Arial" w:ascii="Arial"/>
        </w:rPr>
      </w:pPr>
    </w:p>
    <w:p w:rsidRDefault="00703E0D" w:rsidP="00703E0D" w:rsidR="00703E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rujna 2017. godine</w:t>
      </w:r>
    </w:p>
    <w:p w:rsidRDefault="00703E0D" w:rsidP="00703E0D" w:rsidR="00703E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703E0D" w:rsidP="00703E0D" w:rsidR="00703E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03E0D" w:rsidP="00703E0D" w:rsidR="00703E0D">
      <w:pPr>
        <w:ind w:firstLine="720"/>
        <w:jc w:val="both"/>
        <w:rPr>
          <w:rFonts w:hAnsi="Arial" w:ascii="Arial"/>
        </w:rPr>
      </w:pP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703E0D" w:rsidP="00703E0D" w:rsidR="00703E0D">
      <w:pPr>
        <w:jc w:val="both"/>
        <w:rPr>
          <w:rFonts w:hAnsi="Arial" w:ascii="Arial"/>
        </w:rPr>
      </w:pPr>
      <w:bookmarkStart w:name="_GoBack" w:id="0"/>
      <w:bookmarkEnd w:id="0"/>
    </w:p>
    <w:p w:rsidRDefault="00703E0D" w:rsidP="00703E0D" w:rsidR="00703E0D">
      <w:pPr>
        <w:jc w:val="both"/>
        <w:rPr>
          <w:rFonts w:hAnsi="Arial" w:ascii="Arial"/>
        </w:rPr>
      </w:pPr>
    </w:p>
    <w:p w:rsidRDefault="00703E0D" w:rsidP="00703E0D" w:rsidR="00703E0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e-oglasne ploče suda 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703E0D" w:rsidP="00703E0D" w:rsidR="00703E0D">
      <w:pPr>
        <w:jc w:val="both"/>
        <w:rPr>
          <w:rFonts w:hAnsi="Arial" w:ascii="Arial"/>
        </w:rPr>
      </w:pPr>
      <w:r>
        <w:rPr>
          <w:rFonts w:hAnsi="Arial" w:ascii="Arial"/>
        </w:rPr>
        <w:t>Bj.12.09.2017.g.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E0D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St-257/2017-6</izvorni_sadrzaj>
    <derivirana_varijabla naziv="DomainObject.Oznaka_1">St-257/2017-6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MEDIA jednostavno društvo s ograničenom odgovornošću za proizvodnju, trgovinu i usluge zastupanog po punomoćniku Nikola Sakač</izvorni_sadrzaj>
    <derivirana_varijabla naziv="DomainObject.Predmet.ProtustrankaFormated_1">  TISAK MEDIA jednostavno društvo s ograničenom odgovornošću za proizvodnju, trgovinu i usluge zastupanog po punomoćniku Nikola Sakač</derivirana_varijabla>
  </DomainObject.Predmet.ProtustrankaFormated>
  <DomainObject.Predmet.ProtustrankaFormatedOIB>
    <izvorni_sadrzaj>  TISAK MEDIA jednostavno društvo s ograničenom odgovornošću za proizvodnju, trgovinu i usluge, OIB 24773000139 zastupanog po punomoćniku Nikola Sakač</izvorni_sadrzaj>
    <derivirana_varijabla naziv="DomainObject.Predmet.ProtustrankaFormatedOIB_1">  TISAK MEDIA jednostavno društvo s ograničenom odgovornošću za proizvodnju, trgovinu i usluge, OIB 24773000139 zastupanog po punomoćniku Nikola Sakač</derivirana_varijabla>
  </DomainObject.Predmet.ProtustrankaFormatedOIB>
  <DomainObject.Predmet.ProtustrankaFormatedWithAdress>
    <izvorni_sadrzaj> TISAK MEDIA jednostavno društvo s ograničenom odgovornošću za proizvodnju, trgovinu i usluge, Letičani 41/A, 43000 Letičani zastupanog po punomoćniku Nikola Sakač</izvorni_sadrzaj>
    <derivirana_varijabla naziv="DomainObject.Predmet.ProtustrankaFormatedWithAdress_1"> TISAK MEDIA jednostavno društvo s ograničenom odgovornošću za proizvodnju, trgovinu i usluge, Letičani 41/A, 43000 Letičani zastupanog po punomoćniku Nikola Sakač</derivirana_varijabla>
  </DomainObject.Predmet.ProtustrankaFormatedWithAdress>
  <DomainObject.Predmet.ProtustrankaFormatedWithAdressOIB>
    <izvorni_sadrzaj> TISAK MEDIA jednostavno društvo s ograničenom odgovornošću za proizvodnju, trgovinu i usluge, OIB 24773000139, Letičani 41/A, 43000 Letičani zastupanog po punomoćniku Nikola Sakač</izvorni_sadrzaj>
    <derivirana_varijabla naziv="DomainObject.Predmet.ProtustrankaFormatedWithAdressOIB_1"> TISAK MEDIA jednostavno društvo s ograničenom odgovornošću za proizvodnju, trgovinu i usluge, OIB 24773000139, Letičani 41/A, 43000 Letičani zastupanog po punomoćniku Nikola Sakač</derivirana_varijabla>
  </DomainObject.Predmet.ProtustrankaFormatedWithAdressOIB>
  <DomainObject.Predmet.ProtustrankaWithAdress>
    <izvorni_sadrzaj>TISAK MEDIA jednostavno društvo s ograničenom odgovornošću za proizvodnju, trgovinu i usluge Letičani 41/A, 43000 Letičani</izvorni_sadrzaj>
    <derivirana_varijabla naziv="DomainObject.Predmet.ProtustrankaWithAdress_1">TISAK MEDIA jednostavno društvo s ograničenom odgovornošću za proizvodnju, trgovinu i usluge Letičani 41/A, 43000 Letičani</derivirana_varijabla>
  </DomainObject.Predmet.ProtustrankaWithAdress>
  <DomainObject.Predmet.ProtustrankaWithAdressOIB>
    <izvorni_sadrzaj>TISAK MEDIA jednostavno društvo s ograničenom odgovornošću za proizvodnju, trgovinu i usluge, OIB 24773000139, Letičani 41/A, 43000 Letičani</izvorni_sadrzaj>
    <derivirana_varijabla naziv="DomainObject.Predmet.ProtustrankaWithAdressOIB_1">TISAK MEDIA jednostavno društvo s ograničenom odgovornošću za proizvodnju, trgovinu i usluge, OIB 24773000139, Letičani 41/A, 43000 Letičani</derivirana_varijabla>
  </DomainObject.Predmet.ProtustrankaWithAdressOIB>
  <DomainObject.Predmet.ProtustrankaNazivFormated>
    <izvorni_sadrzaj>TISAK MEDIA jednostavno društvo s ograničenom odgovornošću za proizvodnju, trgovinu i usluge</izvorni_sadrzaj>
    <derivirana_varijabla naziv="DomainObject.Predmet.ProtustrankaNazivFormated_1">TISAK MEDIA jednostavno društvo s ograničenom odgovornošću za proizvodnju, trgovinu i usluge</derivirana_varijabla>
  </DomainObject.Predmet.ProtustrankaNazivFormated>
  <DomainObject.Predmet.ProtustrankaNazivFormatedOIB>
    <izvorni_sadrzaj>TISAK MEDIA jednostavno društvo s ograničenom odgovornošću za proizvodnju, trgovinu i usluge, OIB 24773000139</izvorni_sadrzaj>
    <derivirana_varijabla naziv="DomainObject.Predmet.ProtustrankaNazivFormatedOIB_1">TISAK MEDIA jednostavno društvo s ograničenom odgovornošću za proizvodnju, trgovinu i usluge, OIB 24773000139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TISAK MEDIA jednostavno društvo s ograničenom odgovornošću za proizvodnju, trgovinu i usluge zastupanog po punomoćniku Nikola Sakač</item>
    </izvorni_sadrzaj>
    <derivirana_varijabla naziv="DomainObject.Predmet.ProtuStrankaListFormated_1">
      <item>TISAK MEDIA jednostavno društvo s ograničenom odgovornošću za proizvodnju, trgovinu i usluge zastupanog po punomoćniku Nikola Sakač</item>
    </derivirana_varijabla>
  </DomainObject.Predmet.ProtuStrankaListFormated>
  <DomainObject.Predmet.ProtuStrankaListFormatedOIB>
    <izvorni_sadrzaj>
      <item>TISAK MEDIA jednostavno društvo s ograničenom odgovornošću za proizvodnju, trgovinu i usluge, OIB 24773000139 zastupanog po punomoćniku Nikola Sakač</item>
    </izvorni_sadrzaj>
    <derivirana_varijabla naziv="DomainObject.Predmet.ProtuStrankaListFormatedOIB_1">
      <item>TISAK MEDIA jednostavno društvo s ograničenom odgovornošću za proizvodnju, trgovinu i usluge, OIB 24773000139 zastupanog po punomoćniku Nikola Sakač</item>
    </derivirana_varijabla>
  </DomainObject.Predmet.ProtuStrankaListFormatedOIB>
  <DomainObject.Predmet.ProtuStrankaListFormatedWithAdress>
    <izvorni_sadrzaj>
      <item>TISAK MEDIA jednostavno društvo s ograničenom odgovornošću za proizvodnju, trgovinu i usluge, Letičani 41/A, 43000 Letičani zastupanog po punomoćniku Nikola Sakač</item>
    </izvorni_sadrzaj>
    <derivirana_varijabla naziv="DomainObject.Predmet.ProtuStrankaListFormatedWithAdress_1">
      <item>TISAK MEDIA jednostavno društvo s ograničenom odgovornošću za proizvodnju, trgovinu i usluge, Letičani 41/A, 43000 Letičani zastupanog po punomoćniku Nikola Sakač</item>
    </derivirana_varijabla>
  </DomainObject.Predmet.ProtuStrankaListFormatedWithAdress>
  <DomainObject.Predmet.ProtuStrankaListFormatedWithAdressOIB>
    <izvorni_sadrzaj>
      <item>TISAK MEDIA jednostavno društvo s ograničenom odgovornošću za proizvodnju, trgovinu i usluge, OIB 24773000139, Letičani 41/A, 43000 Letičani zastupanog po punomoćniku Nikola Sakač</item>
    </izvorni_sadrzaj>
    <derivirana_varijabla naziv="DomainObject.Predmet.ProtuStrankaListFormatedWithAdressOIB_1">
      <item>TISAK MEDIA jednostavno društvo s ograničenom odgovornošću za proizvodnju, trgovinu i usluge, OIB 24773000139, Letičani 41/A, 43000 Letičani zastupanog po punomoćniku Nikola Sakač</item>
    </derivirana_varijabla>
  </DomainObject.Predmet.ProtuStrankaListFormatedWithAdressOIB>
  <DomainObject.Predmet.ProtuStrankaListNazivFormated>
    <izvorni_sadrzaj>
      <item>TISAK MEDIA jednostavno društvo s ograničenom odgovornošću za proizvodnju, trgovinu i usluge</item>
    </izvorni_sadrzaj>
    <derivirana_varijabla naziv="DomainObject.Predmet.ProtuStrankaListNazivFormated_1">
      <item>TISAK MEDIA jednostavno društvo s ograničenom odgovornošću za proizvodnju, trgovinu i usluge</item>
    </derivirana_varijabla>
  </DomainObject.Predmet.ProtuStrankaListNazivFormated>
  <DomainObject.Predmet.ProtuStrankaListNazivFormatedOIB>
    <izvorni_sadrzaj>
      <item>TISAK MEDIA jednostavno društvo s ograničenom odgovornošću za proizvodnju, trgovinu i usluge, OIB 24773000139</item>
    </izvorni_sadrzaj>
    <derivirana_varijabla naziv="DomainObject.Predmet.ProtuStrankaListNazivFormatedOIB_1">
      <item>TISAK MEDIA jednostavno društvo s ograničenom odgovornošću za proizvodnju, trgovinu i usluge, OIB 24773000139</item>
    </derivirana_varijabla>
  </DomainObject.Predmet.ProtuStrankaListNazivFormatedOIB>
  <DomainObject.Predmet.OstaliListFormated>
    <izvorni_sadrzaj>
      <item>Nikola Sakač punomoćnik sudionika u postupku TISAK MEDIA jednostavno društvo s ograničenom odgovornošću za proizvodnju, trgovinu i usluge</item>
    </izvorni_sadrzaj>
    <derivirana_varijabla naziv="DomainObject.Predmet.OstaliListFormated_1">
      <item>Nikola Sakač punomoćnik sudionika u postupku TISAK MEDIA jednostavno društvo s ograničenom odgovornošću za proizvodnju, trgovinu i usluge</item>
    </derivirana_varijabla>
  </DomainObject.Predmet.OstaliListFormated>
  <DomainObject.Predmet.OstaliListFormatedOIB>
    <izvorni_sadrzaj>
      <item>Nikola Sakač, OIB 93912184568 punomoćnik sudionika u postupku TISAK MEDIA jednostavno društvo s ograničenom odgovornošću za proizvodnju, trgovinu i usluge</item>
    </izvorni_sadrzaj>
    <derivirana_varijabla naziv="DomainObject.Predmet.OstaliListFormatedOIB_1">
      <item>Nikola Sakač, OIB 93912184568 punomoćnik sudionika u postupku TISAK MEDIA jednostavno društvo s ograničenom odgovornošću za proizvodnju, trgovinu i usluge</item>
    </derivirana_varijabla>
  </DomainObject.Predmet.OstaliListFormatedOIB>
  <DomainObject.Predmet.OstaliListFormatedWithAdress>
    <izvorni_sadrzaj>
      <item>Nikola Sakač, Antuna Mihanovića 8/B., 43000 Bjelovar punomoćnik sudionika u postupku TISAK MEDIA jednostavno društvo s ograničenom odgovornošću za proizvodnju, trgovinu i usluge</item>
    </izvorni_sadrzaj>
    <derivirana_varijabla naziv="DomainObject.Predmet.OstaliListFormatedWithAdress_1">
      <item>Nikola Sakač, Antuna Mihanovića 8/B., 43000 Bjelovar punomoćnik sudionika u postupku TISAK MEDIA jednostavno društvo s ograničenom odgovornošću za proizvodnju, trgovinu i usluge</item>
    </derivirana_varijabla>
  </DomainObject.Predmet.OstaliListFormatedWithAdress>
  <DomainObject.Predmet.OstaliListFormatedWithAdressOIB>
    <izvorni_sadrzaj>
      <item>Nikola Sakač, OIB 93912184568, Antuna Mihanovića 8/B., 43000 Bjelovar punomoćnik sudionika u postupku TISAK MEDIA jednostavno društvo s ograničenom odgovornošću za proizvodnju, trgovinu i usluge</item>
    </izvorni_sadrzaj>
    <derivirana_varijabla naziv="DomainObject.Predmet.OstaliListFormatedWithAdressOIB_1">
      <item>Nikola Sakač, OIB 93912184568, Antuna Mihanovića 8/B., 43000 Bjelovar punomoćnik sudionika u postupku TISAK MEDIA jednostavno društvo s ograničenom odgovornošću za proizvodnju, trgovinu i usluge</item>
    </derivirana_varijabla>
  </DomainObject.Predmet.OstaliListFormatedWithAdressOIB>
  <DomainObject.Predmet.OstaliListNazivFormated>
    <izvorni_sadrzaj>
      <item>Nikola Sakač</item>
    </izvorni_sadrzaj>
    <derivirana_varijabla naziv="DomainObject.Predmet.OstaliListNazivFormated_1">
      <item>Nikola Sakač</item>
    </derivirana_varijabla>
  </DomainObject.Predmet.OstaliListNazivFormated>
  <DomainObject.Predmet.OstaliListNazivFormatedOIB>
    <izvorni_sadrzaj>
      <item>Nikola Sakač, OIB 93912184568</item>
    </izvorni_sadrzaj>
    <derivirana_varijabla naziv="DomainObject.Predmet.OstaliListNazivFormatedOIB_1">
      <item>Nikola Sakač, OIB 93912184568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St-257/2017-6</izvorni_sadrzaj>
    <derivirana_varijabla naziv="DomainObject.PoslovniBrojDokumenta_1">St-257/2017-6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TISAK MEDIA jednostavno društvo s ograničenom odgovornošću za proizvodnju, trgovinu i usluge</izvorni_sadrzaj>
    <derivirana_varijabla naziv="DomainObject.Predmet.ProtustrankaIDrugi_1">TISAK MEDIA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TISAK MEDIA jednostavno društvo s ograničenom odgovornošću za proizvodnju, trgovinu i usluge, OIB 24773000139, Letičani 41/A, 43000 Letičani</izvorni_sadrzaj>
    <derivirana_varijabla naziv="DomainObject.Predmet.ProtustrankaIDrugiAdressOIB_1">TISAK MEDIA jednostavno društvo s ograničenom odgovornošću za proizvodnju, trgovinu i usluge, OIB 24773000139, Letičani 41/A,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TISAK MEDIA jednostavno društvo s ograničenom odgovornošću za proizvodnju, trgovinu i usluge</item>
      <item>Nikola Sakač</item>
    </izvorni_sadrzaj>
    <derivirana_varijabla naziv="DomainObject.Predmet.SudioniciListNaziv_1">
      <item>FINA, RC ZAGREB, Podružnica BJELOVAR</item>
      <item>TISAK MEDIA jednostavno društvo s ograničenom odgovornošću za proizvodnju, trgovinu i usluge</item>
      <item>Nikola Sakač</item>
    </derivirana_varijabla>
  </DomainObject.Predmet.SudioniciListNaziv>
  <DomainObject.Predmet.SudioniciListAdressOIB>
    <izvorni_sadrzaj>
      <item>FINA, RC ZAGREB, Podružnica BJELOVAR, OIB 85821130368, F. Supila 4,43000 Bjelovar</item>
      <item>TISAK MEDIA jednostavno društvo s ograničenom odgovornošću za proizvodnju, trgovinu i usluge, OIB 24773000139, Letičani 41/A,43000 Letičani</item>
      <item>Nikola Sakač, OIB 93912184568, Antuna Mihanovića 8/B.,43000 Bjelovar</item>
    </izvorni_sadrzaj>
    <derivirana_varijabla naziv="DomainObject.Predmet.SudioniciListAdressOIB_1">
      <item>FINA, RC ZAGREB, Podružnica BJELOVAR, OIB 85821130368, F. Supila 4,43000 Bjelovar</item>
      <item>TISAK MEDIA jednostavno društvo s ograničenom odgovornošću za proizvodnju, trgovinu i usluge, OIB 24773000139, Letičani 41/A,43000 Letičani</item>
      <item>Nikola Sakač, OIB 93912184568, Antuna Mihanovića 8/B.,43000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DE695-5F97-42BB-B00D-61657E180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648</properties:Words>
  <properties:Characters>3734</properties:Characters>
  <properties:Lines>82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2017-09-12T10:15:00Z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St-257/2017-6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