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c39c" w14:paraId="556c39c" w:rsidRDefault="004B4682" w:rsidP="009D7229" w:rsidR="004B4682">
      <w:pPr>
        <w15:collapsed w:val="false"/>
      </w:pPr>
      <w:bookmarkStart w:name="_GoBack" w:id="0"/>
      <w:bookmarkEnd w:id="0"/>
    </w:p>
    <w:p w:rsidRDefault="009D7229" w:rsidP="009D7229" w:rsidR="009D7229" w:rsidRPr="009D7229">
      <w:pPr>
        <w:rPr>
          <w:b/>
          <w:bCs/>
        </w:rPr>
      </w:pPr>
      <w:r>
        <w:t xml:space="preserve">Nadležni sud: </w:t>
      </w:r>
      <w:r w:rsidR="00A946F9">
        <w:tab/>
      </w:r>
      <w:r w:rsidR="00A946F9">
        <w:tab/>
      </w:r>
      <w:r w:rsidRPr="009D7229">
        <w:rPr>
          <w:b/>
          <w:bCs/>
        </w:rPr>
        <w:t>Trgovački sud u Varaždinu</w:t>
      </w:r>
    </w:p>
    <w:p w:rsidRDefault="00E30201" w:rsidP="009D7229" w:rsidR="009D7229" w:rsidRPr="00E30201">
      <w:pPr>
        <w:rPr>
          <w:b/>
          <w:bCs/>
        </w:rPr>
      </w:pPr>
      <w:r>
        <w:t>Na poslovni broj</w:t>
      </w:r>
      <w:r w:rsidR="009D7229" w:rsidRPr="00C30FB1">
        <w:t xml:space="preserve">: </w:t>
      </w:r>
      <w:r w:rsidR="009D7229" w:rsidRPr="00C30FB1">
        <w:tab/>
      </w:r>
      <w:r w:rsidRPr="00E30201">
        <w:rPr>
          <w:b/>
          <w:bCs/>
        </w:rPr>
        <w:t xml:space="preserve">3 </w:t>
      </w:r>
      <w:r w:rsidR="009D7229" w:rsidRPr="00E30201">
        <w:rPr>
          <w:b/>
          <w:bCs/>
        </w:rPr>
        <w:t>St-</w:t>
      </w:r>
      <w:r w:rsidRPr="00E30201">
        <w:rPr>
          <w:b/>
          <w:bCs/>
        </w:rPr>
        <w:t>246/2017-27</w:t>
      </w:r>
    </w:p>
    <w:p w:rsidRDefault="00E30201" w:rsidP="00387860" w:rsidR="00C26EF3">
      <w:pPr>
        <w:spacing w:after="0"/>
        <w:rPr>
          <w:b/>
          <w:bCs/>
        </w:rPr>
      </w:pPr>
      <w:r>
        <w:t>Dužnik:</w:t>
      </w:r>
      <w:r>
        <w:tab/>
      </w:r>
      <w:r w:rsidR="009D7229">
        <w:t xml:space="preserve"> </w:t>
      </w:r>
      <w:r w:rsidR="00A946F9">
        <w:tab/>
      </w:r>
      <w:r w:rsidRPr="00E30201">
        <w:rPr>
          <w:b/>
          <w:bCs/>
        </w:rPr>
        <w:t>KAMINI RABUZIN društvo s ograničenom odgovornošću</w:t>
      </w:r>
    </w:p>
    <w:p w:rsidRDefault="00E30201" w:rsidP="00E30201" w:rsidR="00E30201" w:rsidRPr="00E30201">
      <w:pPr>
        <w:spacing w:after="0"/>
        <w:ind w:firstLine="708" w:left="1416"/>
        <w:rPr>
          <w:b/>
          <w:bCs/>
        </w:rPr>
      </w:pPr>
      <w:r w:rsidRPr="00E30201">
        <w:rPr>
          <w:b/>
          <w:bCs/>
        </w:rPr>
        <w:t xml:space="preserve">za izradu </w:t>
      </w:r>
      <w:r>
        <w:rPr>
          <w:b/>
          <w:bCs/>
        </w:rPr>
        <w:t xml:space="preserve">i </w:t>
      </w:r>
      <w:r w:rsidRPr="00E30201">
        <w:rPr>
          <w:b/>
          <w:bCs/>
        </w:rPr>
        <w:t>montažu kamina i kru</w:t>
      </w:r>
      <w:r w:rsidR="004B4682">
        <w:rPr>
          <w:b/>
          <w:bCs/>
        </w:rPr>
        <w:t>š</w:t>
      </w:r>
      <w:r w:rsidRPr="00E30201">
        <w:rPr>
          <w:b/>
          <w:bCs/>
        </w:rPr>
        <w:t xml:space="preserve">nih peći </w:t>
      </w:r>
    </w:p>
    <w:p w:rsidRDefault="00E30201" w:rsidP="00E30201" w:rsidR="004B4682">
      <w:pPr>
        <w:spacing w:after="0"/>
        <w:ind w:firstLine="708" w:left="1416"/>
        <w:rPr>
          <w:b/>
          <w:bCs/>
        </w:rPr>
      </w:pPr>
      <w:r w:rsidRPr="00E30201">
        <w:rPr>
          <w:b/>
          <w:bCs/>
        </w:rPr>
        <w:t xml:space="preserve">Novi Marof, Varaždinska 104, </w:t>
      </w:r>
    </w:p>
    <w:p w:rsidRDefault="00E30201" w:rsidP="00E30201" w:rsidR="009D7229" w:rsidRPr="00E30201">
      <w:pPr>
        <w:spacing w:after="0"/>
        <w:ind w:firstLine="708" w:left="1416"/>
        <w:rPr>
          <w:b/>
          <w:bCs/>
        </w:rPr>
      </w:pPr>
      <w:r w:rsidRPr="00E30201">
        <w:rPr>
          <w:b/>
          <w:bCs/>
        </w:rPr>
        <w:t>MBS: 070090023, OIB: 40254820124</w:t>
      </w:r>
    </w:p>
    <w:p w:rsidRDefault="009D7229" w:rsidP="00E30201" w:rsidR="009D7229" w:rsidRPr="00E30201">
      <w:pPr>
        <w:spacing w:after="0"/>
        <w:ind w:firstLine="708"/>
        <w:rPr>
          <w:b/>
          <w:bCs/>
        </w:rPr>
      </w:pPr>
      <w:r w:rsidRPr="00E30201">
        <w:rPr>
          <w:b/>
          <w:bCs/>
        </w:rPr>
        <w:t xml:space="preserve">              </w:t>
      </w:r>
      <w:r w:rsidR="00A946F9" w:rsidRPr="00E30201">
        <w:rPr>
          <w:b/>
          <w:bCs/>
        </w:rPr>
        <w:tab/>
      </w:r>
    </w:p>
    <w:p w:rsidRDefault="00C30FB1" w:rsidP="009D7229" w:rsidR="00C30FB1">
      <w:pPr>
        <w:jc w:val="right"/>
        <w:rPr>
          <w:b/>
          <w:bCs/>
          <w:sz w:val="24"/>
          <w:szCs w:val="24"/>
        </w:rPr>
      </w:pPr>
    </w:p>
    <w:p w:rsidRDefault="00E30201" w:rsidP="009D7229" w:rsidR="00E30201">
      <w:pPr>
        <w:jc w:val="right"/>
        <w:rPr>
          <w:b/>
          <w:bCs/>
          <w:sz w:val="24"/>
          <w:szCs w:val="24"/>
        </w:rPr>
      </w:pPr>
    </w:p>
    <w:p w:rsidRDefault="00E30201" w:rsidP="009D7229" w:rsidR="00E30201">
      <w:pPr>
        <w:jc w:val="right"/>
        <w:rPr>
          <w:b/>
          <w:bCs/>
          <w:sz w:val="24"/>
          <w:szCs w:val="24"/>
        </w:rPr>
      </w:pPr>
    </w:p>
    <w:p w:rsidRDefault="00E30201" w:rsidP="009D7229" w:rsidR="00E30201" w:rsidRPr="009D7229">
      <w:pPr>
        <w:jc w:val="right"/>
        <w:rPr>
          <w:b/>
          <w:bCs/>
          <w:sz w:val="24"/>
          <w:szCs w:val="24"/>
        </w:rPr>
      </w:pPr>
    </w:p>
    <w:p w:rsidRDefault="00C30FB1" w:rsidP="00076EE0" w:rsidR="00C30FB1"/>
    <w:p w:rsidRDefault="00C30FB1" w:rsidP="00C30FB1" w:rsidR="00C30FB1">
      <w:pPr>
        <w:spacing w:after="0"/>
      </w:pPr>
    </w:p>
    <w:p w:rsidRDefault="00C30FB1" w:rsidP="00C30FB1" w:rsidR="00C30FB1">
      <w:pPr>
        <w:spacing w:after="0"/>
      </w:pPr>
    </w:p>
    <w:p w:rsidRDefault="002A4642" w:rsidP="002A4642" w:rsidR="002A4642" w:rsidRPr="00486858">
      <w:pPr>
        <w:jc w:val="center"/>
        <w:rPr>
          <w:b/>
          <w:bCs/>
          <w:sz w:val="32"/>
          <w:szCs w:val="32"/>
        </w:rPr>
      </w:pPr>
      <w:r w:rsidRPr="00486858">
        <w:rPr>
          <w:b/>
          <w:bCs/>
          <w:sz w:val="32"/>
          <w:szCs w:val="32"/>
        </w:rPr>
        <w:t xml:space="preserve">Izvješće o </w:t>
      </w:r>
      <w:r>
        <w:rPr>
          <w:b/>
          <w:bCs/>
          <w:sz w:val="32"/>
          <w:szCs w:val="32"/>
        </w:rPr>
        <w:t>imovini dužnika i mogućnosti namirenja troškova stečajnog postupka</w:t>
      </w:r>
    </w:p>
    <w:p w:rsidRDefault="0037648B" w:rsidP="0037648B" w:rsidR="0037648B">
      <w:pPr>
        <w:spacing w:after="0"/>
        <w:ind w:firstLine="708"/>
        <w:rPr>
          <w:sz w:val="24"/>
          <w:szCs w:val="24"/>
        </w:rPr>
      </w:pPr>
    </w:p>
    <w:p w:rsidRDefault="009D7229" w:rsidP="0037648B" w:rsidR="009D7229"/>
    <w:p w:rsidRDefault="009D7229" w:rsidP="009D7229" w:rsidR="009D7229"/>
    <w:p w:rsidRDefault="009D7229" w:rsidP="009D7229" w:rsidR="009D7229"/>
    <w:p w:rsidRDefault="009D7229" w:rsidP="009D7229" w:rsidR="009D7229"/>
    <w:p w:rsidRDefault="009D7229" w:rsidP="009D7229" w:rsidR="009D7229"/>
    <w:p w:rsidRDefault="009D7229" w:rsidP="009D7229" w:rsidR="009D7229"/>
    <w:p w:rsidRDefault="009D7229" w:rsidP="009D7229" w:rsidR="009D7229"/>
    <w:p w:rsidRDefault="009D7229" w:rsidP="009D7229" w:rsidR="009D7229"/>
    <w:p w:rsidRDefault="009D7229" w:rsidP="009D7229" w:rsidR="009D7229"/>
    <w:p w:rsidRDefault="009D7229" w:rsidP="009D7229" w:rsidR="009D7229"/>
    <w:p w:rsidRDefault="00E37DD1" w:rsidP="009D7229" w:rsidR="00E37DD1"/>
    <w:p w:rsidRDefault="00E30201" w:rsidP="009D7229" w:rsidR="00E30201"/>
    <w:p w:rsidRDefault="00E30201" w:rsidP="009D7229" w:rsidR="00E30201"/>
    <w:p w:rsidRDefault="009D7229" w:rsidP="009D7229" w:rsidR="009D7229"/>
    <w:p w:rsidRDefault="009D7229" w:rsidP="009D7229" w:rsidR="009D7229">
      <w:pPr>
        <w:jc w:val="center"/>
      </w:pPr>
      <w:r>
        <w:t xml:space="preserve">U Čakovcu, </w:t>
      </w:r>
      <w:r w:rsidR="00E30201">
        <w:t>19.10.2018</w:t>
      </w:r>
      <w:r>
        <w:t>. godine</w:t>
      </w:r>
    </w:p>
    <w:p w:rsidRDefault="009D7229" w:rsidP="0037648B" w:rsidR="009D7229"/>
    <w:p w:rsidRDefault="005E2E46" w:rsidP="002A4642" w:rsidR="005E2E46">
      <w:pPr>
        <w:spacing w:after="0"/>
      </w:pPr>
    </w:p>
    <w:p w:rsidRDefault="002A4642" w:rsidP="002A4642" w:rsidR="00486858">
      <w:pPr>
        <w:spacing w:after="0"/>
      </w:pPr>
      <w:r>
        <w:t>Rješenjem Trgovačkog suda u Varaždinu, posl.br. 3 St-246/2017-27 od 19.09.2018. godine, u stečajnom predmetu u povodu prijedloga predlagatelja FINANCIJSKA AGENCIJA</w:t>
      </w:r>
      <w:r w:rsidR="00C26EF3">
        <w:t>,</w:t>
      </w:r>
      <w:r>
        <w:t xml:space="preserve"> Regionalni centar Zagreb, Podružnica Varaždin, A. Cesarca 2, protiv dužnika KAMINI RABUZIN društvo s ograničenom odgovornošću za izradu i montažu kamina i krušnih peći, skraćena tvrtka KAMINI RABUZIN d.o.o. Novi Marof, Varaždinska 104, MBS: 070090023, OIB: 40254820124, radi otvaranja stečajnog postupka nad dužnikom, postavljena je privremena stečajna upraviteljica </w:t>
      </w:r>
      <w:r w:rsidR="001D03D8" w:rsidRPr="001D03D8">
        <w:t>Lidija Lesar iz Čakovca, Travnička 26, OIB 29389899347</w:t>
      </w:r>
      <w:r>
        <w:t xml:space="preserve"> kojoj je naloženo:</w:t>
      </w:r>
    </w:p>
    <w:p w:rsidRDefault="00D7653A" w:rsidP="002A4642" w:rsidR="00D7653A">
      <w:pPr>
        <w:spacing w:after="0"/>
      </w:pPr>
    </w:p>
    <w:p w:rsidRDefault="002A4642" w:rsidP="002A4642" w:rsidR="002A4642">
      <w:pPr>
        <w:pStyle w:val="Odlomakpopisa"/>
        <w:numPr>
          <w:ilvl w:val="0"/>
          <w:numId w:val="17"/>
        </w:numPr>
        <w:spacing w:after="0"/>
      </w:pPr>
      <w:r>
        <w:t>zaštiti i održavati imovinu dužnika</w:t>
      </w:r>
    </w:p>
    <w:p w:rsidRDefault="002A4642" w:rsidP="002A4642" w:rsidR="002A4642">
      <w:pPr>
        <w:pStyle w:val="Odlomakpopisa"/>
        <w:numPr>
          <w:ilvl w:val="0"/>
          <w:numId w:val="17"/>
        </w:numPr>
        <w:spacing w:after="0"/>
      </w:pPr>
      <w:r>
        <w:t>nastaviti s vođenjem dužnikova poslovanja sve do odluke o otvaranju stečajnog postupka</w:t>
      </w:r>
    </w:p>
    <w:p w:rsidRDefault="002A4642" w:rsidP="002A4642" w:rsidR="002A4642" w:rsidRPr="008E66F7">
      <w:pPr>
        <w:pStyle w:val="Odlomakpopisa"/>
        <w:numPr>
          <w:ilvl w:val="0"/>
          <w:numId w:val="17"/>
        </w:numPr>
        <w:spacing w:after="0"/>
      </w:pPr>
      <w:r>
        <w:t>ispitati mogu li se imovinom dužnika namiriti troškovi postupka, te o tome dostaviti sudu izvješće</w:t>
      </w:r>
      <w:r w:rsidR="005E2E46">
        <w:t>.</w:t>
      </w:r>
    </w:p>
    <w:p w:rsidRDefault="00486858" w:rsidP="00076EE0" w:rsidR="00486858"/>
    <w:p w:rsidRDefault="00486858" w:rsidP="00076EE0" w:rsidR="00076EE0">
      <w:r>
        <w:t>Sukladno</w:t>
      </w:r>
      <w:r w:rsidR="002A4642">
        <w:t xml:space="preserve"> </w:t>
      </w:r>
      <w:r w:rsidR="00AB5AE7">
        <w:t xml:space="preserve">gore </w:t>
      </w:r>
      <w:r w:rsidR="002A4642">
        <w:t>navedenom Rješenju, privremena stečajna upraviteljica</w:t>
      </w:r>
      <w:r w:rsidR="005E2E46">
        <w:t xml:space="preserve"> podnosi</w:t>
      </w:r>
      <w:r w:rsidR="00076EE0">
        <w:t>:</w:t>
      </w:r>
    </w:p>
    <w:p w:rsidRDefault="00076EE0" w:rsidP="00076EE0" w:rsidR="00076EE0"/>
    <w:p w:rsidRDefault="00076EE0" w:rsidP="00486858" w:rsidR="00486858" w:rsidRPr="00486858">
      <w:pPr>
        <w:jc w:val="center"/>
        <w:rPr>
          <w:b/>
          <w:bCs/>
          <w:sz w:val="32"/>
          <w:szCs w:val="32"/>
        </w:rPr>
      </w:pPr>
      <w:r w:rsidRPr="00486858">
        <w:rPr>
          <w:b/>
          <w:bCs/>
          <w:sz w:val="32"/>
          <w:szCs w:val="32"/>
        </w:rPr>
        <w:t xml:space="preserve">Izvješće o </w:t>
      </w:r>
      <w:r w:rsidR="002A4642">
        <w:rPr>
          <w:b/>
          <w:bCs/>
          <w:sz w:val="32"/>
          <w:szCs w:val="32"/>
        </w:rPr>
        <w:t>imovini dužnika i mogućnosti namirenja troškova stečajnog postupka</w:t>
      </w:r>
    </w:p>
    <w:p w:rsidRDefault="00076EE0" w:rsidP="00076EE0" w:rsidR="00076EE0">
      <w:r>
        <w:t xml:space="preserve"> </w:t>
      </w:r>
    </w:p>
    <w:p w:rsidRDefault="00076EE0" w:rsidP="00076EE0" w:rsidR="00076EE0"/>
    <w:p w:rsidRDefault="00433AAA" w:rsidP="00433AAA" w:rsidR="00433AAA" w:rsidRPr="00433AAA">
      <w:pPr>
        <w:pStyle w:val="Naslov1"/>
      </w:pPr>
      <w:r w:rsidRPr="00433AAA">
        <w:t>OPĆI PODACI O DUŽNIKU</w:t>
      </w:r>
      <w:r w:rsidR="00DF30A9">
        <w:rPr>
          <w:rStyle w:val="Referencafusnote"/>
        </w:rPr>
        <w:footnoteReference w:id="1"/>
      </w:r>
    </w:p>
    <w:p w:rsidRDefault="00433AAA" w:rsidP="00076EE0" w:rsidR="00433AAA"/>
    <w:p w:rsidRDefault="00DC21EB" w:rsidP="00076EE0" w:rsidR="0079593D">
      <w:r>
        <w:t>Dužnik KAMINI RABUZIN društvo s ograničenom odgovornošću za izradu i montažu kamina i krušnih peći, skraćena tvrtka KAMINI RABUZIN d.o.o.</w:t>
      </w:r>
      <w:r w:rsidR="009643C1">
        <w:t>,</w:t>
      </w:r>
      <w:r w:rsidR="0079593D">
        <w:t xml:space="preserve"> </w:t>
      </w:r>
      <w:r w:rsidR="005926CC">
        <w:t>registriran je kod Trg</w:t>
      </w:r>
      <w:r w:rsidR="0079593D">
        <w:t>ovačkog suda u Varaždinu po</w:t>
      </w:r>
      <w:r w:rsidR="005926CC">
        <w:t>d</w:t>
      </w:r>
      <w:r w:rsidR="0079593D">
        <w:t xml:space="preserve"> </w:t>
      </w:r>
      <w:r>
        <w:t>MBS: 070090023</w:t>
      </w:r>
      <w:r w:rsidR="008D5135">
        <w:t>,</w:t>
      </w:r>
      <w:r w:rsidR="0079593D">
        <w:t xml:space="preserve"> sa sjedištem </w:t>
      </w:r>
      <w:r w:rsidR="00166EA3">
        <w:t>Novi Marof</w:t>
      </w:r>
      <w:r>
        <w:t>, Varaždinska 104, OIB: 40254820124</w:t>
      </w:r>
      <w:r w:rsidR="00BC2274">
        <w:t>.</w:t>
      </w:r>
    </w:p>
    <w:p w:rsidRDefault="00151777" w:rsidP="00151777" w:rsidR="00151777">
      <w:r>
        <w:t xml:space="preserve">Društvo je osnovano </w:t>
      </w:r>
      <w:r w:rsidR="00DC21EB">
        <w:t>temeljem Izjave o osnivanju društva s ograničenom odgovornošću od 16.09.2009. godine.</w:t>
      </w:r>
    </w:p>
    <w:p w:rsidRDefault="00DC21EB" w:rsidP="00076EE0" w:rsidR="00DC21EB">
      <w:r>
        <w:t>Jedini osnivač društva, ujedno i direktor koji zastupa društvo pojedinačno i samostalno</w:t>
      </w:r>
      <w:r w:rsidR="00DF30A9">
        <w:t>,</w:t>
      </w:r>
      <w:r>
        <w:t xml:space="preserve"> je Nenad Rabuzin, Ključ, Viktora Čolje 78, OIB 81753013112.</w:t>
      </w:r>
    </w:p>
    <w:p w:rsidRDefault="00151777" w:rsidP="00076EE0" w:rsidR="001B719F">
      <w:r>
        <w:t xml:space="preserve">Temeljni kapital </w:t>
      </w:r>
      <w:r w:rsidR="00DC21EB">
        <w:t>iznosi 20.000,00 kuna.</w:t>
      </w:r>
      <w:r w:rsidR="00E53058">
        <w:t xml:space="preserve"> </w:t>
      </w:r>
      <w:r w:rsidR="0079593D">
        <w:t xml:space="preserve"> </w:t>
      </w:r>
    </w:p>
    <w:p w:rsidRDefault="00336EC3" w:rsidP="00076EE0" w:rsidR="001B719F">
      <w:r>
        <w:t xml:space="preserve">Glavna </w:t>
      </w:r>
      <w:r w:rsidR="007432B0">
        <w:t xml:space="preserve">registrirana djelatnost </w:t>
      </w:r>
      <w:r w:rsidR="00DF30A9">
        <w:t xml:space="preserve">je </w:t>
      </w:r>
      <w:r w:rsidR="00DF30A9" w:rsidRPr="00DF30A9">
        <w:t>Proizvodnja neelektričnih aparata za kućanstvo</w:t>
      </w:r>
      <w:r w:rsidR="00887695">
        <w:t xml:space="preserve"> </w:t>
      </w:r>
      <w:r w:rsidR="002A1EE4">
        <w:t xml:space="preserve">(šifra </w:t>
      </w:r>
      <w:r w:rsidR="00DF30A9">
        <w:t xml:space="preserve">2752 </w:t>
      </w:r>
      <w:r w:rsidR="002A1EE4">
        <w:t>prema NKD-u)</w:t>
      </w:r>
      <w:r w:rsidR="00887695">
        <w:t>.</w:t>
      </w:r>
      <w:r w:rsidR="00DF30A9">
        <w:t xml:space="preserve"> Djelatnost kojom se</w:t>
      </w:r>
      <w:r w:rsidR="00166EA3">
        <w:t xml:space="preserve"> društvo u st</w:t>
      </w:r>
      <w:r w:rsidR="00DF30A9">
        <w:t>varnosti bavil</w:t>
      </w:r>
      <w:r w:rsidR="00166EA3">
        <w:t>o</w:t>
      </w:r>
      <w:r w:rsidR="00DF30A9">
        <w:t xml:space="preserve"> je izrada i montaža kamina i krušnih peći.</w:t>
      </w:r>
    </w:p>
    <w:p w:rsidRDefault="00D37FBC" w:rsidP="00076EE0" w:rsidR="00D37FBC"/>
    <w:p w:rsidRDefault="00940237" w:rsidP="00076EE0" w:rsidR="00940237"/>
    <w:p w:rsidRDefault="00940237" w:rsidP="00076EE0" w:rsidR="00940237"/>
    <w:p w:rsidRDefault="00576041" w:rsidP="00576041" w:rsidR="00576041">
      <w:pPr>
        <w:pStyle w:val="Naslov1"/>
      </w:pPr>
      <w:r>
        <w:t>GOSPODARSKI POLOŽAJ DUŽNIKA</w:t>
      </w:r>
    </w:p>
    <w:p w:rsidRDefault="00336EC3" w:rsidP="00336EC3" w:rsidR="00336EC3"/>
    <w:p w:rsidRDefault="00336EC3" w:rsidP="00336EC3" w:rsidR="002C5B65">
      <w:pPr>
        <w:rPr>
          <w:b/>
          <w:bCs/>
        </w:rPr>
      </w:pPr>
      <w:r>
        <w:t xml:space="preserve">Poslovanje dužnika uglavnom se baziralo na </w:t>
      </w:r>
      <w:r w:rsidR="00D37FBC">
        <w:t xml:space="preserve">izradi i montaži kamina i krušnih peći. Zbog gospodarske krize i blokade računa VABA d.d. banke </w:t>
      </w:r>
      <w:r w:rsidR="009A6FB5">
        <w:t xml:space="preserve">s osnova sudužništva </w:t>
      </w:r>
      <w:r w:rsidR="00122D59">
        <w:t xml:space="preserve">po kreditu </w:t>
      </w:r>
      <w:r w:rsidR="00D37FBC">
        <w:t xml:space="preserve">povezanog društva Rabuzin d.o.o. </w:t>
      </w:r>
      <w:r w:rsidR="00122D59">
        <w:t>V</w:t>
      </w:r>
      <w:r w:rsidR="00D37FBC">
        <w:t>araždin</w:t>
      </w:r>
      <w:r w:rsidR="00D37FBC">
        <w:rPr>
          <w:rStyle w:val="Referencafusnote"/>
        </w:rPr>
        <w:footnoteReference w:id="2"/>
      </w:r>
      <w:r w:rsidR="00D37FBC">
        <w:t>, Kukuljevićeva 30, OIB 84372823477</w:t>
      </w:r>
      <w:r w:rsidR="009A6FB5">
        <w:t>,</w:t>
      </w:r>
      <w:r w:rsidR="00122D59">
        <w:t xml:space="preserve"> obujam poslovanja</w:t>
      </w:r>
      <w:r w:rsidR="00C26EF3">
        <w:t>,</w:t>
      </w:r>
      <w:r w:rsidR="00122D59">
        <w:t xml:space="preserve"> kao i broj radnika od 2011. godine</w:t>
      </w:r>
      <w:r w:rsidR="00C26EF3">
        <w:t>,</w:t>
      </w:r>
      <w:r w:rsidR="005E2E46">
        <w:t xml:space="preserve"> bio je značajno </w:t>
      </w:r>
      <w:r w:rsidR="00122D59">
        <w:t xml:space="preserve">smanjen. </w:t>
      </w:r>
      <w:r w:rsidR="005E2E46">
        <w:t xml:space="preserve">Sa ciljem da se omogući nastavak poslovanja, </w:t>
      </w:r>
      <w:r w:rsidR="00122D59">
        <w:t xml:space="preserve">dužnik je podnio prijedlog za otvaranje </w:t>
      </w:r>
      <w:r w:rsidR="002C5B65" w:rsidRPr="00FB1F78">
        <w:rPr>
          <w:b/>
          <w:bCs/>
        </w:rPr>
        <w:t xml:space="preserve">postupka predstečajne nagodbe koji </w:t>
      </w:r>
      <w:r w:rsidR="00564C28">
        <w:rPr>
          <w:b/>
          <w:bCs/>
        </w:rPr>
        <w:t xml:space="preserve">postupak </w:t>
      </w:r>
      <w:r w:rsidR="002C5B65" w:rsidRPr="00FB1F78">
        <w:rPr>
          <w:b/>
          <w:bCs/>
        </w:rPr>
        <w:t xml:space="preserve">je otvoren </w:t>
      </w:r>
      <w:r w:rsidR="00122D59">
        <w:rPr>
          <w:b/>
          <w:bCs/>
        </w:rPr>
        <w:t>11.04.2014</w:t>
      </w:r>
      <w:r w:rsidR="002C5B65" w:rsidRPr="00FB1F78">
        <w:rPr>
          <w:b/>
          <w:bCs/>
        </w:rPr>
        <w:t>. godine</w:t>
      </w:r>
      <w:r w:rsidR="006019D9" w:rsidRPr="00FB1F78">
        <w:rPr>
          <w:rStyle w:val="Referencafusnote"/>
          <w:b/>
          <w:bCs/>
        </w:rPr>
        <w:footnoteReference w:id="3"/>
      </w:r>
      <w:r w:rsidR="002C5B65" w:rsidRPr="00FB1F78">
        <w:rPr>
          <w:b/>
          <w:bCs/>
        </w:rPr>
        <w:t>.</w:t>
      </w:r>
    </w:p>
    <w:p w:rsidRDefault="00564C28" w:rsidP="00336EC3" w:rsidR="00564C28" w:rsidRPr="00564C28">
      <w:r w:rsidRPr="00564C28">
        <w:t xml:space="preserve">U postupku predstečajne nagodbe ukupan iznos utvrđenih tražbina iznosio je 1.333.574,79 kuna a većina vjerovnika (68,06%) je glasovala za prihvaćanje </w:t>
      </w:r>
      <w:r w:rsidR="005E2E46">
        <w:t>P</w:t>
      </w:r>
      <w:r w:rsidRPr="00564C28">
        <w:t>lana operativnog i financijskog restrukturiranja.</w:t>
      </w:r>
      <w:r w:rsidR="005E2E46">
        <w:rPr>
          <w:rStyle w:val="Referencafusnote"/>
        </w:rPr>
        <w:footnoteReference w:id="4"/>
      </w:r>
    </w:p>
    <w:p w:rsidRDefault="006019D9" w:rsidP="00336EC3" w:rsidR="00966C0F">
      <w:r>
        <w:t xml:space="preserve">Na ročištu radi sklapanja predstečajne nagodbe nad dužnikom </w:t>
      </w:r>
      <w:r w:rsidR="00564C28">
        <w:t>KAMINI RABUZIN d.</w:t>
      </w:r>
      <w:r>
        <w:t>o.o., održanom</w:t>
      </w:r>
      <w:r w:rsidR="00564C28">
        <w:t xml:space="preserve"> 23.09.2014</w:t>
      </w:r>
      <w:r w:rsidR="00966C0F">
        <w:t>.g., T</w:t>
      </w:r>
      <w:r w:rsidR="002C5B65">
        <w:t>rgovačk</w:t>
      </w:r>
      <w:r w:rsidR="00966C0F">
        <w:t>i</w:t>
      </w:r>
      <w:r w:rsidR="002C5B65">
        <w:t xml:space="preserve"> sud u Varaždinu </w:t>
      </w:r>
      <w:r w:rsidR="00966C0F">
        <w:t xml:space="preserve">donio je </w:t>
      </w:r>
      <w:r w:rsidR="00966C0F" w:rsidRPr="00FB1F78">
        <w:rPr>
          <w:b/>
          <w:bCs/>
        </w:rPr>
        <w:t xml:space="preserve">Rješenje o sklapanju nagodbe, posl.br. </w:t>
      </w:r>
      <w:r w:rsidR="00564C28">
        <w:rPr>
          <w:b/>
          <w:bCs/>
        </w:rPr>
        <w:t>6</w:t>
      </w:r>
      <w:r w:rsidR="00966C0F" w:rsidRPr="00FB1F78">
        <w:rPr>
          <w:b/>
          <w:bCs/>
        </w:rPr>
        <w:t xml:space="preserve"> Stpn</w:t>
      </w:r>
      <w:r w:rsidR="00564C28">
        <w:rPr>
          <w:b/>
          <w:bCs/>
        </w:rPr>
        <w:t>-93/14-8 k</w:t>
      </w:r>
      <w:r w:rsidR="00966C0F" w:rsidRPr="00FB1F78">
        <w:rPr>
          <w:b/>
          <w:bCs/>
        </w:rPr>
        <w:t xml:space="preserve">oje je dostavljeno FINA-i radi objave dana </w:t>
      </w:r>
      <w:r w:rsidR="00564C28">
        <w:rPr>
          <w:b/>
          <w:bCs/>
        </w:rPr>
        <w:t>03.11.2014</w:t>
      </w:r>
      <w:r w:rsidR="00966C0F" w:rsidRPr="00FB1F78">
        <w:rPr>
          <w:b/>
          <w:bCs/>
        </w:rPr>
        <w:t>. godine.</w:t>
      </w:r>
    </w:p>
    <w:p w:rsidRDefault="007F10E2" w:rsidP="00564C28" w:rsidR="007F10E2">
      <w:r>
        <w:t>Nakon sklapanja predstečajne nagodbe, dužnik je pokušao nastaviti poslovanje</w:t>
      </w:r>
      <w:r w:rsidR="005E2E46">
        <w:t>,</w:t>
      </w:r>
      <w:r>
        <w:t xml:space="preserve"> međutim preuzete obaveze po predstečajnoj nagodbi </w:t>
      </w:r>
      <w:r w:rsidR="00564C28">
        <w:t xml:space="preserve">kao ni tekuće obveze </w:t>
      </w:r>
      <w:r>
        <w:t>nije uspijevao podmirivati po dospijeću</w:t>
      </w:r>
      <w:r w:rsidR="005E2E46">
        <w:t>,</w:t>
      </w:r>
      <w:r>
        <w:t xml:space="preserve"> te je </w:t>
      </w:r>
      <w:r w:rsidR="00714C03" w:rsidRPr="00564C28">
        <w:rPr>
          <w:b/>
          <w:bCs/>
        </w:rPr>
        <w:t xml:space="preserve">njegov </w:t>
      </w:r>
      <w:r w:rsidR="00564C28" w:rsidRPr="00564C28">
        <w:rPr>
          <w:b/>
          <w:bCs/>
        </w:rPr>
        <w:t xml:space="preserve">transakcijski </w:t>
      </w:r>
      <w:r w:rsidR="00714C03" w:rsidRPr="00564C28">
        <w:rPr>
          <w:b/>
          <w:bCs/>
        </w:rPr>
        <w:t xml:space="preserve">račun </w:t>
      </w:r>
      <w:r w:rsidR="005E2E46">
        <w:rPr>
          <w:b/>
          <w:bCs/>
        </w:rPr>
        <w:t xml:space="preserve">počevši od </w:t>
      </w:r>
      <w:r w:rsidR="00564C28" w:rsidRPr="00564C28">
        <w:rPr>
          <w:b/>
          <w:bCs/>
        </w:rPr>
        <w:t xml:space="preserve">16.03.2015. </w:t>
      </w:r>
      <w:r w:rsidR="00BA1FF7" w:rsidRPr="00564C28">
        <w:rPr>
          <w:b/>
          <w:bCs/>
        </w:rPr>
        <w:t>u neprekidnoj blokadi</w:t>
      </w:r>
      <w:r w:rsidR="00BA1FF7">
        <w:t xml:space="preserve">. </w:t>
      </w:r>
    </w:p>
    <w:p w:rsidRDefault="00B40470" w:rsidP="00B40470" w:rsidR="00B40470">
      <w:pPr>
        <w:spacing w:after="0"/>
      </w:pPr>
      <w:r>
        <w:t xml:space="preserve">Slijedom navedenog, predlagatelj </w:t>
      </w:r>
      <w:r>
        <w:rPr>
          <w:color w:themeColor="text1" w:val="000000"/>
        </w:rPr>
        <w:t xml:space="preserve">Financijska agencija, Regionalni centar Zagreb, Podružnica Varaždin, </w:t>
      </w:r>
      <w:r>
        <w:t>podnio je prijedlog za otvaranje stečajnog postupka te je na temelju tog prijedloga sud donio rješenje broj 3 St-498/16-6 od 20.6.2016. kojim se pokreće prethodni postupak radi utvrđivanja uvjeta za otvaranje stečajnog postupka.</w:t>
      </w:r>
    </w:p>
    <w:p w:rsidRDefault="00B40470" w:rsidP="00B40470" w:rsidR="00B40470">
      <w:pPr>
        <w:spacing w:after="0"/>
      </w:pPr>
    </w:p>
    <w:p w:rsidRDefault="00B40470" w:rsidP="00B40470" w:rsidR="00B40470">
      <w:pPr>
        <w:spacing w:after="0"/>
      </w:pPr>
      <w:r>
        <w:t xml:space="preserve">Na ročištu u prethodnom postupku direktor dužnika Nenad Rabuzin, između ostalog, pod kaznenom i materijalnom odgovornošću potvrdio je istinitost </w:t>
      </w:r>
      <w:r>
        <w:rPr>
          <w:color w:themeColor="text1" w:val="000000"/>
        </w:rPr>
        <w:t xml:space="preserve">prokaznog popisa imovine </w:t>
      </w:r>
      <w:r w:rsidRPr="00B40470">
        <w:rPr>
          <w:u w:val="single"/>
        </w:rPr>
        <w:t>da društvo nema nikakvu imovinu.</w:t>
      </w:r>
      <w:r>
        <w:rPr>
          <w:u w:val="single"/>
        </w:rPr>
        <w:t xml:space="preserve"> </w:t>
      </w:r>
      <w:r>
        <w:t>Na poziv suda vjerovnicima, da plate iznos od 5.000,00 kn na ime predujmljivanja troškova prethodnog i otvorenog stečajnog postupka, jer je utvrđeno da imovina dužnika koja bi ušla u stečajnu masu nije dostatna ni za namirenje troškova toga postupka, nijedan od vjerovnika predujam nije platio.</w:t>
      </w:r>
    </w:p>
    <w:p w:rsidRDefault="00B40470" w:rsidP="00B40470" w:rsidR="00B40470">
      <w:pPr>
        <w:spacing w:after="0"/>
      </w:pPr>
    </w:p>
    <w:p w:rsidRDefault="00B40470" w:rsidP="00780E01" w:rsidR="00B40470" w:rsidRPr="00166EA3">
      <w:pPr>
        <w:spacing w:after="0"/>
        <w:rPr>
          <w:u w:val="single"/>
        </w:rPr>
      </w:pPr>
      <w:r w:rsidRPr="00166EA3">
        <w:rPr>
          <w:u w:val="single"/>
        </w:rPr>
        <w:t>Sud je rješenjem broj 3 St-498/16-14 od 18.1.2017. otvorio i zaključio stečajni postupak nad društvom K</w:t>
      </w:r>
      <w:r w:rsidR="005E2E46" w:rsidRPr="00166EA3">
        <w:rPr>
          <w:u w:val="single"/>
        </w:rPr>
        <w:t xml:space="preserve">AMINI RABUZIN </w:t>
      </w:r>
      <w:r w:rsidRPr="00166EA3">
        <w:rPr>
          <w:u w:val="single"/>
        </w:rPr>
        <w:t>d.o.o. Novi Marof</w:t>
      </w:r>
      <w:r w:rsidR="00780E01" w:rsidRPr="00166EA3">
        <w:rPr>
          <w:u w:val="single"/>
        </w:rPr>
        <w:t xml:space="preserve">. </w:t>
      </w:r>
      <w:r w:rsidRPr="00166EA3">
        <w:rPr>
          <w:u w:val="single"/>
        </w:rPr>
        <w:t xml:space="preserve"> </w:t>
      </w:r>
    </w:p>
    <w:p w:rsidRDefault="00780E01" w:rsidP="00780E01" w:rsidR="00780E01" w:rsidRPr="00166EA3">
      <w:pPr>
        <w:spacing w:after="0"/>
        <w:rPr>
          <w:u w:val="single"/>
        </w:rPr>
      </w:pPr>
    </w:p>
    <w:p w:rsidRDefault="00C26EF3" w:rsidP="00780E01" w:rsidR="00B40470">
      <w:pPr>
        <w:spacing w:after="0"/>
      </w:pPr>
      <w:r>
        <w:t xml:space="preserve">Na navedeno rješenje </w:t>
      </w:r>
      <w:r w:rsidR="00B40470">
        <w:t xml:space="preserve">uložena </w:t>
      </w:r>
      <w:r>
        <w:t xml:space="preserve">je </w:t>
      </w:r>
      <w:r w:rsidR="00B40470">
        <w:t xml:space="preserve">žalba po Županijskom državnom odvjetništvu u Varaždinu, te je Visoki trgovački sud donio rješenje Pž-1658/17 od 4. travnja 2017. kojim se ukidaju rješenja Trgovačkog suda u Varaždinu broj St-498/16-12 od 9.12.2016. i broj St-498/16-14 od 18.1.2017., te </w:t>
      </w:r>
      <w:r w:rsidR="00780E01">
        <w:t xml:space="preserve">je </w:t>
      </w:r>
      <w:r w:rsidR="00780E01" w:rsidRPr="00166EA3">
        <w:rPr>
          <w:u w:val="single"/>
        </w:rPr>
        <w:t>predmet vraćen n</w:t>
      </w:r>
      <w:r w:rsidR="00B40470" w:rsidRPr="00166EA3">
        <w:rPr>
          <w:u w:val="single"/>
        </w:rPr>
        <w:t>a pono</w:t>
      </w:r>
      <w:r w:rsidR="005E2E46" w:rsidRPr="00166EA3">
        <w:rPr>
          <w:u w:val="single"/>
        </w:rPr>
        <w:t>vni</w:t>
      </w:r>
      <w:r w:rsidR="00B40470" w:rsidRPr="00166EA3">
        <w:rPr>
          <w:u w:val="single"/>
        </w:rPr>
        <w:t xml:space="preserve"> postupak.</w:t>
      </w:r>
    </w:p>
    <w:p w:rsidRDefault="00B40470" w:rsidP="00B40470" w:rsidR="00B40470">
      <w:pPr>
        <w:spacing w:after="0"/>
        <w:ind w:firstLine="705"/>
      </w:pPr>
    </w:p>
    <w:p w:rsidRDefault="00B40470" w:rsidP="00780E01" w:rsidR="00B40470">
      <w:pPr>
        <w:spacing w:after="0"/>
      </w:pPr>
      <w:r>
        <w:t>Na ročištu u prethodnom postupku</w:t>
      </w:r>
      <w:r w:rsidR="00C26EF3">
        <w:t>,</w:t>
      </w:r>
      <w:r>
        <w:t xml:space="preserve"> održanom dana 13.7.2018.</w:t>
      </w:r>
      <w:r w:rsidR="00C26EF3">
        <w:t xml:space="preserve"> godine,</w:t>
      </w:r>
      <w:r>
        <w:t xml:space="preserve"> direktor dužnika Nenad Rabuzin</w:t>
      </w:r>
      <w:r>
        <w:rPr>
          <w:color w:themeColor="accent6" w:val="70AD47"/>
        </w:rPr>
        <w:t xml:space="preserve"> </w:t>
      </w:r>
      <w:r w:rsidR="005E2E46">
        <w:t>naveo je da</w:t>
      </w:r>
      <w:r>
        <w:t xml:space="preserve"> dužnik ne radi, da nema imovine, da je sklopio predstečajnu nagodbu, ali nakon sklapanja iste nisu mogli izvršavati obveze po istoj, odnosno djelomično su j</w:t>
      </w:r>
      <w:r w:rsidR="00166EA3">
        <w:t>e</w:t>
      </w:r>
      <w:r>
        <w:t xml:space="preserve"> ispunili, a djelomično ne. Iskazao je da dužnik nema nikakva sredstva na računu kod J&amp;T banke</w:t>
      </w:r>
      <w:r w:rsidR="0036035C">
        <w:t xml:space="preserve"> (ranije</w:t>
      </w:r>
      <w:r>
        <w:t xml:space="preserve"> V</w:t>
      </w:r>
      <w:r w:rsidR="0036035C">
        <w:t xml:space="preserve">ABA d.d. </w:t>
      </w:r>
      <w:r>
        <w:t>banka</w:t>
      </w:r>
      <w:r w:rsidR="0036035C">
        <w:t>)</w:t>
      </w:r>
      <w:r>
        <w:t xml:space="preserve">, upravo suprotno, J&amp;T banka je prva blokirala društvo dužnika. Društvo ne radi više od godinu i pol dana, a bavilo se sa izradom i montažom kamina, te nije imao ni alat ni strojeve. Vezano na </w:t>
      </w:r>
      <w:r w:rsidR="00780E01">
        <w:t>porezni dug,</w:t>
      </w:r>
      <w:r>
        <w:t xml:space="preserve"> Porezna uprava je preuzela jedan kombi koji je unovčila. Upravo je to bio i razlog prestanka rada društva jer je kombi bio osnovno sredstvo s kojim su išli na teren</w:t>
      </w:r>
      <w:r w:rsidR="0036035C">
        <w:t xml:space="preserve"> montirati kamine.</w:t>
      </w:r>
      <w:r>
        <w:t xml:space="preserve"> </w:t>
      </w:r>
    </w:p>
    <w:p w:rsidRDefault="00B40470" w:rsidP="00B40470" w:rsidR="00B40470">
      <w:pPr>
        <w:spacing w:after="0"/>
        <w:ind w:firstLine="705"/>
      </w:pPr>
    </w:p>
    <w:p w:rsidRDefault="00B40470" w:rsidP="00780E01" w:rsidR="00B40470" w:rsidRPr="00780E01">
      <w:pPr>
        <w:spacing w:after="0"/>
        <w:rPr>
          <w:u w:val="single"/>
        </w:rPr>
      </w:pPr>
      <w:r w:rsidRPr="00780E01">
        <w:rPr>
          <w:u w:val="single"/>
        </w:rPr>
        <w:t>Pod kaznenom i materijalnom odgovornošću</w:t>
      </w:r>
      <w:r w:rsidR="00166EA3" w:rsidRPr="00166EA3">
        <w:rPr>
          <w:u w:val="single"/>
        </w:rPr>
        <w:t>, direktor dužnika Nenad Rabuzin</w:t>
      </w:r>
      <w:r w:rsidR="00166EA3" w:rsidRPr="00780E01">
        <w:rPr>
          <w:u w:val="single"/>
        </w:rPr>
        <w:t xml:space="preserve"> </w:t>
      </w:r>
      <w:r w:rsidRPr="00780E01">
        <w:rPr>
          <w:u w:val="single"/>
        </w:rPr>
        <w:t>potvrdio je istinitost prokaznog popisa imovine da društvo nema nikakvu imovinu, ni nekretnine,</w:t>
      </w:r>
      <w:r w:rsidR="00C26EF3">
        <w:rPr>
          <w:u w:val="single"/>
        </w:rPr>
        <w:t xml:space="preserve"> </w:t>
      </w:r>
      <w:r w:rsidRPr="00780E01">
        <w:rPr>
          <w:u w:val="single"/>
        </w:rPr>
        <w:t>ni pokretnina, nema imovinska prava na tuđim stvarima, nema novčanih tražbina, ni nenovčanih tražbina, ni novčanih sredstava na računima.</w:t>
      </w:r>
    </w:p>
    <w:p w:rsidRDefault="00B40470" w:rsidP="00B40470" w:rsidR="00B40470">
      <w:pPr>
        <w:spacing w:after="0"/>
        <w:ind w:firstLine="705"/>
      </w:pPr>
    </w:p>
    <w:p w:rsidRDefault="00B40470" w:rsidP="00780E01" w:rsidR="00B40470">
      <w:pPr>
        <w:spacing w:after="0"/>
      </w:pPr>
      <w:r>
        <w:t>Slijedom navedenih utvrđenja tijekom prethodnog postupka utvrđeno je da se kod dužnika ispunio razlog nesposobnosti za plaćanje, te da nema točnih podataka o stanju imovine društva</w:t>
      </w:r>
      <w:r w:rsidR="00780E01">
        <w:t xml:space="preserve"> iz kojeg razloga je </w:t>
      </w:r>
      <w:r>
        <w:t>sud postavio privremen</w:t>
      </w:r>
      <w:r w:rsidR="0036035C">
        <w:t>u stečajnu upraviteljicu</w:t>
      </w:r>
      <w:r>
        <w:t xml:space="preserve"> </w:t>
      </w:r>
      <w:r w:rsidR="00780E01">
        <w:t xml:space="preserve">da ispita </w:t>
      </w:r>
      <w:r>
        <w:t xml:space="preserve"> gospodarsko-financijsko stanj</w:t>
      </w:r>
      <w:r w:rsidR="00780E01">
        <w:t>e</w:t>
      </w:r>
      <w:r>
        <w:t xml:space="preserve"> stečajnog dužnika, stanj</w:t>
      </w:r>
      <w:r w:rsidR="00780E01">
        <w:t>e</w:t>
      </w:r>
      <w:r>
        <w:t xml:space="preserve"> imovine društva, te da li se imovinom dužnika mogu pokriti troškovi stečajnog postupka. </w:t>
      </w:r>
    </w:p>
    <w:p w:rsidRDefault="00B5467D" w:rsidP="00780E01" w:rsidR="00B5467D">
      <w:pPr>
        <w:spacing w:after="0"/>
      </w:pPr>
    </w:p>
    <w:p w:rsidRDefault="00555969" w:rsidP="00555969" w:rsidR="00555969">
      <w:pPr>
        <w:spacing w:after="0"/>
      </w:pPr>
    </w:p>
    <w:p w:rsidRDefault="00B5467D" w:rsidP="00780E01" w:rsidR="00B5467D">
      <w:pPr>
        <w:spacing w:after="0"/>
      </w:pPr>
    </w:p>
    <w:p w:rsidRDefault="00D53491" w:rsidP="00076EE0" w:rsidR="00D53491" w:rsidRPr="00347C16">
      <w:pPr>
        <w:rPr>
          <w:b/>
          <w:bCs/>
        </w:rPr>
      </w:pPr>
    </w:p>
    <w:p w:rsidRDefault="00B5467D" w:rsidP="00300F55" w:rsidR="00076EE0">
      <w:pPr>
        <w:pStyle w:val="Naslov1"/>
      </w:pPr>
      <w:r>
        <w:t>IMOVINA DUŽNIKA</w:t>
      </w:r>
    </w:p>
    <w:p w:rsidRDefault="00B5467D" w:rsidP="00B5467D" w:rsidR="00B5467D"/>
    <w:p w:rsidRDefault="00555969" w:rsidP="00555969" w:rsidR="0036035C">
      <w:pPr>
        <w:spacing w:after="0"/>
      </w:pPr>
      <w:r>
        <w:t>Vezano uz navode, iznesene u prethodnom postupku</w:t>
      </w:r>
      <w:r w:rsidR="0036035C">
        <w:rPr>
          <w:rStyle w:val="Referencafusnote"/>
        </w:rPr>
        <w:footnoteReference w:id="5"/>
      </w:r>
      <w:r>
        <w:t>, kontaktirala sam odgovornu osobu Nenada Rabuzina koji je ponovio da društvo ne obavlja gospodarsku djelatnost unatrag godinu i pol dana te da nema nikakve imovine</w:t>
      </w:r>
      <w:r w:rsidR="00166EA3">
        <w:t>.</w:t>
      </w:r>
    </w:p>
    <w:p w:rsidRDefault="0036035C" w:rsidP="00555969" w:rsidR="0036035C">
      <w:pPr>
        <w:spacing w:after="0"/>
      </w:pPr>
    </w:p>
    <w:p w:rsidRDefault="00555969" w:rsidP="00555969" w:rsidR="00555969">
      <w:pPr>
        <w:spacing w:after="0"/>
      </w:pPr>
      <w:r>
        <w:t>Dodatno sam zatražila iz službenih izvora podatke</w:t>
      </w:r>
      <w:r w:rsidR="00166EA3">
        <w:t xml:space="preserve"> o</w:t>
      </w:r>
      <w:r>
        <w:t xml:space="preserve"> imovini i to:</w:t>
      </w:r>
    </w:p>
    <w:p w:rsidRDefault="0036035C" w:rsidP="00555969" w:rsidR="0036035C">
      <w:pPr>
        <w:spacing w:after="0"/>
      </w:pPr>
    </w:p>
    <w:p w:rsidRDefault="0036035C" w:rsidP="00555969" w:rsidR="00555969">
      <w:pPr>
        <w:pStyle w:val="Odlomakpopisa"/>
        <w:numPr>
          <w:ilvl w:val="0"/>
          <w:numId w:val="17"/>
        </w:numPr>
        <w:spacing w:after="0"/>
      </w:pPr>
      <w:r>
        <w:t>p</w:t>
      </w:r>
      <w:r w:rsidR="00555969">
        <w:t>ostavljanjem upita Zemljišno-knjižnim odjelima u Čakovcu, Varaždinu i Novom Marofu</w:t>
      </w:r>
    </w:p>
    <w:p w:rsidRDefault="0036035C" w:rsidP="00555969" w:rsidR="00555969">
      <w:pPr>
        <w:pStyle w:val="Odlomakpopisa"/>
        <w:numPr>
          <w:ilvl w:val="0"/>
          <w:numId w:val="17"/>
        </w:numPr>
        <w:spacing w:after="0"/>
      </w:pPr>
      <w:r>
        <w:t>p</w:t>
      </w:r>
      <w:r w:rsidR="00555969">
        <w:t>ostavljanjem upita Centru za vozila</w:t>
      </w:r>
      <w:r w:rsidR="00166EA3">
        <w:t xml:space="preserve"> Hrvatske d.d.</w:t>
      </w:r>
    </w:p>
    <w:p w:rsidRDefault="0036035C" w:rsidP="0036035C" w:rsidR="0036035C">
      <w:pPr>
        <w:pStyle w:val="Odlomakpopisa"/>
        <w:spacing w:after="0"/>
      </w:pPr>
    </w:p>
    <w:p w:rsidRDefault="0036035C" w:rsidP="00555969" w:rsidR="00555969" w:rsidRPr="0036035C">
      <w:pPr>
        <w:spacing w:after="0"/>
        <w:rPr>
          <w:b/>
          <w:bCs/>
        </w:rPr>
      </w:pPr>
      <w:r w:rsidRPr="0036035C">
        <w:rPr>
          <w:b/>
          <w:bCs/>
        </w:rPr>
        <w:t>Iz navedenih službenih izvora, potvrđeno je da d</w:t>
      </w:r>
      <w:r w:rsidR="00555969" w:rsidRPr="0036035C">
        <w:rPr>
          <w:b/>
          <w:bCs/>
        </w:rPr>
        <w:t>užnik KAMINI RABUZIN d.o.o. nema u vlasništvu nekretnina ni pokretnina (vozila) upisanih u javne upisnike.</w:t>
      </w:r>
    </w:p>
    <w:p w:rsidRDefault="00076EE0" w:rsidP="00076EE0" w:rsidR="00076EE0"/>
    <w:p w:rsidRDefault="00555969" w:rsidP="00076EE0" w:rsidR="00F42464">
      <w:pPr>
        <w:rPr>
          <w:b/>
          <w:bCs/>
        </w:rPr>
      </w:pPr>
      <w:r>
        <w:t>Također, dužnik je u neprekidnoj blokadi od 16.03.2015. godine te ne vodi poslovne knjige</w:t>
      </w:r>
      <w:r w:rsidR="0036035C">
        <w:t xml:space="preserve"> obzirom </w:t>
      </w:r>
      <w:r w:rsidR="00940237">
        <w:t xml:space="preserve">da je operativno poslovanje društva prestalo. </w:t>
      </w:r>
      <w:r>
        <w:t xml:space="preserve"> </w:t>
      </w:r>
      <w:r w:rsidRPr="00940237">
        <w:rPr>
          <w:b/>
          <w:bCs/>
        </w:rPr>
        <w:t xml:space="preserve">Zadnje </w:t>
      </w:r>
      <w:r w:rsidR="00F42464" w:rsidRPr="00940237">
        <w:rPr>
          <w:b/>
          <w:bCs/>
        </w:rPr>
        <w:t xml:space="preserve">dostupno </w:t>
      </w:r>
      <w:r w:rsidRPr="00940237">
        <w:rPr>
          <w:b/>
          <w:bCs/>
        </w:rPr>
        <w:t>financijsko izvješće</w:t>
      </w:r>
      <w:r w:rsidR="00940237" w:rsidRPr="00940237">
        <w:rPr>
          <w:b/>
          <w:bCs/>
        </w:rPr>
        <w:t xml:space="preserve"> u registru javne objave FINA-e</w:t>
      </w:r>
      <w:r w:rsidR="00F42464" w:rsidRPr="00940237">
        <w:rPr>
          <w:b/>
          <w:bCs/>
        </w:rPr>
        <w:t xml:space="preserve">, </w:t>
      </w:r>
      <w:r w:rsidR="00940237" w:rsidRPr="00940237">
        <w:rPr>
          <w:b/>
          <w:bCs/>
        </w:rPr>
        <w:t>a iz kojeg je moguće izvršiti uvid u stanje imovine evidentirano u poslovnim knjigama, odnosi se na 2013. godinu.</w:t>
      </w:r>
    </w:p>
    <w:p w:rsidRDefault="00940237" w:rsidP="00076EE0" w:rsidR="00940237" w:rsidRPr="00940237">
      <w:pPr>
        <w:rPr>
          <w:b/>
          <w:bCs/>
        </w:rPr>
      </w:pPr>
    </w:p>
    <w:p w:rsidRDefault="00F42464" w:rsidP="00076EE0" w:rsidR="00F42464">
      <w:r>
        <w:lastRenderedPageBreak/>
        <w:t xml:space="preserve">Prema </w:t>
      </w:r>
      <w:r w:rsidR="00940237">
        <w:t xml:space="preserve">zadnje dostupnom financijskom </w:t>
      </w:r>
      <w:r>
        <w:t xml:space="preserve">izvješću, </w:t>
      </w:r>
      <w:r w:rsidR="00940237">
        <w:t xml:space="preserve"> </w:t>
      </w:r>
      <w:r>
        <w:t>dužnik je u svojim poslovnim knjigama</w:t>
      </w:r>
      <w:r w:rsidR="00C26EF3">
        <w:t>,</w:t>
      </w:r>
      <w:r w:rsidR="00940237">
        <w:t xml:space="preserve"> na dan 31.12.2013., godine</w:t>
      </w:r>
      <w:r>
        <w:t xml:space="preserve"> </w:t>
      </w:r>
      <w:r w:rsidR="00166EA3">
        <w:t>imao evidentiranu</w:t>
      </w:r>
      <w:r>
        <w:t xml:space="preserve"> imovinu kako slijedi:</w:t>
      </w:r>
    </w:p>
    <w:p w:rsidRDefault="00940237" w:rsidP="00076EE0" w:rsidR="00940237"/>
    <w:p w:rsidRDefault="00F42464" w:rsidP="00076EE0" w:rsidR="00F42464">
      <w:r>
        <w:t xml:space="preserve">1. </w:t>
      </w:r>
      <w:r w:rsidRPr="00940237">
        <w:rPr>
          <w:b/>
          <w:bCs/>
        </w:rPr>
        <w:t>Dugotrajna materijalna imovina</w:t>
      </w:r>
      <w:r>
        <w:t xml:space="preserve"> koja se sastojala od:</w:t>
      </w:r>
    </w:p>
    <w:p w:rsidRDefault="00F42464" w:rsidP="00076EE0" w:rsidR="00F42464">
      <w:r>
        <w:t>- teretno vozilo (kombi) knjigovodstvene vrijednosti 0,00 kn (u cijelosti amortizirano)</w:t>
      </w:r>
    </w:p>
    <w:p w:rsidRDefault="00F42464" w:rsidP="00076EE0" w:rsidR="00F42464">
      <w:r>
        <w:t>- investicija u građevine u pripremi knjigovodstvene vrijednosti 22.941 kn</w:t>
      </w:r>
    </w:p>
    <w:p w:rsidRDefault="00F42464" w:rsidP="00076EE0" w:rsidR="00F42464" w:rsidRPr="00940237">
      <w:pPr>
        <w:rPr>
          <w:i/>
          <w:iCs/>
          <w:u w:val="single"/>
        </w:rPr>
      </w:pPr>
      <w:r w:rsidRPr="00940237">
        <w:rPr>
          <w:i/>
          <w:iCs/>
          <w:u w:val="single"/>
        </w:rPr>
        <w:t>Napomena privremene stečajne upraviteljice:</w:t>
      </w:r>
    </w:p>
    <w:p w:rsidRDefault="00F42464" w:rsidP="00076EE0" w:rsidR="00F42464">
      <w:r>
        <w:t xml:space="preserve">Teretno vozilo je, prema navodu odgovorne osobe, Porezna uprava unovčila, što potvrđuje i potvrda Centra za vozila </w:t>
      </w:r>
      <w:r w:rsidR="00166EA3">
        <w:t xml:space="preserve">Hrvatske d.d. od 18.10.2018.g. </w:t>
      </w:r>
      <w:r>
        <w:t xml:space="preserve">prema kojoj dužnik nema u vlasništvu vozila na dan </w:t>
      </w:r>
      <w:r w:rsidRPr="008F6465">
        <w:t>18.10.2018.</w:t>
      </w:r>
      <w:r>
        <w:t xml:space="preserve"> godine. </w:t>
      </w:r>
    </w:p>
    <w:p w:rsidRDefault="00F42464" w:rsidP="00076EE0" w:rsidR="00903FA4">
      <w:r>
        <w:t xml:space="preserve">Investicije u građevine u pripremi ne mogu se smatrati imovinom, uzevši u obzir da dužnik nema nekretnina u vlasništvu, temeljem uvida u </w:t>
      </w:r>
      <w:r w:rsidR="00903FA4">
        <w:t xml:space="preserve">zemljišne knjige. </w:t>
      </w:r>
    </w:p>
    <w:p w:rsidRDefault="00C82FD0" w:rsidP="00C82FD0" w:rsidR="00C82FD0" w:rsidRPr="00C82FD0">
      <w:pPr>
        <w:rPr>
          <w:b/>
          <w:bCs/>
        </w:rPr>
      </w:pPr>
      <w:r w:rsidRPr="00C82FD0">
        <w:rPr>
          <w:b/>
          <w:bCs/>
        </w:rPr>
        <w:t>Može se konstatirati da sadašnja vrijednost dugotrajne imovine, zbog navedenih razloga, iznosi 0,00 kn.</w:t>
      </w:r>
    </w:p>
    <w:p w:rsidRDefault="00940237" w:rsidP="00076EE0" w:rsidR="00940237"/>
    <w:p w:rsidRDefault="00903FA4" w:rsidP="00076EE0" w:rsidR="00903FA4">
      <w:r>
        <w:t>2</w:t>
      </w:r>
      <w:r w:rsidRPr="00940237">
        <w:rPr>
          <w:b/>
          <w:bCs/>
        </w:rPr>
        <w:t>. Kratkotrajna imovina</w:t>
      </w:r>
      <w:r>
        <w:t xml:space="preserve"> u iznosu 795.986,60 kn koja se sastojala od:</w:t>
      </w:r>
    </w:p>
    <w:p w:rsidRDefault="00903FA4" w:rsidP="00076EE0" w:rsidR="00F42464">
      <w:r>
        <w:t>- potraživanja od kupaca u iznosu 667.148,08 kn</w:t>
      </w:r>
    </w:p>
    <w:p w:rsidRDefault="00903FA4" w:rsidP="00076EE0" w:rsidR="00903FA4">
      <w:r>
        <w:t>- potraživanja od države u iznosu 2.772,15 kn</w:t>
      </w:r>
    </w:p>
    <w:p w:rsidRDefault="00903FA4" w:rsidP="00076EE0" w:rsidR="00903FA4">
      <w:r>
        <w:t>- zalihe sirovine i materijala u iznosu 126.066,30 kn.</w:t>
      </w:r>
    </w:p>
    <w:p w:rsidRDefault="00903FA4" w:rsidP="00903FA4" w:rsidR="00903FA4" w:rsidRPr="00940237">
      <w:pPr>
        <w:rPr>
          <w:i/>
          <w:iCs/>
          <w:u w:val="single"/>
        </w:rPr>
      </w:pPr>
      <w:r w:rsidRPr="00940237">
        <w:rPr>
          <w:i/>
          <w:iCs/>
          <w:u w:val="single"/>
        </w:rPr>
        <w:t>Napomena privremene stečajne upraviteljice:</w:t>
      </w:r>
    </w:p>
    <w:p w:rsidRDefault="00940237" w:rsidP="00903FA4" w:rsidR="00903FA4">
      <w:r>
        <w:t>P</w:t>
      </w:r>
      <w:r w:rsidR="00903FA4">
        <w:t>otraživanja od kupaca i države</w:t>
      </w:r>
      <w:r>
        <w:t xml:space="preserve"> </w:t>
      </w:r>
      <w:r w:rsidR="00903FA4">
        <w:t>ne mogu se smatrati imovinom obzirom da su ista, ukoliko nisu naplaćena u međuvremenu, u zastari već više od dvije godine.</w:t>
      </w:r>
    </w:p>
    <w:p w:rsidRDefault="00903FA4" w:rsidP="00903FA4" w:rsidR="00903FA4">
      <w:r>
        <w:t>Prema navodu odgovorne osobe, dužnik nema zalihe sirovine i materijala koje su iskazane u izvješću od 2013. godine.</w:t>
      </w:r>
    </w:p>
    <w:p w:rsidRDefault="00C82FD0" w:rsidP="00C82FD0" w:rsidR="00C82FD0" w:rsidRPr="00C82FD0">
      <w:pPr>
        <w:rPr>
          <w:b/>
          <w:bCs/>
        </w:rPr>
      </w:pPr>
      <w:r w:rsidRPr="00C82FD0">
        <w:rPr>
          <w:b/>
          <w:bCs/>
        </w:rPr>
        <w:t xml:space="preserve">Može se konstatirati da sadašnja vrijednost </w:t>
      </w:r>
      <w:r>
        <w:rPr>
          <w:b/>
          <w:bCs/>
        </w:rPr>
        <w:t xml:space="preserve">kratkotrajne </w:t>
      </w:r>
      <w:r w:rsidRPr="00C82FD0">
        <w:rPr>
          <w:b/>
          <w:bCs/>
        </w:rPr>
        <w:t>imovine, zbog navedenih razloga, iznosi 0,00 kn.</w:t>
      </w:r>
    </w:p>
    <w:p w:rsidRDefault="00903FA4" w:rsidP="00903FA4" w:rsidR="00E2513B">
      <w:r>
        <w:t xml:space="preserve">Bitno je napomenuti </w:t>
      </w:r>
      <w:r w:rsidR="00E2513B">
        <w:t>da je dužnik u 2013. godini ostvario ukupni prihod od 62.993,25 kn i to isključivo s osnove otpisa obveza. Rashodi su iznosili 122.142,84 kn te je ostvaren gubitak od 61.149,59 kn.</w:t>
      </w:r>
    </w:p>
    <w:p w:rsidRDefault="007D00AC" w:rsidP="007D00AC" w:rsidR="007D00AC"/>
    <w:p w:rsidRDefault="00C82FD0" w:rsidP="007D00AC" w:rsidR="00C82FD0"/>
    <w:p w:rsidRDefault="00C82FD0" w:rsidP="007D00AC" w:rsidR="00C82FD0"/>
    <w:p w:rsidRDefault="00C82FD0" w:rsidP="007D00AC" w:rsidR="00C82FD0"/>
    <w:p w:rsidRDefault="00C82FD0" w:rsidP="007D00AC" w:rsidR="00C82FD0"/>
    <w:p w:rsidRDefault="00C82FD0" w:rsidP="007D00AC" w:rsidR="00C82FD0"/>
    <w:p w:rsidRDefault="00C82FD0" w:rsidP="00FE2062" w:rsidR="00FE2062">
      <w:pPr>
        <w:pStyle w:val="Naslov1"/>
      </w:pPr>
      <w:r>
        <w:lastRenderedPageBreak/>
        <w:t>ZAKLJUČAK</w:t>
      </w:r>
    </w:p>
    <w:p w:rsidRDefault="00C82FD0" w:rsidP="00C82FD0" w:rsidR="00C82FD0"/>
    <w:p w:rsidRDefault="00C82FD0" w:rsidP="00C82FD0" w:rsidR="00C82FD0" w:rsidRPr="00D7653A">
      <w:pPr>
        <w:rPr>
          <w:b/>
          <w:bCs/>
        </w:rPr>
      </w:pPr>
      <w:r>
        <w:t xml:space="preserve">Uvidom u javne upisnike nekretnina i pokretnina, te zadnje dostupne podatke o imovini iz evidencije u poslovnim knjigama dužnika, </w:t>
      </w:r>
      <w:r w:rsidRPr="00D7653A">
        <w:rPr>
          <w:b/>
          <w:bCs/>
        </w:rPr>
        <w:t>utvrdila sam da dužnik nema imovine, slijedom čega nema ni mogućnosti da se iz unovčenja imovine podmire troškovi stečajnog postupka.</w:t>
      </w:r>
    </w:p>
    <w:p w:rsidRDefault="00D7653A" w:rsidP="00FE2062" w:rsidR="00FE2062" w:rsidRPr="00166EA3">
      <w:pPr>
        <w:rPr>
          <w:b/>
          <w:bCs/>
        </w:rPr>
      </w:pPr>
      <w:r>
        <w:t>U prethodnom postupku već je utvrđena nesposobnost za plaćanje</w:t>
      </w:r>
      <w:r w:rsidR="00C26EF3">
        <w:t>,</w:t>
      </w:r>
      <w:r>
        <w:t xml:space="preserve"> a isto sam utvrdila i uvidom u podatke o statusu blokade, prema kojima je dužnik KAMINI RABUZIN d.o.o. Novi Marof, </w:t>
      </w:r>
      <w:r w:rsidRPr="00166EA3">
        <w:rPr>
          <w:b/>
          <w:bCs/>
        </w:rPr>
        <w:t xml:space="preserve">u neprekidnoj blokadi od 16.03.2015. godine </w:t>
      </w:r>
      <w:r w:rsidRPr="00C26EF3">
        <w:rPr>
          <w:bCs/>
        </w:rPr>
        <w:t xml:space="preserve">odnosno </w:t>
      </w:r>
      <w:r w:rsidRPr="00166EA3">
        <w:rPr>
          <w:b/>
          <w:bCs/>
        </w:rPr>
        <w:t>više od tri i pol godine.</w:t>
      </w:r>
    </w:p>
    <w:p w:rsidRDefault="00D7653A" w:rsidP="00D7653A" w:rsidR="00692BAC">
      <w:pPr>
        <w:spacing w:lineRule="auto" w:line="288"/>
      </w:pPr>
      <w:r>
        <w:t xml:space="preserve">Slijedom navedenog, predlažem sudu donošenje odluke o </w:t>
      </w:r>
      <w:r w:rsidR="009206EC">
        <w:t>otvaranju</w:t>
      </w:r>
      <w:r w:rsidR="00E51295">
        <w:t xml:space="preserve"> i zaključenju stečajnog postupka</w:t>
      </w:r>
      <w:r w:rsidR="009206EC">
        <w:t>.</w:t>
      </w:r>
    </w:p>
    <w:p w:rsidRDefault="006E5F11" w:rsidP="009845A7" w:rsidR="006E5F11"/>
    <w:p w:rsidRDefault="00D7653A" w:rsidP="00E37DD1" w:rsidR="00E37DD1" w:rsidRPr="009206EC">
      <w:pPr>
        <w:jc w:val="right"/>
        <w:rPr>
          <w:bCs/>
        </w:rPr>
      </w:pPr>
      <w:r w:rsidRPr="009206EC">
        <w:rPr>
          <w:bCs/>
        </w:rPr>
        <w:t>Privremena stečajna upraviteljica</w:t>
      </w:r>
    </w:p>
    <w:p w:rsidRDefault="00E37DD1" w:rsidP="00E37DD1" w:rsidR="00E37DD1" w:rsidRPr="009206EC">
      <w:pPr>
        <w:jc w:val="right"/>
        <w:rPr>
          <w:bCs/>
        </w:rPr>
      </w:pPr>
      <w:r w:rsidRPr="009206EC">
        <w:rPr>
          <w:bCs/>
        </w:rPr>
        <w:t>Lidija Lesar</w:t>
      </w:r>
    </w:p>
    <w:p w:rsidRDefault="00692BAC" w:rsidP="00E37DD1" w:rsidR="00692BAC">
      <w:pPr>
        <w:jc w:val="right"/>
        <w:rPr>
          <w:b/>
          <w:bCs/>
        </w:rPr>
      </w:pPr>
    </w:p>
    <w:p w:rsidRDefault="00D87998" w:rsidP="00D87998" w:rsidR="00D87998" w:rsidRPr="009F063C">
      <w:pPr>
        <w:spacing w:lineRule="auto" w:line="240" w:after="0"/>
        <w:rPr>
          <w:b/>
          <w:bCs/>
        </w:rPr>
      </w:pPr>
      <w:r w:rsidRPr="009F063C">
        <w:rPr>
          <w:b/>
          <w:bCs/>
        </w:rPr>
        <w:t>Prilozi uz izvješće:</w:t>
      </w:r>
    </w:p>
    <w:p w:rsidRDefault="00D87998" w:rsidP="00D87998" w:rsidR="00D87998" w:rsidRPr="00D87998">
      <w:pPr>
        <w:spacing w:lineRule="auto" w:line="240" w:after="0"/>
      </w:pPr>
    </w:p>
    <w:p w:rsidRDefault="00D7653A" w:rsidP="00D87998" w:rsidR="00D7653A">
      <w:pPr>
        <w:spacing w:lineRule="auto" w:line="240" w:after="0"/>
      </w:pPr>
      <w:r>
        <w:t>a) Uvjerenje Centra za vozila Hrvatske d.d. od 18.10.2018. godine</w:t>
      </w:r>
    </w:p>
    <w:p w:rsidRDefault="00D7653A" w:rsidP="00D87998" w:rsidR="00D7653A">
      <w:pPr>
        <w:spacing w:lineRule="auto" w:line="240" w:after="0"/>
      </w:pPr>
      <w:r>
        <w:t>b) Godišnji financijski izvještaj za 2013.g. iz registra javne objave FINA-e</w:t>
      </w:r>
    </w:p>
    <w:sectPr w:rsidSect="001C64E2" w:rsidR="00D7653A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258" w:rsidP="00076EE0" w:rsidR="00C25258">
      <w:pPr>
        <w:spacing w:lineRule="auto" w:line="240" w:after="0"/>
      </w:pPr>
      <w:r>
        <w:separator/>
      </w:r>
    </w:p>
  </w:endnote>
  <w:endnote w:id="0" w:type="continuationSeparator">
    <w:p w:rsidRDefault="00C25258" w:rsidP="00076EE0" w:rsidR="00C252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7503429"/>
      <w:docPartObj>
        <w:docPartGallery w:val="Page Numbers (Bottom of Page)"/>
        <w:docPartUnique/>
      </w:docPartObj>
    </w:sdtPr>
    <w:sdtEndPr/>
    <w:sdtContent>
      <w:p w:rsidRDefault="00B242A2" w:rsidR="00B242A2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208">
          <w:rPr>
            <w:noProof/>
          </w:rPr>
          <w:t>6</w:t>
        </w:r>
        <w:r>
          <w:fldChar w:fldCharType="end"/>
        </w:r>
      </w:p>
    </w:sdtContent>
  </w:sdt>
  <w:p w:rsidRDefault="00B242A2" w:rsidR="00B242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258" w:rsidP="00076EE0" w:rsidR="00C25258">
      <w:pPr>
        <w:spacing w:lineRule="auto" w:line="240" w:after="0"/>
      </w:pPr>
      <w:r>
        <w:separator/>
      </w:r>
    </w:p>
  </w:footnote>
  <w:footnote w:id="0" w:type="continuationSeparator">
    <w:p w:rsidRDefault="00C25258" w:rsidP="00076EE0" w:rsidR="00C25258">
      <w:pPr>
        <w:spacing w:lineRule="auto" w:line="240" w:after="0"/>
      </w:pPr>
      <w:r>
        <w:continuationSeparator/>
      </w:r>
    </w:p>
  </w:footnote>
  <w:footnote w:id="1">
    <w:p w:rsidRDefault="00DF30A9" w:rsidR="00DF30A9" w:rsidRPr="00DF30A9">
      <w:pPr>
        <w:pStyle w:val="Tekstfusnote"/>
        <w:rPr>
          <w:sz w:val="18"/>
          <w:szCs w:val="18"/>
        </w:rPr>
      </w:pPr>
      <w:r w:rsidRPr="00DF30A9">
        <w:rPr>
          <w:rStyle w:val="Referencafusnote"/>
          <w:sz w:val="18"/>
          <w:szCs w:val="18"/>
        </w:rPr>
        <w:footnoteRef/>
      </w:r>
      <w:r w:rsidRPr="00DF30A9">
        <w:rPr>
          <w:sz w:val="18"/>
          <w:szCs w:val="18"/>
        </w:rPr>
        <w:t xml:space="preserve"> Izvor: Povijesni izvadak iz sudskog registra </w:t>
      </w:r>
      <w:hyperlink r:id="rId1" w:history="true">
        <w:r w:rsidRPr="00DF30A9">
          <w:rPr>
            <w:rStyle w:val="Hiperveza"/>
            <w:sz w:val="18"/>
            <w:szCs w:val="18"/>
          </w:rPr>
          <w:t>https://sudreg.pravosudje.hr/registar/</w:t>
        </w:r>
      </w:hyperlink>
    </w:p>
  </w:footnote>
  <w:footnote w:id="2">
    <w:p w:rsidRDefault="00D37FBC" w:rsidR="00D37FBC">
      <w:pPr>
        <w:pStyle w:val="Tekstfusnote"/>
        <w:rPr>
          <w:sz w:val="18"/>
          <w:szCs w:val="18"/>
        </w:rPr>
      </w:pPr>
      <w:r w:rsidRPr="00122D59">
        <w:rPr>
          <w:rStyle w:val="Referencafusnote"/>
          <w:sz w:val="18"/>
          <w:szCs w:val="18"/>
        </w:rPr>
        <w:footnoteRef/>
      </w:r>
      <w:r w:rsidRPr="00122D59">
        <w:rPr>
          <w:sz w:val="18"/>
          <w:szCs w:val="18"/>
        </w:rPr>
        <w:t xml:space="preserve"> </w:t>
      </w:r>
      <w:r w:rsidR="00122D59" w:rsidRPr="00122D59">
        <w:rPr>
          <w:sz w:val="18"/>
          <w:szCs w:val="18"/>
        </w:rPr>
        <w:t xml:space="preserve">Povezano društvo Rabuzin d.o.o. brisano </w:t>
      </w:r>
      <w:r w:rsidR="008C15FE">
        <w:rPr>
          <w:sz w:val="18"/>
          <w:szCs w:val="18"/>
        </w:rPr>
        <w:t xml:space="preserve">je </w:t>
      </w:r>
      <w:r w:rsidR="00122D59" w:rsidRPr="00122D59">
        <w:rPr>
          <w:sz w:val="18"/>
          <w:szCs w:val="18"/>
        </w:rPr>
        <w:t>iz sudskog registra 14.12.2015. godine na osnovu rješenja Trgovačkog suda u Varaždinu o istovremenom otvaranju i zaključenju stečajnog postupka od 20.11.2014. godine</w:t>
      </w:r>
    </w:p>
    <w:p w:rsidRDefault="00122D59" w:rsidR="00122D59" w:rsidRPr="00122D59">
      <w:pPr>
        <w:pStyle w:val="Tekstfusnote"/>
        <w:rPr>
          <w:sz w:val="18"/>
          <w:szCs w:val="18"/>
        </w:rPr>
      </w:pPr>
    </w:p>
  </w:footnote>
  <w:footnote w:id="3">
    <w:p w:rsidRDefault="006019D9" w:rsidR="006019D9">
      <w:pPr>
        <w:pStyle w:val="Tekstfusnote"/>
        <w:rPr>
          <w:sz w:val="18"/>
          <w:szCs w:val="18"/>
        </w:rPr>
      </w:pPr>
      <w:r w:rsidRPr="006019D9">
        <w:rPr>
          <w:rStyle w:val="Referencafusnote"/>
          <w:sz w:val="18"/>
          <w:szCs w:val="18"/>
        </w:rPr>
        <w:footnoteRef/>
      </w:r>
      <w:r w:rsidRPr="006019D9">
        <w:rPr>
          <w:sz w:val="18"/>
          <w:szCs w:val="18"/>
        </w:rPr>
        <w:t xml:space="preserve"> Izvor: </w:t>
      </w:r>
      <w:r w:rsidR="00122D59">
        <w:rPr>
          <w:sz w:val="18"/>
          <w:szCs w:val="18"/>
        </w:rPr>
        <w:t xml:space="preserve">Izmijenjeni </w:t>
      </w:r>
      <w:r w:rsidRPr="006019D9">
        <w:rPr>
          <w:sz w:val="18"/>
          <w:szCs w:val="18"/>
        </w:rPr>
        <w:t xml:space="preserve">Plan operativnog i financijskog restrukturiranja </w:t>
      </w:r>
      <w:r w:rsidR="00122D59">
        <w:rPr>
          <w:sz w:val="18"/>
          <w:szCs w:val="18"/>
        </w:rPr>
        <w:t>KAMINI RABUZIN d.o</w:t>
      </w:r>
      <w:r w:rsidRPr="006019D9">
        <w:rPr>
          <w:sz w:val="18"/>
          <w:szCs w:val="18"/>
        </w:rPr>
        <w:t xml:space="preserve">.o. objavljen </w:t>
      </w:r>
      <w:r w:rsidR="00122D59">
        <w:rPr>
          <w:sz w:val="18"/>
          <w:szCs w:val="18"/>
        </w:rPr>
        <w:t xml:space="preserve">na Internet stranici FINA-e </w:t>
      </w:r>
      <w:r w:rsidRPr="006019D9">
        <w:rPr>
          <w:sz w:val="18"/>
          <w:szCs w:val="18"/>
        </w:rPr>
        <w:t xml:space="preserve">u postupku predstečajne nagodbe u </w:t>
      </w:r>
      <w:r w:rsidR="00122D59">
        <w:rPr>
          <w:sz w:val="18"/>
          <w:szCs w:val="18"/>
        </w:rPr>
        <w:t>svibnju 2014. godine</w:t>
      </w:r>
    </w:p>
    <w:p w:rsidRDefault="005E2E46" w:rsidR="005E2E46" w:rsidRPr="006019D9">
      <w:pPr>
        <w:pStyle w:val="Tekstfusnote"/>
        <w:rPr>
          <w:sz w:val="18"/>
          <w:szCs w:val="18"/>
        </w:rPr>
      </w:pPr>
    </w:p>
  </w:footnote>
  <w:footnote w:id="4">
    <w:p w:rsidRDefault="005E2E46" w:rsidR="005E2E46" w:rsidRPr="005E2E46">
      <w:pPr>
        <w:pStyle w:val="Tekstfusnote"/>
        <w:rPr>
          <w:sz w:val="18"/>
          <w:szCs w:val="18"/>
        </w:rPr>
      </w:pPr>
      <w:r w:rsidRPr="005E2E46">
        <w:rPr>
          <w:rStyle w:val="Referencafusnote"/>
          <w:sz w:val="18"/>
          <w:szCs w:val="18"/>
        </w:rPr>
        <w:footnoteRef/>
      </w:r>
      <w:r w:rsidRPr="005E2E46">
        <w:rPr>
          <w:sz w:val="18"/>
          <w:szCs w:val="18"/>
        </w:rPr>
        <w:t xml:space="preserve"> Zapisnik o glasovanju na ročištu FINA-e od 12.08.2014.godine</w:t>
      </w:r>
    </w:p>
  </w:footnote>
  <w:footnote w:id="5">
    <w:p w:rsidRDefault="0036035C" w:rsidR="0036035C" w:rsidRPr="0036035C">
      <w:pPr>
        <w:pStyle w:val="Tekstfusnote"/>
        <w:rPr>
          <w:sz w:val="18"/>
          <w:szCs w:val="18"/>
        </w:rPr>
      </w:pPr>
      <w:r>
        <w:rPr>
          <w:rStyle w:val="Referencafusnote"/>
        </w:rPr>
        <w:footnoteRef/>
      </w:r>
      <w:r>
        <w:t xml:space="preserve"> </w:t>
      </w:r>
      <w:r w:rsidRPr="0036035C">
        <w:rPr>
          <w:sz w:val="18"/>
          <w:szCs w:val="18"/>
        </w:rPr>
        <w:t>Navedeno u Rješenju TS u Varaždinu pos.br. 3 St-246/2017-27 od 19. rujna 2018. godine</w:t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201" w:rsidP="00076EE0" w:rsidR="00C30FB1">
    <w:pPr>
      <w:pBdr>
        <w:bottom w:space="0" w:sz="4" w:color="auto" w:val="single"/>
      </w:pBdr>
      <w:spacing w:lineRule="auto" w:line="240" w:after="0"/>
      <w:jc w:val="center"/>
      <w:rPr>
        <w:b/>
        <w:i/>
        <w:iCs/>
        <w:sz w:val="20"/>
        <w:szCs w:val="20"/>
      </w:rPr>
    </w:pPr>
    <w:bookmarkStart w:name="_Hlk511212395" w:id="1"/>
    <w:r>
      <w:rPr>
        <w:b/>
        <w:i/>
        <w:iCs/>
        <w:sz w:val="20"/>
        <w:szCs w:val="20"/>
      </w:rPr>
      <w:t>KAMINI RABUZIN d.o.o.</w:t>
    </w:r>
  </w:p>
  <w:p w:rsidRDefault="00E30201" w:rsidP="00076EE0" w:rsidR="00076EE0" w:rsidRPr="00076EE0">
    <w:pPr>
      <w:pBdr>
        <w:bottom w:space="0" w:sz="4" w:color="auto" w:val="single"/>
      </w:pBdr>
      <w:spacing w:lineRule="auto" w:line="240" w:after="0"/>
      <w:jc w:val="center"/>
      <w:rPr>
        <w:bCs/>
        <w:i/>
        <w:iCs/>
        <w:sz w:val="20"/>
        <w:szCs w:val="20"/>
      </w:rPr>
    </w:pPr>
    <w:r>
      <w:rPr>
        <w:bCs/>
        <w:i/>
        <w:iCs/>
        <w:sz w:val="20"/>
        <w:szCs w:val="20"/>
      </w:rPr>
      <w:t>Novi Marof, Varaždinska 104, OIB: 40254820124</w:t>
    </w:r>
  </w:p>
  <w:p w:rsidRDefault="00076EE0" w:rsidP="00076EE0" w:rsidR="00076EE0" w:rsidRPr="00076EE0">
    <w:pPr>
      <w:pBdr>
        <w:bottom w:space="0" w:sz="4" w:color="auto" w:val="single"/>
      </w:pBdr>
      <w:spacing w:lineRule="auto" w:line="240" w:after="0"/>
      <w:jc w:val="center"/>
      <w:rPr>
        <w:b/>
        <w:i/>
        <w:iCs/>
        <w:sz w:val="20"/>
        <w:szCs w:val="20"/>
      </w:rPr>
    </w:pPr>
    <w:r w:rsidRPr="00076EE0">
      <w:rPr>
        <w:bCs/>
        <w:i/>
        <w:iCs/>
        <w:sz w:val="20"/>
        <w:szCs w:val="20"/>
      </w:rPr>
      <w:t xml:space="preserve">Posl.broj: </w:t>
    </w:r>
    <w:r w:rsidRPr="00076EE0">
      <w:rPr>
        <w:b/>
        <w:i/>
        <w:iCs/>
        <w:sz w:val="20"/>
        <w:szCs w:val="20"/>
      </w:rPr>
      <w:t>St-</w:t>
    </w:r>
    <w:r w:rsidR="00E30201">
      <w:rPr>
        <w:b/>
        <w:i/>
        <w:iCs/>
        <w:sz w:val="20"/>
        <w:szCs w:val="20"/>
      </w:rPr>
      <w:t>246/2017</w:t>
    </w:r>
  </w:p>
  <w:p w:rsidRDefault="00076EE0" w:rsidP="00076EE0" w:rsidR="00076EE0" w:rsidRPr="00076EE0">
    <w:pPr>
      <w:pBdr>
        <w:bottom w:space="0" w:sz="4" w:color="auto" w:val="single"/>
      </w:pBdr>
      <w:spacing w:lineRule="auto" w:line="240" w:after="0"/>
      <w:jc w:val="center"/>
      <w:rPr>
        <w:b/>
        <w:i/>
        <w:iCs/>
        <w:sz w:val="20"/>
        <w:szCs w:val="20"/>
      </w:rPr>
    </w:pPr>
    <w:r w:rsidRPr="00076EE0">
      <w:rPr>
        <w:b/>
        <w:i/>
        <w:iCs/>
        <w:sz w:val="20"/>
        <w:szCs w:val="20"/>
      </w:rPr>
      <w:t xml:space="preserve">Lidija Lesar, </w:t>
    </w:r>
    <w:r w:rsidR="00E30201">
      <w:rPr>
        <w:b/>
        <w:i/>
        <w:iCs/>
        <w:sz w:val="20"/>
        <w:szCs w:val="20"/>
      </w:rPr>
      <w:t>privremen</w:t>
    </w:r>
    <w:r w:rsidR="002A4642">
      <w:rPr>
        <w:b/>
        <w:i/>
        <w:iCs/>
        <w:sz w:val="20"/>
        <w:szCs w:val="20"/>
      </w:rPr>
      <w:t>a stečajna upraviteljica</w:t>
    </w:r>
  </w:p>
  <w:bookmarkEnd w:id="1"/>
  <w:p w:rsidRDefault="00076EE0" w:rsidR="00076EE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C4F4D"/>
    <w:multiLevelType w:val="hybridMultilevel"/>
    <w:tmpl w:val="1B82B33A"/>
    <w:styleLink w:val="Importiranistil20"/>
    <w:lvl w:tplc="46908FDC" w:ilvl="0">
      <w:start w:val="1"/>
      <w:numFmt w:val="bullet"/>
      <w:lvlText w:val="·"/>
      <w:lvlJc w:val="left"/>
      <w:pPr>
        <w:ind w:hanging="360" w:left="7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FBEFBA8" w:ilvl="1">
      <w:start w:val="1"/>
      <w:numFmt w:val="bullet"/>
      <w:lvlText w:val="o"/>
      <w:lvlJc w:val="left"/>
      <w:pPr>
        <w:ind w:hanging="360" w:left="15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898BBF0" w:ilvl="2">
      <w:start w:val="1"/>
      <w:numFmt w:val="bullet"/>
      <w:lvlText w:val="▪"/>
      <w:lvlJc w:val="left"/>
      <w:pPr>
        <w:ind w:hanging="360" w:left="22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8ACE927E" w:ilvl="3">
      <w:start w:val="1"/>
      <w:numFmt w:val="bullet"/>
      <w:lvlText w:val="·"/>
      <w:lvlJc w:val="left"/>
      <w:pPr>
        <w:ind w:hanging="360" w:left="29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B4CD930" w:ilvl="4">
      <w:start w:val="1"/>
      <w:numFmt w:val="bullet"/>
      <w:lvlText w:val="o"/>
      <w:lvlJc w:val="left"/>
      <w:pPr>
        <w:ind w:hanging="360" w:left="36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A2B230E6" w:ilvl="5">
      <w:start w:val="1"/>
      <w:numFmt w:val="bullet"/>
      <w:lvlText w:val="▪"/>
      <w:lvlJc w:val="left"/>
      <w:pPr>
        <w:ind w:hanging="360" w:left="43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44E09346" w:ilvl="6">
      <w:start w:val="1"/>
      <w:numFmt w:val="bullet"/>
      <w:lvlText w:val="·"/>
      <w:lvlJc w:val="left"/>
      <w:pPr>
        <w:ind w:hanging="360" w:left="51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0B006EA" w:ilvl="7">
      <w:start w:val="1"/>
      <w:numFmt w:val="bullet"/>
      <w:lvlText w:val="o"/>
      <w:lvlJc w:val="left"/>
      <w:pPr>
        <w:ind w:hanging="360" w:left="58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AB80D3F2" w:ilvl="8">
      <w:start w:val="1"/>
      <w:numFmt w:val="bullet"/>
      <w:lvlText w:val="▪"/>
      <w:lvlJc w:val="left"/>
      <w:pPr>
        <w:ind w:hanging="360" w:left="65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">
    <w:nsid w:val="0BCF2E72"/>
    <w:multiLevelType w:val="hybridMultilevel"/>
    <w:tmpl w:val="9D484320"/>
    <w:lvl w:tplc="041A0011" w:ilvl="0">
      <w:start w:val="1"/>
      <w:numFmt w:val="decimal"/>
      <w:lvlText w:val="%1)"/>
      <w:lvlJc w:val="left"/>
      <w:pPr>
        <w:ind w:hanging="360" w:left="787"/>
      </w:pPr>
      <w:rPr>
        <w:rFonts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5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7"/>
      </w:pPr>
      <w:rPr>
        <w:rFonts w:hAnsi="Wingdings" w:ascii="Wingdings" w:hint="default"/>
      </w:rPr>
    </w:lvl>
  </w:abstractNum>
  <w:abstractNum w:abstractNumId="2">
    <w:nsid w:val="0DD31927"/>
    <w:multiLevelType w:val="hybridMultilevel"/>
    <w:tmpl w:val="56B6E52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1D30851"/>
    <w:multiLevelType w:val="hybridMultilevel"/>
    <w:tmpl w:val="74542740"/>
    <w:lvl w:tplc="73E4697E" w:ilvl="0">
      <w:numFmt w:val="bullet"/>
      <w:lvlText w:val="-"/>
      <w:lvlJc w:val="left"/>
      <w:pPr>
        <w:ind w:hanging="360" w:left="1211"/>
      </w:pPr>
      <w:rPr>
        <w:rFonts w:cs="Times New Roman" w:eastAsia="Times New Roman" w:hAnsi="Century Gothic" w:ascii="Century Gothic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CC82299A" w:ilvl="1">
      <w:start w:val="1"/>
      <w:numFmt w:val="bullet"/>
      <w:lvlText w:val="o"/>
      <w:lvlJc w:val="left"/>
      <w:pPr>
        <w:ind w:hanging="360" w:left="193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B7CACFA" w:ilvl="2">
      <w:start w:val="1"/>
      <w:numFmt w:val="bullet"/>
      <w:lvlText w:val="▪"/>
      <w:lvlJc w:val="left"/>
      <w:pPr>
        <w:ind w:hanging="360" w:left="265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98A20388" w:ilvl="3">
      <w:start w:val="1"/>
      <w:numFmt w:val="bullet"/>
      <w:lvlText w:val="·"/>
      <w:lvlJc w:val="left"/>
      <w:pPr>
        <w:ind w:hanging="360" w:left="3371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E536E414" w:ilvl="4">
      <w:start w:val="1"/>
      <w:numFmt w:val="bullet"/>
      <w:lvlText w:val="o"/>
      <w:lvlJc w:val="left"/>
      <w:pPr>
        <w:ind w:hanging="360" w:left="409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F648DC6" w:ilvl="5">
      <w:start w:val="1"/>
      <w:numFmt w:val="bullet"/>
      <w:lvlText w:val="▪"/>
      <w:lvlJc w:val="left"/>
      <w:pPr>
        <w:ind w:hanging="360" w:left="481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35EBD74" w:ilvl="6">
      <w:start w:val="1"/>
      <w:numFmt w:val="bullet"/>
      <w:lvlText w:val="·"/>
      <w:lvlJc w:val="left"/>
      <w:pPr>
        <w:ind w:hanging="360" w:left="5531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878A2AEA" w:ilvl="7">
      <w:start w:val="1"/>
      <w:numFmt w:val="bullet"/>
      <w:lvlText w:val="o"/>
      <w:lvlJc w:val="left"/>
      <w:pPr>
        <w:ind w:hanging="360" w:left="625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BA2843C6" w:ilvl="8">
      <w:start w:val="1"/>
      <w:numFmt w:val="bullet"/>
      <w:lvlText w:val="▪"/>
      <w:lvlJc w:val="left"/>
      <w:pPr>
        <w:ind w:hanging="360" w:left="697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>
    <w:nsid w:val="1F28776C"/>
    <w:multiLevelType w:val="hybridMultilevel"/>
    <w:tmpl w:val="BA8C1928"/>
    <w:lvl w:tplc="684E0BB4" w:ilvl="0">
      <w:start w:val="1"/>
      <w:numFmt w:val="decimal"/>
      <w:pStyle w:val="Naslov1"/>
      <w:lvlText w:val="%1."/>
      <w:lvlJc w:val="left"/>
      <w:pPr>
        <w:ind w:hanging="360" w:left="720"/>
      </w:pPr>
    </w:lvl>
    <w:lvl w:tplc="2F22936C" w:ilvl="1">
      <w:numFmt w:val="bullet"/>
      <w:lvlText w:val="-"/>
      <w:lvlJc w:val="left"/>
      <w:pPr>
        <w:ind w:hanging="360" w:left="1440"/>
      </w:pPr>
      <w:rPr>
        <w:rFonts w:eastAsiaTheme="minorHAnsi" w:cs="Arial" w:hAnsi="Arial" w:ascii="Arial" w:hint="default"/>
      </w:rPr>
    </w:lvl>
    <w:lvl w:tplc="5FF83F90" w:ilvl="2">
      <w:numFmt w:val="bullet"/>
      <w:lvlText w:val=""/>
      <w:lvlJc w:val="left"/>
      <w:pPr>
        <w:ind w:hanging="708" w:left="2688"/>
      </w:pPr>
      <w:rPr>
        <w:rFonts w:cstheme="minorBidi" w:eastAsiaTheme="minorHAnsi" w:hAnsi="Symbol" w:ascii="Symbol" w:hint="default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540D98"/>
    <w:multiLevelType w:val="hybridMultilevel"/>
    <w:tmpl w:val="A6161710"/>
    <w:lvl w:tplc="52DC4594" w:ilvl="0">
      <w:start w:val="2"/>
      <w:numFmt w:val="bullet"/>
      <w:lvlText w:val=""/>
      <w:lvlJc w:val="left"/>
      <w:pPr>
        <w:ind w:hanging="708" w:left="1068"/>
      </w:pPr>
      <w:rPr>
        <w:rFonts w:cstheme="minorBidi" w:eastAsiaTheme="minorHAns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10F3B95"/>
    <w:multiLevelType w:val="hybridMultilevel"/>
    <w:tmpl w:val="0DC48CCC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B" w:ilvl="1">
      <w:start w:val="1"/>
      <w:numFmt w:val="bullet"/>
      <w:lvlText w:val=""/>
      <w:lvlJc w:val="left"/>
      <w:pPr>
        <w:ind w:hanging="360" w:left="1440"/>
      </w:pPr>
      <w:rPr>
        <w:rFonts w:hAnsi="Wingdings" w:ascii="Wingdings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ACD13D2"/>
    <w:multiLevelType w:val="hybridMultilevel"/>
    <w:tmpl w:val="859E8948"/>
    <w:lvl w:tplc="684E0BB4" w:ilvl="0">
      <w:start w:val="1"/>
      <w:numFmt w:val="decimal"/>
      <w:lvlText w:val="%1."/>
      <w:lvlJc w:val="left"/>
      <w:pPr>
        <w:ind w:hanging="360" w:left="720"/>
      </w:pPr>
    </w:lvl>
    <w:lvl w:tplc="041A0001" w:ilvl="1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5FF83F90" w:ilvl="2">
      <w:numFmt w:val="bullet"/>
      <w:lvlText w:val=""/>
      <w:lvlJc w:val="left"/>
      <w:pPr>
        <w:ind w:hanging="708" w:left="2688"/>
      </w:pPr>
      <w:rPr>
        <w:rFonts w:cstheme="minorBidi" w:eastAsiaTheme="minorHAnsi" w:hAnsi="Symbol" w:ascii="Symbol" w:hint="default"/>
      </w:rPr>
    </w:lvl>
    <w:lvl w:tplc="309C58FE" w:ilvl="3">
      <w:start w:val="1"/>
      <w:numFmt w:val="lowerLetter"/>
      <w:lvlText w:val="%4)"/>
      <w:lvlJc w:val="left"/>
      <w:pPr>
        <w:ind w:hanging="360" w:left="288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EF15DED"/>
    <w:multiLevelType w:val="hybridMultilevel"/>
    <w:tmpl w:val="9FE0E0A0"/>
    <w:numStyleLink w:val="Importiranistil8"/>
  </w:abstractNum>
  <w:abstractNum w:abstractNumId="9">
    <w:nsid w:val="40AE0D77"/>
    <w:multiLevelType w:val="hybridMultilevel"/>
    <w:tmpl w:val="9FE0E0A0"/>
    <w:styleLink w:val="Importiranistil8"/>
    <w:lvl w:tplc="F7CE1B4E" w:ilvl="0">
      <w:start w:val="1"/>
      <w:numFmt w:val="bullet"/>
      <w:lvlText w:val="-"/>
      <w:lvlJc w:val="left"/>
      <w:pPr>
        <w:ind w:hanging="360" w:left="106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DF5C4EB8" w:ilvl="1">
      <w:start w:val="1"/>
      <w:numFmt w:val="bullet"/>
      <w:lvlText w:val="·"/>
      <w:lvlJc w:val="left"/>
      <w:pPr>
        <w:ind w:hanging="360" w:left="178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540F232" w:ilvl="2">
      <w:start w:val="1"/>
      <w:numFmt w:val="bullet"/>
      <w:lvlText w:val="·"/>
      <w:lvlJc w:val="left"/>
      <w:pPr>
        <w:ind w:hanging="360" w:left="3218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0280FE6" w:ilvl="3">
      <w:start w:val="1"/>
      <w:numFmt w:val="bullet"/>
      <w:lvlText w:val="·"/>
      <w:lvlJc w:val="left"/>
      <w:pPr>
        <w:ind w:hanging="360" w:left="4647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1208B44" w:ilvl="4">
      <w:start w:val="1"/>
      <w:numFmt w:val="bullet"/>
      <w:lvlText w:val="·"/>
      <w:lvlJc w:val="left"/>
      <w:pPr>
        <w:ind w:hanging="360" w:left="607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0F22B02" w:ilvl="5">
      <w:start w:val="1"/>
      <w:numFmt w:val="bullet"/>
      <w:lvlText w:val="·"/>
      <w:lvlJc w:val="left"/>
      <w:pPr>
        <w:ind w:hanging="360" w:left="7505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3FE31CA" w:ilvl="6">
      <w:start w:val="1"/>
      <w:numFmt w:val="bullet"/>
      <w:lvlText w:val="·"/>
      <w:lvlJc w:val="left"/>
      <w:pPr>
        <w:ind w:hanging="360" w:left="8934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8BAE00DC" w:ilvl="7">
      <w:start w:val="1"/>
      <w:numFmt w:val="bullet"/>
      <w:lvlText w:val="·"/>
      <w:lvlJc w:val="left"/>
      <w:pPr>
        <w:ind w:hanging="360" w:left="10363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3BD6F40E" w:ilvl="8">
      <w:start w:val="1"/>
      <w:numFmt w:val="bullet"/>
      <w:lvlText w:val="·"/>
      <w:lvlJc w:val="left"/>
      <w:pPr>
        <w:ind w:hanging="360" w:left="11792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0">
    <w:nsid w:val="44860726"/>
    <w:multiLevelType w:val="hybridMultilevel"/>
    <w:tmpl w:val="E88835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01619C2"/>
    <w:multiLevelType w:val="hybridMultilevel"/>
    <w:tmpl w:val="F726FB84"/>
    <w:lvl w:tplc="53C2C194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05177AB"/>
    <w:multiLevelType w:val="hybridMultilevel"/>
    <w:tmpl w:val="C36E0E88"/>
    <w:lvl w:tplc="7E3EB6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2E96050"/>
    <w:multiLevelType w:val="hybridMultilevel"/>
    <w:tmpl w:val="5B949560"/>
    <w:lvl w:tplc="335C9C22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C98538F"/>
    <w:multiLevelType w:val="hybridMultilevel"/>
    <w:tmpl w:val="1B82B33A"/>
    <w:numStyleLink w:val="Importiranistil20"/>
  </w:abstractNum>
  <w:abstractNum w:abstractNumId="15">
    <w:nsid w:val="6F8346E8"/>
    <w:multiLevelType w:val="multilevel"/>
    <w:tmpl w:val="F098A418"/>
    <w:lvl w:ilvl="0">
      <w:numFmt w:val="bullet"/>
      <w:lvlText w:val=""/>
      <w:lvlJc w:val="left"/>
      <w:pPr>
        <w:ind w:hanging="360" w:left="502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222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942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662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382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102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822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542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262"/>
      </w:pPr>
      <w:rPr>
        <w:rFonts w:hAnsi="Wingdings" w:ascii="Wingdings"/>
      </w:rPr>
    </w:lvl>
  </w:abstractNum>
  <w:abstractNum w:abstractNumId="16">
    <w:nsid w:val="71A17311"/>
    <w:multiLevelType w:val="hybridMultilevel"/>
    <w:tmpl w:val="4D44892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16"/>
  </w:num>
  <w:num w:numId="5">
    <w:abstractNumId w:val="6"/>
  </w:num>
  <w:num w:numId="6">
    <w:abstractNumId w:val="5"/>
  </w:num>
  <w:num w:numId="7">
    <w:abstractNumId w:val="2"/>
  </w:num>
  <w:num w:numId="8">
    <w:abstractNumId w:val="7"/>
  </w:num>
  <w:num w:numId="9">
    <w:abstractNumId w:val="11"/>
  </w:num>
  <w:num w:numId="10">
    <w:abstractNumId w:val="14"/>
  </w:num>
  <w:num w:numId="11">
    <w:abstractNumId w:val="0"/>
  </w:num>
  <w:num w:numId="12">
    <w:abstractNumId w:val="3"/>
  </w:num>
  <w:num w:numId="13">
    <w:abstractNumId w:val="8"/>
  </w:num>
  <w:num w:numId="14">
    <w:abstractNumId w:val="9"/>
  </w:num>
  <w:num w:numId="15">
    <w:abstractNumId w:val="1"/>
  </w:num>
  <w:num w:numId="16">
    <w:abstractNumId w:val="15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H4sIAAAAAAAEAKtWckksSQxILCpxzi/NK1GyMqwFAAEhoTITAAAA" w:name="__Grammarly_42____i"/>
    <w:docVar w:val="H4sIAAAAAAAEAKtWcslP9kxRslIyNDY0M7c0NDM0sTQxMrG0NDBT0lEKTi0uzszPAykwNK4FAPICOSQtAAAA" w:name="__Grammarly_42___1"/>
  </w:docVars>
  <w:rsids>
    <w:rsidRoot w:val="00076EE0"/>
    <w:rsid w:val="000356D0"/>
    <w:rsid w:val="00045B80"/>
    <w:rsid w:val="00055875"/>
    <w:rsid w:val="00076EE0"/>
    <w:rsid w:val="00086198"/>
    <w:rsid w:val="0010173E"/>
    <w:rsid w:val="00104D63"/>
    <w:rsid w:val="00122D59"/>
    <w:rsid w:val="00137664"/>
    <w:rsid w:val="00151777"/>
    <w:rsid w:val="00166EA3"/>
    <w:rsid w:val="00185D0C"/>
    <w:rsid w:val="0018676E"/>
    <w:rsid w:val="0019079A"/>
    <w:rsid w:val="001B24F2"/>
    <w:rsid w:val="001B719F"/>
    <w:rsid w:val="001C64E2"/>
    <w:rsid w:val="001C6816"/>
    <w:rsid w:val="001D03D8"/>
    <w:rsid w:val="002042C7"/>
    <w:rsid w:val="0023108F"/>
    <w:rsid w:val="00276CF9"/>
    <w:rsid w:val="00284CD8"/>
    <w:rsid w:val="002A1EE4"/>
    <w:rsid w:val="002A4642"/>
    <w:rsid w:val="002C5B65"/>
    <w:rsid w:val="002D5853"/>
    <w:rsid w:val="002E3A68"/>
    <w:rsid w:val="0030041D"/>
    <w:rsid w:val="00300F55"/>
    <w:rsid w:val="00315336"/>
    <w:rsid w:val="00325803"/>
    <w:rsid w:val="00336EC3"/>
    <w:rsid w:val="00347C16"/>
    <w:rsid w:val="0035150B"/>
    <w:rsid w:val="003578EE"/>
    <w:rsid w:val="0036035C"/>
    <w:rsid w:val="00362460"/>
    <w:rsid w:val="0037648B"/>
    <w:rsid w:val="00387860"/>
    <w:rsid w:val="003A5CBE"/>
    <w:rsid w:val="003A70AF"/>
    <w:rsid w:val="003E0D94"/>
    <w:rsid w:val="003E1B32"/>
    <w:rsid w:val="003E5326"/>
    <w:rsid w:val="003E757F"/>
    <w:rsid w:val="00426F5C"/>
    <w:rsid w:val="00433AAA"/>
    <w:rsid w:val="0044665A"/>
    <w:rsid w:val="00464FCE"/>
    <w:rsid w:val="00486858"/>
    <w:rsid w:val="004958B7"/>
    <w:rsid w:val="004B4682"/>
    <w:rsid w:val="005103B4"/>
    <w:rsid w:val="00515C30"/>
    <w:rsid w:val="00530770"/>
    <w:rsid w:val="005368C2"/>
    <w:rsid w:val="00555969"/>
    <w:rsid w:val="00564C28"/>
    <w:rsid w:val="00576041"/>
    <w:rsid w:val="005926CC"/>
    <w:rsid w:val="005A062D"/>
    <w:rsid w:val="005A31A1"/>
    <w:rsid w:val="005B3C48"/>
    <w:rsid w:val="005D733C"/>
    <w:rsid w:val="005E2E46"/>
    <w:rsid w:val="005F05FB"/>
    <w:rsid w:val="006019D9"/>
    <w:rsid w:val="00630701"/>
    <w:rsid w:val="00635469"/>
    <w:rsid w:val="00646D08"/>
    <w:rsid w:val="00686073"/>
    <w:rsid w:val="00692BAC"/>
    <w:rsid w:val="006B0A16"/>
    <w:rsid w:val="006C6A53"/>
    <w:rsid w:val="006E5F11"/>
    <w:rsid w:val="00714C03"/>
    <w:rsid w:val="007432B0"/>
    <w:rsid w:val="007656CA"/>
    <w:rsid w:val="00780E01"/>
    <w:rsid w:val="00784EAC"/>
    <w:rsid w:val="0079593D"/>
    <w:rsid w:val="007A2CAF"/>
    <w:rsid w:val="007D00AC"/>
    <w:rsid w:val="007D14F6"/>
    <w:rsid w:val="007E3526"/>
    <w:rsid w:val="007F10E2"/>
    <w:rsid w:val="00840197"/>
    <w:rsid w:val="00845961"/>
    <w:rsid w:val="00887695"/>
    <w:rsid w:val="00894819"/>
    <w:rsid w:val="008B04B6"/>
    <w:rsid w:val="008C15FE"/>
    <w:rsid w:val="008C6888"/>
    <w:rsid w:val="008D5135"/>
    <w:rsid w:val="008E66F7"/>
    <w:rsid w:val="008F6465"/>
    <w:rsid w:val="00903FA4"/>
    <w:rsid w:val="0091698F"/>
    <w:rsid w:val="009206EC"/>
    <w:rsid w:val="00940237"/>
    <w:rsid w:val="0094791C"/>
    <w:rsid w:val="00961F16"/>
    <w:rsid w:val="00963069"/>
    <w:rsid w:val="009643C1"/>
    <w:rsid w:val="00966C0F"/>
    <w:rsid w:val="009845A7"/>
    <w:rsid w:val="00994889"/>
    <w:rsid w:val="009971D3"/>
    <w:rsid w:val="009A6FB5"/>
    <w:rsid w:val="009D7229"/>
    <w:rsid w:val="009E61BC"/>
    <w:rsid w:val="009F063C"/>
    <w:rsid w:val="00A033BD"/>
    <w:rsid w:val="00A07E31"/>
    <w:rsid w:val="00A13A75"/>
    <w:rsid w:val="00A23131"/>
    <w:rsid w:val="00A4047D"/>
    <w:rsid w:val="00A54C46"/>
    <w:rsid w:val="00A61D0B"/>
    <w:rsid w:val="00A946F9"/>
    <w:rsid w:val="00AB5AE7"/>
    <w:rsid w:val="00AC46F4"/>
    <w:rsid w:val="00AD7943"/>
    <w:rsid w:val="00AF0308"/>
    <w:rsid w:val="00B107A7"/>
    <w:rsid w:val="00B12ED9"/>
    <w:rsid w:val="00B242A2"/>
    <w:rsid w:val="00B40470"/>
    <w:rsid w:val="00B47DAA"/>
    <w:rsid w:val="00B5467D"/>
    <w:rsid w:val="00B629CD"/>
    <w:rsid w:val="00B86E7D"/>
    <w:rsid w:val="00B94EEE"/>
    <w:rsid w:val="00BA1FF7"/>
    <w:rsid w:val="00BC00A6"/>
    <w:rsid w:val="00BC2274"/>
    <w:rsid w:val="00BC36B1"/>
    <w:rsid w:val="00BD1C13"/>
    <w:rsid w:val="00C25258"/>
    <w:rsid w:val="00C26EF3"/>
    <w:rsid w:val="00C30FB1"/>
    <w:rsid w:val="00C82FD0"/>
    <w:rsid w:val="00CA03EA"/>
    <w:rsid w:val="00CD00A9"/>
    <w:rsid w:val="00CD47B7"/>
    <w:rsid w:val="00D22208"/>
    <w:rsid w:val="00D37FBC"/>
    <w:rsid w:val="00D438E4"/>
    <w:rsid w:val="00D44FCB"/>
    <w:rsid w:val="00D53491"/>
    <w:rsid w:val="00D5368E"/>
    <w:rsid w:val="00D6396F"/>
    <w:rsid w:val="00D662F3"/>
    <w:rsid w:val="00D7653A"/>
    <w:rsid w:val="00D87971"/>
    <w:rsid w:val="00D87998"/>
    <w:rsid w:val="00DA7098"/>
    <w:rsid w:val="00DC21EB"/>
    <w:rsid w:val="00DF30A9"/>
    <w:rsid w:val="00E1099D"/>
    <w:rsid w:val="00E126D3"/>
    <w:rsid w:val="00E1448D"/>
    <w:rsid w:val="00E21899"/>
    <w:rsid w:val="00E2513B"/>
    <w:rsid w:val="00E30201"/>
    <w:rsid w:val="00E3698B"/>
    <w:rsid w:val="00E37DD1"/>
    <w:rsid w:val="00E42C18"/>
    <w:rsid w:val="00E51295"/>
    <w:rsid w:val="00E53058"/>
    <w:rsid w:val="00EC4092"/>
    <w:rsid w:val="00ED7BAC"/>
    <w:rsid w:val="00EE0361"/>
    <w:rsid w:val="00F02AB9"/>
    <w:rsid w:val="00F40832"/>
    <w:rsid w:val="00F42464"/>
    <w:rsid w:val="00F74209"/>
    <w:rsid w:val="00F95648"/>
    <w:rsid w:val="00FB1F78"/>
    <w:rsid w:val="00FB2FC2"/>
    <w:rsid w:val="00FB3F2E"/>
    <w:rsid w:val="00FB7702"/>
    <w:rsid w:val="00FC4E6A"/>
    <w:rsid w:val="00FD2031"/>
    <w:rsid w:val="00FD5E41"/>
    <w:rsid w:val="00FE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6EE0"/>
    <w:pPr>
      <w:jc w:val="both"/>
    </w:pPr>
    <w:rPr>
      <w:rFonts w:hAnsiTheme="minorBidi" w:asciiTheme="minorBidi"/>
    </w:rPr>
  </w:style>
  <w:style w:styleId="Naslov1" w:type="paragraph">
    <w:name w:val="heading 1"/>
    <w:basedOn w:val="Normal"/>
    <w:next w:val="Normal"/>
    <w:link w:val="Naslov1Char"/>
    <w:uiPriority w:val="9"/>
    <w:qFormat/>
    <w:rsid w:val="00D6396F"/>
    <w:pPr>
      <w:keepNext/>
      <w:keepLines/>
      <w:numPr>
        <w:numId w:val="3"/>
      </w:numPr>
      <w:spacing w:after="0" w:before="240"/>
      <w:outlineLvl w:val="0"/>
    </w:pPr>
    <w:rPr>
      <w:rFonts w:cstheme="majorBidi" w:eastAsiaTheme="majorEastAsia"/>
      <w:sz w:val="24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6EE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76EE0"/>
    <w:rPr>
      <w:rFonts w:hAnsiTheme="minorBidi" w:asciiTheme="minorBidi"/>
    </w:rPr>
  </w:style>
  <w:style w:styleId="Podnoje" w:type="paragraph">
    <w:name w:val="footer"/>
    <w:basedOn w:val="Normal"/>
    <w:link w:val="PodnojeChar"/>
    <w:uiPriority w:val="99"/>
    <w:unhideWhenUsed/>
    <w:rsid w:val="00076EE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76EE0"/>
    <w:rPr>
      <w:rFonts w:hAnsiTheme="minorBidi" w:asciiTheme="minorBidi"/>
    </w:rPr>
  </w:style>
  <w:style w:customStyle="true" w:styleId="VSVerzija" w:type="paragraph">
    <w:name w:val="VS_Verzija"/>
    <w:basedOn w:val="Normal"/>
    <w:rsid w:val="009971D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D6396F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D6396F"/>
    <w:rPr>
      <w:rFonts w:cstheme="majorBidi" w:eastAsiaTheme="majorEastAsia" w:hAnsiTheme="minorBidi" w:asciiTheme="minorBidi"/>
      <w:sz w:val="24"/>
      <w:szCs w:val="32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E53058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E53058"/>
    <w:rPr>
      <w:rFonts w:hAnsiTheme="minorBidi" w:asciiTheme="minorBidi"/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rsid w:val="00E53058"/>
    <w:rPr>
      <w:vertAlign w:val="superscript"/>
    </w:rPr>
  </w:style>
  <w:style w:styleId="Hiperveza" w:type="character">
    <w:name w:val="Hyperlink"/>
    <w:basedOn w:val="Zadanifontodlomka"/>
    <w:uiPriority w:val="99"/>
    <w:unhideWhenUsed/>
    <w:rsid w:val="00E53058"/>
    <w:rPr>
      <w:color w:themeColor="hyperlink" w:val="0563C1"/>
      <w:u w:val="single"/>
    </w:rPr>
  </w:style>
  <w:style w:customStyle="true" w:styleId="UnresolvedMention" w:type="character">
    <w:name w:val="Unresolved Mention"/>
    <w:basedOn w:val="Zadanifontodlomka"/>
    <w:uiPriority w:val="99"/>
    <w:semiHidden/>
    <w:unhideWhenUsed/>
    <w:rsid w:val="00E53058"/>
    <w:rPr>
      <w:color w:val="808080"/>
      <w:shd w:fill="E6E6E6" w:color="auto" w:val="clear"/>
    </w:rPr>
  </w:style>
  <w:style w:customStyle="true" w:styleId="Importiranistil20" w:type="numbering">
    <w:name w:val="Importirani stil 2.0"/>
    <w:rsid w:val="00630701"/>
    <w:pPr>
      <w:numPr>
        <w:numId w:val="11"/>
      </w:numPr>
    </w:pPr>
  </w:style>
  <w:style w:customStyle="true" w:styleId="Importiranistil8" w:type="numbering">
    <w:name w:val="Importirani stil 8"/>
    <w:rsid w:val="00FE2062"/>
    <w:pPr>
      <w:numPr>
        <w:numId w:val="14"/>
      </w:numPr>
    </w:pPr>
  </w:style>
  <w:style w:customStyle="true" w:styleId="Tijelo" w:type="paragraph">
    <w:name w:val="Tijelo"/>
    <w:rsid w:val="00FE2062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u w:color="000000"/>
      <w:bdr w:val="nil"/>
      <w:lang w:eastAsia="hr-HR"/>
    </w:rPr>
  </w:style>
  <w:style w:customStyle="true" w:styleId="Odlomakpopisa2" w:type="paragraph">
    <w:name w:val="Odlomak popisa2"/>
    <w:basedOn w:val="Normal"/>
    <w:rsid w:val="005A31A1"/>
    <w:pPr>
      <w:widowControl w:val="false"/>
      <w:suppressAutoHyphens/>
      <w:autoSpaceDN w:val="false"/>
      <w:spacing w:lineRule="auto" w:line="276" w:after="200"/>
      <w:ind w:left="720"/>
      <w:jc w:val="left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FCB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4FCB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222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2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2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2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2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6EE0"/>
    <w:pPr>
      <w:jc w:val="both"/>
    </w:pPr>
    <w:rPr>
      <w:rFonts w:asciiTheme="minorBidi" w:hAnsiTheme="minorBidi"/>
    </w:rPr>
  </w:style>
  <w:style w:styleId="Naslov1" w:type="paragraph">
    <w:name w:val="heading 1"/>
    <w:basedOn w:val="Normal"/>
    <w:next w:val="Normal"/>
    <w:link w:val="Naslov1Char"/>
    <w:uiPriority w:val="9"/>
    <w:qFormat/>
    <w:rsid w:val="00D6396F"/>
    <w:pPr>
      <w:keepNext/>
      <w:keepLines/>
      <w:numPr>
        <w:numId w:val="3"/>
      </w:numPr>
      <w:spacing w:after="0" w:before="240"/>
      <w:outlineLvl w:val="0"/>
    </w:pPr>
    <w:rPr>
      <w:rFonts w:cstheme="majorBidi" w:eastAsiaTheme="majorEastAsia"/>
      <w:sz w:val="24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6EE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76EE0"/>
    <w:rPr>
      <w:rFonts w:asciiTheme="minorBidi" w:hAnsiTheme="minorBidi"/>
    </w:rPr>
  </w:style>
  <w:style w:styleId="Podnoje" w:type="paragraph">
    <w:name w:val="footer"/>
    <w:basedOn w:val="Normal"/>
    <w:link w:val="PodnojeChar"/>
    <w:uiPriority w:val="99"/>
    <w:unhideWhenUsed/>
    <w:rsid w:val="00076EE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76EE0"/>
    <w:rPr>
      <w:rFonts w:asciiTheme="minorBidi" w:hAnsiTheme="minorBidi"/>
    </w:rPr>
  </w:style>
  <w:style w:customStyle="1" w:styleId="VSVerzija" w:type="paragraph">
    <w:name w:val="VS_Verzija"/>
    <w:basedOn w:val="Normal"/>
    <w:rsid w:val="009971D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D6396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D6396F"/>
    <w:rPr>
      <w:rFonts w:asciiTheme="minorBidi" w:cstheme="majorBidi" w:eastAsiaTheme="majorEastAsia" w:hAnsiTheme="minorBidi"/>
      <w:sz w:val="24"/>
      <w:szCs w:val="32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E53058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E53058"/>
    <w:rPr>
      <w:rFonts w:asciiTheme="minorBidi" w:hAnsiTheme="minorBidi"/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rsid w:val="00E53058"/>
    <w:rPr>
      <w:vertAlign w:val="superscript"/>
    </w:rPr>
  </w:style>
  <w:style w:styleId="Hiperveza" w:type="character">
    <w:name w:val="Hyperlink"/>
    <w:basedOn w:val="Zadanifontodlomka"/>
    <w:uiPriority w:val="99"/>
    <w:unhideWhenUsed/>
    <w:rsid w:val="00E53058"/>
    <w:rPr>
      <w:color w:themeColor="hyperlink" w:val="0563C1"/>
      <w:u w:val="single"/>
    </w:rPr>
  </w:style>
  <w:style w:customStyle="1" w:styleId="UnresolvedMention" w:type="character">
    <w:name w:val="Unresolved Mention"/>
    <w:basedOn w:val="Zadanifontodlomka"/>
    <w:uiPriority w:val="99"/>
    <w:semiHidden/>
    <w:unhideWhenUsed/>
    <w:rsid w:val="00E53058"/>
    <w:rPr>
      <w:color w:val="808080"/>
      <w:shd w:color="auto" w:fill="E6E6E6" w:val="clear"/>
    </w:rPr>
  </w:style>
  <w:style w:customStyle="1" w:styleId="Importiranistil20" w:type="numbering">
    <w:name w:val="Importirani stil 2.0"/>
    <w:rsid w:val="00630701"/>
    <w:pPr>
      <w:numPr>
        <w:numId w:val="11"/>
      </w:numPr>
    </w:pPr>
  </w:style>
  <w:style w:customStyle="1" w:styleId="Importiranistil8" w:type="numbering">
    <w:name w:val="Importirani stil 8"/>
    <w:rsid w:val="00FE2062"/>
    <w:pPr>
      <w:numPr>
        <w:numId w:val="14"/>
      </w:numPr>
    </w:pPr>
  </w:style>
  <w:style w:customStyle="1" w:styleId="Tijelo" w:type="paragraph">
    <w:name w:val="Tijelo"/>
    <w:rsid w:val="00FE206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u w:color="000000"/>
      <w:bdr w:val="nil"/>
      <w:lang w:eastAsia="hr-HR"/>
    </w:rPr>
  </w:style>
  <w:style w:customStyle="1" w:styleId="Odlomakpopisa2" w:type="paragraph">
    <w:name w:val="Odlomak popisa2"/>
    <w:basedOn w:val="Normal"/>
    <w:rsid w:val="005A31A1"/>
    <w:pPr>
      <w:widowControl w:val="0"/>
      <w:suppressAutoHyphens/>
      <w:autoSpaceDN w:val="0"/>
      <w:spacing w:after="200" w:line="276" w:lineRule="auto"/>
      <w:ind w:left="720"/>
      <w:jc w:val="left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FCB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4FCB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222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2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2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2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2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0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92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853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509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34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803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409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36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66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63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81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08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s://sudreg.pravosudje.hr/registar/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4129DA-6AF0-4DF6-BFFF-EEDC55A735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1388</properties:Words>
  <properties:Characters>8257</properties:Characters>
  <properties:Lines>210</properties:Lines>
  <properties:Paragraphs>65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OPĆI PODACI O DUŽNIKU </vt:lpstr>
      <vt:lpstr>GOSPODARSKI POLOŽAJ DUŽNIKA</vt:lpstr>
      <vt:lpstr>IMOVINA DUŽNIKA</vt:lpstr>
      <vt:lpstr>ZAKLJUČAK</vt:lpstr>
    </vt:vector>
  </properties:TitlesOfParts>
  <properties:LinksUpToDate>false</properties:LinksUpToDate>
  <properties:CharactersWithSpaces>9612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2018-10-20T16:08:00Z</dcterms:created>
  <dc:creator>Lenovo</dc:creator>
  <dc:description/>
  <cp:keywords/>
  <cp:lastModifiedBy>Tatjana Rukelj</cp:lastModifiedBy>
  <cp:lastPrinted>2018-10-21T19:28:00Z</cp:lastPrinted>
  <dcterms:modified xmlns:xsi="http://www.w3.org/2001/XMLSchema-instance" xsi:type="dcterms:W3CDTF">2018-10-23T11:13:00Z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St-246/2017-28 / Podnesak - Izvješće stečajnog upravitelja (KAMINI RABUZIN Izvještaj privr  st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