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e453" w14:paraId="8f9e453" w:rsidRDefault="00BD5EBC" w:rsidP="00C907C8" w:rsidR="007F268F" w:rsidRPr="009E27EA">
      <w:pPr>
        <w15:collapsed w:val="false"/>
      </w:pPr>
      <w:bookmarkStart w:name="_GoBack" w:id="0"/>
      <w:bookmarkEnd w:id="0"/>
      <w:r w:rsidRPr="009E27EA">
        <w:t xml:space="preserve">  </w:t>
      </w:r>
      <w:r w:rsidR="00BB372D" w:rsidRPr="009E27EA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9E27EA">
      <w:pPr>
        <w:jc w:val="both"/>
      </w:pPr>
      <w:r w:rsidRPr="009E27EA">
        <w:rPr>
          <w:lang w:val="pl-PL"/>
        </w:rPr>
        <w:t>REPUBLIKA HRVATSKA</w:t>
      </w:r>
      <w:r w:rsidRPr="009E27EA">
        <w:rPr>
          <w:lang w:val="pl-PL"/>
        </w:rPr>
        <w:tab/>
      </w:r>
      <w:r w:rsidRPr="009E27EA">
        <w:rPr>
          <w:lang w:val="pl-PL"/>
        </w:rPr>
        <w:tab/>
      </w:r>
      <w:r w:rsidRPr="009E27EA">
        <w:rPr>
          <w:lang w:val="pl-PL"/>
        </w:rPr>
        <w:tab/>
      </w:r>
      <w:r w:rsidRPr="009E27EA">
        <w:rPr>
          <w:lang w:val="pl-PL"/>
        </w:rPr>
        <w:tab/>
      </w:r>
      <w:r w:rsidRPr="009E27EA">
        <w:rPr>
          <w:lang w:val="pl-PL"/>
        </w:rPr>
        <w:tab/>
      </w:r>
    </w:p>
    <w:p w:rsidRDefault="004B23BC" w:rsidP="004B23BC" w:rsidR="004B23BC" w:rsidRPr="009E27EA">
      <w:pPr>
        <w:jc w:val="both"/>
        <w:rPr>
          <w:lang w:val="pl-PL"/>
        </w:rPr>
      </w:pPr>
      <w:r w:rsidRPr="009E27EA">
        <w:rPr>
          <w:lang w:val="pl-PL"/>
        </w:rPr>
        <w:t>TRGOVAČKI SUD U ZAGREBU</w:t>
      </w:r>
    </w:p>
    <w:p w:rsidRDefault="004B23BC" w:rsidP="004B23BC" w:rsidR="004B23BC" w:rsidRPr="009E27EA">
      <w:pPr>
        <w:jc w:val="both"/>
      </w:pPr>
      <w:r w:rsidRPr="009E27EA">
        <w:rPr>
          <w:lang w:val="pt-BR"/>
        </w:rPr>
        <w:t>Zagreb, Amruševa 2/II</w:t>
      </w:r>
      <w:r w:rsidRPr="009E27EA">
        <w:rPr>
          <w:lang w:val="pt-BR"/>
        </w:rPr>
        <w:tab/>
      </w:r>
      <w:r w:rsidRPr="009E27EA">
        <w:rPr>
          <w:lang w:val="pt-BR"/>
        </w:rPr>
        <w:tab/>
      </w:r>
      <w:r w:rsidRPr="009E27EA">
        <w:rPr>
          <w:lang w:val="pt-BR"/>
        </w:rPr>
        <w:tab/>
      </w:r>
      <w:r w:rsidRPr="009E27EA">
        <w:rPr>
          <w:lang w:val="pt-BR"/>
        </w:rPr>
        <w:tab/>
      </w:r>
      <w:r w:rsidRPr="009E27EA">
        <w:rPr>
          <w:lang w:val="pt-BR"/>
        </w:rPr>
        <w:tab/>
      </w:r>
      <w:r w:rsidRPr="009E27EA">
        <w:rPr>
          <w:lang w:val="pt-BR"/>
        </w:rPr>
        <w:tab/>
        <w:t xml:space="preserve">        </w:t>
      </w:r>
      <w:r w:rsidR="00152A1E" w:rsidRPr="009E27EA">
        <w:rPr>
          <w:lang w:val="pt-BR"/>
        </w:rPr>
        <w:t xml:space="preserve">           </w:t>
      </w:r>
      <w:r w:rsidRPr="009E27EA">
        <w:rPr>
          <w:lang w:val="pt-BR"/>
        </w:rPr>
        <w:t xml:space="preserve"> </w:t>
      </w:r>
      <w:r w:rsidR="00BB372D" w:rsidRPr="009E27EA">
        <w:rPr>
          <w:lang w:val="pt-BR"/>
        </w:rPr>
        <w:t>13</w:t>
      </w:r>
      <w:r w:rsidR="008956F8" w:rsidRPr="009E27EA">
        <w:t>. St-</w:t>
      </w:r>
      <w:r w:rsidR="004971AA" w:rsidRPr="009E27EA">
        <w:t>2</w:t>
      </w:r>
      <w:r w:rsidR="00081D02" w:rsidRPr="009E27EA">
        <w:t>70</w:t>
      </w:r>
      <w:r w:rsidR="003C6B61" w:rsidRPr="009E27EA">
        <w:t>7</w:t>
      </w:r>
      <w:r w:rsidR="006A4B56" w:rsidRPr="009E27EA">
        <w:t>/1</w:t>
      </w:r>
      <w:r w:rsidR="001C0CD3" w:rsidRPr="009E27EA">
        <w:t>7</w:t>
      </w:r>
    </w:p>
    <w:p w:rsidRDefault="00152A1E" w:rsidP="004B23BC" w:rsidR="00152A1E" w:rsidRPr="009E27EA">
      <w:pPr>
        <w:jc w:val="both"/>
        <w:rPr>
          <w:lang w:val="pt-BR"/>
        </w:rPr>
      </w:pPr>
    </w:p>
    <w:p w:rsidRDefault="004D4406" w:rsidP="004D4406" w:rsidR="004D4406" w:rsidRPr="009E27EA">
      <w:pPr>
        <w:jc w:val="center"/>
        <w:rPr>
          <w:lang w:val="pt-BR"/>
        </w:rPr>
      </w:pPr>
      <w:r w:rsidRPr="009E27EA">
        <w:rPr>
          <w:lang w:val="pt-BR"/>
        </w:rPr>
        <w:t>U  I M E  R E P U B L I K E  H R V A T S K E</w:t>
      </w:r>
    </w:p>
    <w:p w:rsidRDefault="004B23BC" w:rsidP="004B23BC" w:rsidR="004B23BC" w:rsidRPr="009E27EA">
      <w:pPr>
        <w:jc w:val="center"/>
        <w:rPr>
          <w:lang w:val="pt-BR"/>
        </w:rPr>
      </w:pPr>
      <w:r w:rsidRPr="009E27EA">
        <w:rPr>
          <w:lang w:val="pt-BR"/>
        </w:rPr>
        <w:t>R J E Š E N J E</w:t>
      </w:r>
    </w:p>
    <w:p w:rsidRDefault="004B23BC" w:rsidP="004B23BC" w:rsidR="004B23BC" w:rsidRPr="009E27EA">
      <w:pPr>
        <w:jc w:val="both"/>
        <w:rPr>
          <w:lang w:val="pt-BR"/>
        </w:rPr>
      </w:pPr>
    </w:p>
    <w:p w:rsidRDefault="00BB372D" w:rsidP="00BB372D" w:rsidR="00152A1E" w:rsidRPr="009E27EA">
      <w:pPr>
        <w:ind w:firstLine="708"/>
        <w:jc w:val="both"/>
      </w:pPr>
      <w:r w:rsidRPr="009E27EA">
        <w:rPr>
          <w:lang w:val="en-GB"/>
        </w:rPr>
        <w:t xml:space="preserve">Trgovački sud u Zagrebu, </w:t>
      </w:r>
      <w:r w:rsidRPr="009E27EA">
        <w:t xml:space="preserve">po višoj sudskoj savjetnici toga suda Bernardici Novak Šarac, </w:t>
      </w:r>
      <w:r w:rsidRPr="009E27EA">
        <w:rPr>
          <w:lang w:val="en-GB"/>
        </w:rPr>
        <w:t xml:space="preserve">u stečajnom predmetu povodom zahtjeva </w:t>
      </w:r>
      <w:r w:rsidRPr="009E27EA">
        <w:t xml:space="preserve">FINANCIJSKE AGENCIJE, za provedbu skraćenog stečajnog postupka nad dužnikom </w:t>
      </w:r>
      <w:r w:rsidR="00745F77" w:rsidRPr="009E27EA">
        <w:t>JURIANA d.o.o. Zlatar, Trg slobode 2</w:t>
      </w:r>
      <w:r w:rsidR="00766D9E" w:rsidRPr="009E27EA">
        <w:t>, OIB</w:t>
      </w:r>
      <w:r w:rsidR="009614A4" w:rsidRPr="009E27EA">
        <w:t xml:space="preserve">: </w:t>
      </w:r>
      <w:r w:rsidR="00745F77" w:rsidRPr="009E27EA">
        <w:t>51084561183</w:t>
      </w:r>
      <w:r w:rsidRPr="009E27EA">
        <w:t xml:space="preserve">, dana </w:t>
      </w:r>
      <w:r w:rsidR="001C0CD3" w:rsidRPr="009E27EA">
        <w:t>2</w:t>
      </w:r>
      <w:r w:rsidR="00471801" w:rsidRPr="009E27EA">
        <w:t>4</w:t>
      </w:r>
      <w:r w:rsidR="00766D9E" w:rsidRPr="009E27EA">
        <w:t xml:space="preserve">. </w:t>
      </w:r>
      <w:r w:rsidR="001C0CD3" w:rsidRPr="009E27EA">
        <w:t>studenog</w:t>
      </w:r>
      <w:r w:rsidR="00766D9E" w:rsidRPr="009E27EA">
        <w:t>a</w:t>
      </w:r>
      <w:r w:rsidRPr="009E27EA">
        <w:t xml:space="preserve"> 2017. godine</w:t>
      </w:r>
    </w:p>
    <w:p w:rsidRDefault="00F06BBA" w:rsidP="00BB372D" w:rsidR="00F06BBA" w:rsidRPr="009E27EA">
      <w:pPr>
        <w:ind w:firstLine="708"/>
      </w:pPr>
    </w:p>
    <w:p w:rsidRDefault="00C907C8" w:rsidP="007F268F" w:rsidR="00C907C8" w:rsidRPr="009E27EA">
      <w:pPr>
        <w:jc w:val="center"/>
      </w:pPr>
      <w:r w:rsidRPr="009E27EA">
        <w:t>r i j e š i o    j e</w:t>
      </w:r>
    </w:p>
    <w:p w:rsidRDefault="00E437C6" w:rsidP="00152A1E" w:rsidR="00E437C6" w:rsidRPr="009E27EA">
      <w:pPr>
        <w:jc w:val="both"/>
      </w:pPr>
    </w:p>
    <w:p w:rsidRDefault="00E437C6" w:rsidP="007F268F" w:rsidR="00E437C6" w:rsidRPr="009E27EA">
      <w:pPr>
        <w:ind w:firstLine="708"/>
        <w:jc w:val="both"/>
      </w:pPr>
      <w:r w:rsidRPr="009E27EA">
        <w:t xml:space="preserve"> Odbacuje se kao nedopušten </w:t>
      </w:r>
      <w:r w:rsidR="006C3DA6" w:rsidRPr="009E27EA">
        <w:t>zahtjev za provedbu skraćenog</w:t>
      </w:r>
      <w:r w:rsidRPr="009E27EA">
        <w:t xml:space="preserve"> stečajnog postupka nad dužnikom </w:t>
      </w:r>
      <w:r w:rsidR="00745F77" w:rsidRPr="009E27EA">
        <w:t>JURIANA d.o.o. Zlatar, Trg slobode 2, OIB: 51084561183</w:t>
      </w:r>
      <w:r w:rsidRPr="009E27EA">
        <w:rPr>
          <w:lang w:val="pt-BR"/>
        </w:rPr>
        <w:t>.</w:t>
      </w:r>
    </w:p>
    <w:p w:rsidRDefault="00E437C6" w:rsidP="00C907C8" w:rsidR="00E437C6" w:rsidRPr="009E27EA"/>
    <w:p w:rsidRDefault="00C907C8" w:rsidP="007F268F" w:rsidR="00C907C8" w:rsidRPr="009E27EA">
      <w:pPr>
        <w:jc w:val="center"/>
      </w:pPr>
      <w:r w:rsidRPr="009E27EA">
        <w:t>Obrazloženje</w:t>
      </w:r>
    </w:p>
    <w:p w:rsidRDefault="00797CF3" w:rsidP="007F268F" w:rsidR="00797CF3" w:rsidRPr="009E27EA">
      <w:pPr>
        <w:jc w:val="center"/>
      </w:pPr>
    </w:p>
    <w:p w:rsidRDefault="00797CF3" w:rsidP="00797CF3" w:rsidR="00797CF3" w:rsidRPr="009E27EA">
      <w:pPr>
        <w:ind w:firstLine="708"/>
        <w:jc w:val="both"/>
        <w:rPr>
          <w:lang w:val="en-GB"/>
        </w:rPr>
      </w:pPr>
      <w:r w:rsidRPr="009E27EA">
        <w:rPr>
          <w:lang w:val="en-GB"/>
        </w:rPr>
        <w:t xml:space="preserve">Financijska agencija, RC Zagreb, (dalje FINA) podnijela je dana 5. listopada 2017., na temelju odredbe čl. 429. st. 1. Stečajnog zakona (“Narodne novine” broj 71/15, dalje: SZ), zahtjev za provedbu skraćenog stečajnog postupka nad dužnikom </w:t>
      </w:r>
      <w:r w:rsidR="00745F77" w:rsidRPr="009E27EA">
        <w:t>JURIANA d.o.o. Zlatar, Trg slobode 2, OIB: 51084561183</w:t>
      </w:r>
      <w:r w:rsidRPr="009E27EA">
        <w:rPr>
          <w:lang w:val="en-GB"/>
        </w:rPr>
        <w:t>. U zahtjevu je navedeno kako je dužnik, u Očevidniku redoslijeda osnova za plaćanje imao evidentirane neizvršene osnove za plaćanje u neprekinutom razdoblju od 120 dana, kao i da dužnik nema zaposlenih.</w:t>
      </w:r>
    </w:p>
    <w:p w:rsidRDefault="00797CF3" w:rsidP="00797CF3" w:rsidR="00797CF3" w:rsidRPr="009E27EA">
      <w:pPr>
        <w:ind w:firstLine="708"/>
        <w:jc w:val="both"/>
        <w:rPr>
          <w:lang w:val="en-GB"/>
        </w:rPr>
      </w:pPr>
      <w:r w:rsidRPr="009E27EA">
        <w:rPr>
          <w:lang w:val="en-GB"/>
        </w:rPr>
        <w:t xml:space="preserve">Podneskom od 17. listopada 2017. FINA je obavijestila ovaj sud kako je, naknadnom provjerom podataka o broju zaposlenih koje je FINI dostavio Hrvatski zavod za mirovinsko osiguranje, utvrđeno da dužnik ima 1 zaposlenog. Slijedom navedenog, FINA podnosi prijedlog za otvaranje stečajnog postupka nad dužnikom. </w:t>
      </w:r>
    </w:p>
    <w:p w:rsidRDefault="008956F8" w:rsidP="008956F8" w:rsidR="008956F8" w:rsidRPr="009E27EA">
      <w:pPr>
        <w:jc w:val="both"/>
        <w:rPr>
          <w:lang w:val="en-GB"/>
        </w:rPr>
      </w:pPr>
      <w:r w:rsidRPr="009E27EA">
        <w:rPr>
          <w:lang w:val="en-GB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940F3" w:rsidP="00BB372D" w:rsidR="00A940F3" w:rsidRPr="009E27EA">
      <w:pPr>
        <w:ind w:firstLine="708"/>
        <w:jc w:val="both"/>
        <w:rPr>
          <w:lang w:val="en-GB"/>
        </w:rPr>
      </w:pPr>
      <w:r w:rsidRPr="009E27EA">
        <w:t xml:space="preserve">Slijedom navedenog, </w:t>
      </w:r>
      <w:r w:rsidR="00BB372D" w:rsidRPr="009E27EA">
        <w:t>obzirom</w:t>
      </w:r>
      <w:r w:rsidRPr="009E27EA">
        <w:t xml:space="preserve"> </w:t>
      </w:r>
      <w:r w:rsidR="00CF29EA" w:rsidRPr="009E27EA">
        <w:t>je utvrđeno da dužnik ima zaposlenih</w:t>
      </w:r>
      <w:r w:rsidR="00BB372D" w:rsidRPr="009E27EA">
        <w:rPr>
          <w:lang w:val="en-GB"/>
        </w:rPr>
        <w:t xml:space="preserve">, to </w:t>
      </w:r>
      <w:r w:rsidRPr="009E27EA">
        <w:rPr>
          <w:lang w:val="en-GB"/>
        </w:rPr>
        <w:t>nisu ispunjene pretpostavke za provedbu skraćenog stečajnog postupka nad dužnikom</w:t>
      </w:r>
      <w:r w:rsidR="00BB372D" w:rsidRPr="009E27EA">
        <w:rPr>
          <w:lang w:val="en-GB"/>
        </w:rPr>
        <w:t xml:space="preserve">, sukladno odredbi čl. 428. St. 1. SZ-a, te </w:t>
      </w:r>
      <w:r w:rsidRPr="009E27EA">
        <w:rPr>
          <w:lang w:val="en-GB"/>
        </w:rPr>
        <w:t>je riješ</w:t>
      </w:r>
      <w:r w:rsidR="00BB372D" w:rsidRPr="009E27EA">
        <w:rPr>
          <w:lang w:val="en-GB"/>
        </w:rPr>
        <w:t>en</w:t>
      </w:r>
      <w:r w:rsidRPr="009E27EA">
        <w:rPr>
          <w:lang w:val="en-GB"/>
        </w:rPr>
        <w:t>o kao u izreci.</w:t>
      </w:r>
    </w:p>
    <w:p w:rsidRDefault="00797CF3" w:rsidP="00797CF3" w:rsidR="00797CF3" w:rsidRPr="009E27EA">
      <w:pPr>
        <w:ind w:firstLine="708"/>
        <w:jc w:val="both"/>
        <w:rPr>
          <w:lang w:val="en-GB"/>
        </w:rPr>
      </w:pPr>
      <w:r w:rsidRPr="009E27EA">
        <w:t xml:space="preserve">Povodom prijedloga FINE od 17. listopada 2017. za </w:t>
      </w:r>
      <w:r w:rsidRPr="009E27EA">
        <w:rPr>
          <w:lang w:val="en-GB"/>
        </w:rPr>
        <w:t>otvaranje stečajnog postupka nad dužnikom otvoren je pri ovome sudu spis posl.br. St-2</w:t>
      </w:r>
      <w:r w:rsidR="00745F77" w:rsidRPr="009E27EA">
        <w:rPr>
          <w:lang w:val="en-GB"/>
        </w:rPr>
        <w:t>791</w:t>
      </w:r>
      <w:r w:rsidRPr="009E27EA">
        <w:rPr>
          <w:lang w:val="en-GB"/>
        </w:rPr>
        <w:t>/17.</w:t>
      </w:r>
    </w:p>
    <w:p w:rsidRDefault="00F6362F" w:rsidP="00152A1E" w:rsidR="00F6362F" w:rsidRPr="009E27EA">
      <w:pPr>
        <w:jc w:val="both"/>
      </w:pPr>
    </w:p>
    <w:p w:rsidRDefault="00BB372D" w:rsidP="00BB372D" w:rsidR="00BB372D" w:rsidRPr="009E27EA">
      <w:pPr>
        <w:jc w:val="center"/>
      </w:pPr>
      <w:r w:rsidRPr="009E27EA">
        <w:t xml:space="preserve">U Zagrebu, </w:t>
      </w:r>
      <w:r w:rsidR="001C0CD3" w:rsidRPr="009E27EA">
        <w:t>2</w:t>
      </w:r>
      <w:r w:rsidR="00471801" w:rsidRPr="009E27EA">
        <w:t>4</w:t>
      </w:r>
      <w:r w:rsidR="00766D9E" w:rsidRPr="009E27EA">
        <w:t xml:space="preserve">. </w:t>
      </w:r>
      <w:r w:rsidR="001C0CD3" w:rsidRPr="009E27EA">
        <w:t>studenog</w:t>
      </w:r>
      <w:r w:rsidR="00766D9E" w:rsidRPr="009E27EA">
        <w:t>a 2017</w:t>
      </w:r>
      <w:r w:rsidRPr="009E27EA">
        <w:t>.</w:t>
      </w:r>
    </w:p>
    <w:p w:rsidRDefault="00BB372D" w:rsidP="00BB372D" w:rsidR="00BB372D" w:rsidRPr="009E27EA">
      <w:pPr>
        <w:overflowPunct w:val="false"/>
        <w:autoSpaceDE w:val="false"/>
        <w:autoSpaceDN w:val="false"/>
        <w:adjustRightInd w:val="false"/>
        <w:jc w:val="right"/>
      </w:pPr>
      <w:r w:rsidRPr="009E27EA">
        <w:t>Viša sudska savjetnica:</w:t>
      </w:r>
    </w:p>
    <w:p w:rsidRDefault="00BB372D" w:rsidP="009E27EA" w:rsidR="00BB372D" w:rsidRPr="009E27EA">
      <w:pPr>
        <w:ind w:firstLine="708" w:left="4820"/>
        <w:jc w:val="both"/>
        <w:rPr>
          <w:lang w:val="da-DK"/>
        </w:rPr>
      </w:pPr>
      <w:r w:rsidRPr="009E27EA">
        <w:t xml:space="preserve">    </w:t>
      </w:r>
      <w:r w:rsidR="00A917A7" w:rsidRPr="009E27EA">
        <w:t xml:space="preserve">  </w:t>
      </w:r>
      <w:r w:rsidR="009E27EA">
        <w:t xml:space="preserve">    </w:t>
      </w:r>
      <w:r w:rsidR="00A917A7" w:rsidRPr="009E27EA">
        <w:t xml:space="preserve"> </w:t>
      </w:r>
      <w:r w:rsidRPr="009E27EA">
        <w:t>Bernardica Novak Šarac</w:t>
      </w:r>
      <w:r w:rsidR="009E27EA">
        <w:t xml:space="preserve"> v. r. </w:t>
      </w:r>
      <w:r w:rsidRPr="009E27EA">
        <w:rPr>
          <w:lang w:val="da-DK"/>
        </w:rPr>
        <w:t xml:space="preserve"> </w:t>
      </w:r>
    </w:p>
    <w:p w:rsidRDefault="00BB372D" w:rsidP="00BB372D" w:rsidR="00BB372D" w:rsidRPr="009E27EA">
      <w:pPr>
        <w:ind w:firstLine="708" w:left="5664"/>
        <w:jc w:val="both"/>
        <w:rPr>
          <w:lang w:val="da-DK"/>
        </w:rPr>
      </w:pPr>
    </w:p>
    <w:p w:rsidRDefault="00BB372D" w:rsidP="00BB372D" w:rsidR="00BB372D" w:rsidRPr="009E27EA">
      <w:pPr>
        <w:ind w:firstLine="708" w:left="5664"/>
        <w:jc w:val="both"/>
        <w:rPr>
          <w:lang w:val="da-DK"/>
        </w:rPr>
      </w:pPr>
    </w:p>
    <w:p w:rsidRDefault="00867960" w:rsidP="00867960" w:rsidR="00867960" w:rsidRPr="009E27EA">
      <w:pPr>
        <w:jc w:val="both"/>
        <w:rPr>
          <w:lang w:val="da-DK"/>
        </w:rPr>
      </w:pPr>
      <w:r w:rsidRPr="009E27EA">
        <w:rPr>
          <w:lang w:val="da-DK"/>
        </w:rPr>
        <w:t>UPUTA O PRAVNOM LIJEKU:</w:t>
      </w:r>
    </w:p>
    <w:p w:rsidRDefault="00867960" w:rsidP="00867960" w:rsidR="00867960" w:rsidRPr="009E27EA">
      <w:pPr>
        <w:jc w:val="both"/>
        <w:rPr>
          <w:lang w:val="pl-PL"/>
        </w:rPr>
      </w:pPr>
      <w:r w:rsidRPr="009E27EA">
        <w:rPr>
          <w:lang w:val="pl-PL"/>
        </w:rPr>
        <w:lastRenderedPageBreak/>
        <w:t>Protiv ovog rješenja, nezadovoljna stranka može uložiti žalbu Visokom trgovačkom sudu Republike Hrvatske u roku od 8 dana po primitku rješenja, a ulaže se putem ovog suda u 2 primjerka.</w:t>
      </w:r>
    </w:p>
    <w:p w:rsidRDefault="009E27EA" w:rsidP="003B1981" w:rsidR="009E27E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</w:p>
    <w:p w:rsidRDefault="009E27EA" w:rsidP="003B1981" w:rsidR="009E27EA" w:rsidRPr="003B198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4D4406" w:rsidP="009E27EA" w:rsidR="004D4406" w:rsidRPr="009E27EA">
      <w:pPr>
        <w:ind w:left="720"/>
      </w:pPr>
    </w:p>
    <w:sectPr w:rsidSect="009E27EA" w:rsidR="004D4406" w:rsidRPr="009E27EA">
      <w:headerReference w:type="default" r:id="rId10"/>
      <w:pgSz w:h="16838" w:w="11906"/>
      <w:pgMar w:gutter="0" w:footer="708" w:header="708" w:left="1417" w:bottom="709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7EA" w:rsidP="009E27EA" w:rsidR="009E27EA">
      <w:r>
        <w:separator/>
      </w:r>
    </w:p>
  </w:endnote>
  <w:endnote w:id="0" w:type="continuationSeparator">
    <w:p w:rsidRDefault="009E27EA" w:rsidP="009E27EA" w:rsidR="009E2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7EA" w:rsidP="009E27EA" w:rsidR="009E27EA">
      <w:r>
        <w:separator/>
      </w:r>
    </w:p>
  </w:footnote>
  <w:footnote w:id="0" w:type="continuationSeparator">
    <w:p w:rsidRDefault="009E27EA" w:rsidP="009E27EA" w:rsidR="009E27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5839293"/>
      <w:docPartObj>
        <w:docPartGallery w:val="Page Numbers (Top of Page)"/>
        <w:docPartUnique/>
      </w:docPartObj>
    </w:sdtPr>
    <w:sdtEndPr/>
    <w:sdtContent>
      <w:p w:rsidRDefault="00580B26" w:rsidR="009E27EA">
        <w:pPr>
          <w:pStyle w:val="Zaglavlje"/>
          <w:jc w:val="right"/>
        </w:pPr>
        <w:r>
          <w:t>13 St</w:t>
        </w:r>
        <w:r w:rsidR="009E27EA">
          <w:t xml:space="preserve">-2707/17   </w:t>
        </w:r>
        <w:r w:rsidR="009E27EA">
          <w:fldChar w:fldCharType="begin"/>
        </w:r>
        <w:r w:rsidR="009E27EA">
          <w:instrText>PAGE   \* MERGEFORMAT</w:instrText>
        </w:r>
        <w:r w:rsidR="009E27EA">
          <w:fldChar w:fldCharType="separate"/>
        </w:r>
        <w:r>
          <w:rPr>
            <w:noProof/>
          </w:rPr>
          <w:t>2</w:t>
        </w:r>
        <w:r w:rsidR="009E27EA">
          <w:fldChar w:fldCharType="end"/>
        </w:r>
      </w:p>
    </w:sdtContent>
  </w:sdt>
  <w:p w:rsidRDefault="009E27EA" w:rsidR="009E27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1D02"/>
    <w:rsid w:val="000829B9"/>
    <w:rsid w:val="000A7A51"/>
    <w:rsid w:val="001143A5"/>
    <w:rsid w:val="00131D1A"/>
    <w:rsid w:val="00135A12"/>
    <w:rsid w:val="00147F06"/>
    <w:rsid w:val="00152A1E"/>
    <w:rsid w:val="00181D9A"/>
    <w:rsid w:val="00193043"/>
    <w:rsid w:val="001B4293"/>
    <w:rsid w:val="001C0CD3"/>
    <w:rsid w:val="002E7F73"/>
    <w:rsid w:val="00330E26"/>
    <w:rsid w:val="00350AD0"/>
    <w:rsid w:val="003A2D43"/>
    <w:rsid w:val="003C6B61"/>
    <w:rsid w:val="00401592"/>
    <w:rsid w:val="0043400F"/>
    <w:rsid w:val="00454A8D"/>
    <w:rsid w:val="00471801"/>
    <w:rsid w:val="0048725F"/>
    <w:rsid w:val="004971AA"/>
    <w:rsid w:val="004B23BC"/>
    <w:rsid w:val="004D4406"/>
    <w:rsid w:val="004E0312"/>
    <w:rsid w:val="00512864"/>
    <w:rsid w:val="00514D95"/>
    <w:rsid w:val="0056197F"/>
    <w:rsid w:val="00580B26"/>
    <w:rsid w:val="00584094"/>
    <w:rsid w:val="005B2BDC"/>
    <w:rsid w:val="005B4ABA"/>
    <w:rsid w:val="00665371"/>
    <w:rsid w:val="00666B63"/>
    <w:rsid w:val="006A3D4D"/>
    <w:rsid w:val="006A4B56"/>
    <w:rsid w:val="006C3DA6"/>
    <w:rsid w:val="006C5F4D"/>
    <w:rsid w:val="006F58DE"/>
    <w:rsid w:val="00730984"/>
    <w:rsid w:val="00736033"/>
    <w:rsid w:val="00745F77"/>
    <w:rsid w:val="007667B3"/>
    <w:rsid w:val="00766D9E"/>
    <w:rsid w:val="00780585"/>
    <w:rsid w:val="00786754"/>
    <w:rsid w:val="00787E68"/>
    <w:rsid w:val="00797CF3"/>
    <w:rsid w:val="007F268F"/>
    <w:rsid w:val="007F763A"/>
    <w:rsid w:val="0084208E"/>
    <w:rsid w:val="00867960"/>
    <w:rsid w:val="008956F8"/>
    <w:rsid w:val="008C1A10"/>
    <w:rsid w:val="00932838"/>
    <w:rsid w:val="009614A4"/>
    <w:rsid w:val="00962668"/>
    <w:rsid w:val="009E27EA"/>
    <w:rsid w:val="009F4922"/>
    <w:rsid w:val="00A917A7"/>
    <w:rsid w:val="00A92BD7"/>
    <w:rsid w:val="00A940F3"/>
    <w:rsid w:val="00AE6F2E"/>
    <w:rsid w:val="00B07CA3"/>
    <w:rsid w:val="00B25DAD"/>
    <w:rsid w:val="00B5056B"/>
    <w:rsid w:val="00B548D0"/>
    <w:rsid w:val="00B965FB"/>
    <w:rsid w:val="00BB372D"/>
    <w:rsid w:val="00BD5EBC"/>
    <w:rsid w:val="00C01776"/>
    <w:rsid w:val="00C635EE"/>
    <w:rsid w:val="00C90200"/>
    <w:rsid w:val="00C907C8"/>
    <w:rsid w:val="00CD1F20"/>
    <w:rsid w:val="00CF29EA"/>
    <w:rsid w:val="00DB15C1"/>
    <w:rsid w:val="00E437C6"/>
    <w:rsid w:val="00F06BBA"/>
    <w:rsid w:val="00F6362F"/>
    <w:rsid w:val="00F8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27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7E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7E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7E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7E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9E27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27EA"/>
    <w:rPr>
      <w:sz w:val="24"/>
      <w:szCs w:val="24"/>
    </w:rPr>
  </w:style>
  <w:style w:styleId="Podnoje" w:type="paragraph">
    <w:name w:val="footer"/>
    <w:basedOn w:val="Normal"/>
    <w:link w:val="PodnojeChar"/>
    <w:rsid w:val="009E27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27E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27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7E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7E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7E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7E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9E27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27EA"/>
    <w:rPr>
      <w:sz w:val="24"/>
      <w:szCs w:val="24"/>
    </w:rPr>
  </w:style>
  <w:style w:styleId="Podnoje" w:type="paragraph">
    <w:name w:val="footer"/>
    <w:basedOn w:val="Normal"/>
    <w:link w:val="PodnojeChar"/>
    <w:rsid w:val="009E27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27E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261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899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549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2707</izvorni_sadrzaj>
    <derivirana_varijabla naziv="DomainObject.Predmet.Broj_1">2707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St-2707/2017</izvorni_sadrzaj>
    <derivirana_varijabla naziv="DomainObject.Predmet.OznakaBroj_1">St-2707/2017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JURIANA d.o.o.</izvorni_sadrzaj>
    <derivirana_varijabla naziv="DomainObject.Predmet.ProtustrankaFormated_1">  JURIANA d.o.o.</derivirana_varijabla>
  </DomainObject.Predmet.ProtustrankaFormated>
  <DomainObject.Predmet.ProtustrankaFormatedOIB>
    <izvorni_sadrzaj>  JURIANA d.o.o., OIB 51084561183</izvorni_sadrzaj>
    <derivirana_varijabla naziv="DomainObject.Predmet.ProtustrankaFormatedOIB_1">  JURIANA d.o.o., OIB 51084561183</derivirana_varijabla>
  </DomainObject.Predmet.ProtustrankaFormatedOIB>
  <DomainObject.Predmet.ProtustrankaFormatedWithAdress>
    <izvorni_sadrzaj> JURIANA d.o.o., Trg slobode 2, 49250 Zlatar</izvorni_sadrzaj>
    <derivirana_varijabla naziv="DomainObject.Predmet.ProtustrankaFormatedWithAdress_1"> JURIANA d.o.o., Trg slobode 2, 49250 Zlatar</derivirana_varijabla>
  </DomainObject.Predmet.ProtustrankaFormatedWithAdress>
  <DomainObject.Predmet.ProtustrankaFormatedWithAdressOIB>
    <izvorni_sadrzaj> JURIANA d.o.o., OIB 51084561183, Trg slobode 2, 49250 Zlatar</izvorni_sadrzaj>
    <derivirana_varijabla naziv="DomainObject.Predmet.ProtustrankaFormatedWithAdressOIB_1"> JURIANA d.o.o., OIB 51084561183, Trg slobode 2, 49250 Zlatar</derivirana_varijabla>
  </DomainObject.Predmet.ProtustrankaFormatedWithAdressOIB>
  <DomainObject.Predmet.ProtustrankaWithAdress>
    <izvorni_sadrzaj>JURIANA d.o.o. Trg slobode 2, 49250 Zlatar</izvorni_sadrzaj>
    <derivirana_varijabla naziv="DomainObject.Predmet.ProtustrankaWithAdress_1">JURIANA d.o.o. Trg slobode 2, 49250 Zlatar</derivirana_varijabla>
  </DomainObject.Predmet.ProtustrankaWithAdress>
  <DomainObject.Predmet.ProtustrankaWithAdressOIB>
    <izvorni_sadrzaj>JURIANA d.o.o., OIB 51084561183, Trg slobode 2, 49250 Zlatar</izvorni_sadrzaj>
    <derivirana_varijabla naziv="DomainObject.Predmet.ProtustrankaWithAdressOIB_1">JURIANA d.o.o., OIB 51084561183, Trg slobode 2, 49250 Zlatar</derivirana_varijabla>
  </DomainObject.Predmet.ProtustrankaWithAdressOIB>
  <DomainObject.Predmet.ProtustrankaNazivFormated>
    <izvorni_sadrzaj>JURIANA d.o.o.</izvorni_sadrzaj>
    <derivirana_varijabla naziv="DomainObject.Predmet.ProtustrankaNazivFormated_1">JURIANA d.o.o.</derivirana_varijabla>
  </DomainObject.Predmet.ProtustrankaNazivFormated>
  <DomainObject.Predmet.ProtustrankaNazivFormatedOIB>
    <izvorni_sadrzaj>JURIANA d.o.o., OIB 51084561183</izvorni_sadrzaj>
    <derivirana_varijabla naziv="DomainObject.Predmet.ProtustrankaNazivFormatedOIB_1">JURIANA d.o.o., OIB 51084561183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JURIANA d.o.o.</item>
    </izvorni_sadrzaj>
    <derivirana_varijabla naziv="DomainObject.Predmet.ProtuStrankaListFormated_1">
      <item>JURIANA d.o.o.</item>
    </derivirana_varijabla>
  </DomainObject.Predmet.ProtuStrankaListFormated>
  <DomainObject.Predmet.ProtuStrankaListFormatedOIB>
    <izvorni_sadrzaj>
      <item>JURIANA d.o.o., OIB 51084561183</item>
    </izvorni_sadrzaj>
    <derivirana_varijabla naziv="DomainObject.Predmet.ProtuStrankaListFormatedOIB_1">
      <item>JURIANA d.o.o., OIB 51084561183</item>
    </derivirana_varijabla>
  </DomainObject.Predmet.ProtuStrankaListFormatedOIB>
  <DomainObject.Predmet.ProtuStrankaListFormatedWithAdress>
    <izvorni_sadrzaj>
      <item>JURIANA d.o.o., Trg slobode 2, 49250 Zlatar</item>
    </izvorni_sadrzaj>
    <derivirana_varijabla naziv="DomainObject.Predmet.ProtuStrankaListFormatedWithAdress_1">
      <item>JURIANA d.o.o., Trg slobode 2, 49250 Zlatar</item>
    </derivirana_varijabla>
  </DomainObject.Predmet.ProtuStrankaListFormatedWithAdress>
  <DomainObject.Predmet.ProtuStrankaListFormatedWithAdressOIB>
    <izvorni_sadrzaj>
      <item>JURIANA d.o.o., OIB 51084561183, Trg slobode 2, 49250 Zlatar</item>
    </izvorni_sadrzaj>
    <derivirana_varijabla naziv="DomainObject.Predmet.ProtuStrankaListFormatedWithAdressOIB_1">
      <item>JURIANA d.o.o., OIB 51084561183, Trg slobode 2, 49250 Zlatar</item>
    </derivirana_varijabla>
  </DomainObject.Predmet.ProtuStrankaListFormatedWithAdressOIB>
  <DomainObject.Predmet.ProtuStrankaListNazivFormated>
    <izvorni_sadrzaj>
      <item>JURIANA d.o.o.</item>
    </izvorni_sadrzaj>
    <derivirana_varijabla naziv="DomainObject.Predmet.ProtuStrankaListNazivFormated_1">
      <item>JURIANA d.o.o.</item>
    </derivirana_varijabla>
  </DomainObject.Predmet.ProtuStrankaListNazivFormated>
  <DomainObject.Predmet.ProtuStrankaListNazivFormatedOIB>
    <izvorni_sadrzaj>
      <item>JURIANA d.o.o., OIB 51084561183</item>
    </izvorni_sadrzaj>
    <derivirana_varijabla naziv="DomainObject.Predmet.ProtuStrankaListNazivFormatedOIB_1">
      <item>JURIANA d.o.o., OIB 51084561183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JURIANA d.o.o.</izvorni_sadrzaj>
    <derivirana_varijabla naziv="DomainObject.Predmet.ProtustrankaIDrugi_1">JURIANA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JURIANA d.o.o., OIB 51084561183, Trg slobode 2, 49250 Zlatar</izvorni_sadrzaj>
    <derivirana_varijabla naziv="DomainObject.Predmet.ProtustrankaIDrugiAdressOIB_1">JURIANA d.o.o., OIB 51084561183, Trg slobode 2,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JURIANA d.o.o.</item>
    </izvorni_sadrzaj>
    <derivirana_varijabla naziv="DomainObject.Predmet.SudioniciListNaziv_1">
      <item>FINA Regionalni centar Zagreb</item>
      <item>JURIANA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JURIANA d.o.o., OIB 51084561183, Trg slobode 2,49250 Zlatar</item>
    </izvorni_sadrzaj>
    <derivirana_varijabla naziv="DomainObject.Predmet.SudioniciListAdressOIB_1">
      <item>FINA Regionalni centar Zagreb, OIB 85821130368, Trg svibanjskih žrtava 1995. 1,10000 Zagreb</item>
      <item>JURIANA d.o.o., OIB 51084561183, Trg slobode 2,49250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51084561183</item>
    </izvorni_sadrzaj>
    <derivirana_varijabla naziv="DomainObject.Predmet.SudioniciListNazivOIB_1">
      <item>, OIB 85821130368</item>
      <item>, OIB 51084561183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2115</properties:Characters>
  <properties:Lines>52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2017-11-24T13:36:00Z</dcterms:created>
  <dc:creator>gzubak</dc:creator>
  <cp:lastModifiedBy>Kristina Švajger</cp:lastModifiedBy>
  <cp:lastPrinted>2017-11-24T13:38:00Z</cp:lastPrinted>
  <dcterms:modified xmlns:xsi="http://www.w3.org/2001/XMLSchema-instance" xsi:type="dcterms:W3CDTF">2017-11-24T13:38:00Z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