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e0812" w14:paraId="05e0812"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A5742C">
        <w:t>766</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1C1C1B" w:rsidRPr="00491B40">
        <w:t>POREČ CENTAR d.o.o. Zagreb, Zadarska 77, OIB:75873199911, MBS:080677798</w:t>
      </w:r>
      <w:r w:rsidR="00BC5677" w:rsidRPr="00BC5677">
        <w:t xml:space="preserve">, </w:t>
      </w:r>
      <w:r w:rsidR="00611BD1">
        <w:t>17</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C1C1B" w:rsidRPr="00491B40">
        <w:t>POREČ CENTAR d.o.o. Zagreb, Zadarska 77, OIB:75873199911, MBS:080677798</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7437FA" w:rsidRPr="007437FA">
        <w:t>IVA PETANJEK, Zagreb, Trg Ivana Kukuljevića 9, OIB:70764524701</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1C1C1B" w:rsidRPr="00491B40">
        <w:t>POREČ CENTAR d.o.o. Zagreb, Zadarska 77, OIB:75873199911, MBS:080677798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1C1C1B">
        <w:t>17. siječnja 2018.</w:t>
      </w:r>
      <w:r w:rsidR="001C1C1B" w:rsidRPr="000C637D">
        <w:t xml:space="preserve"> </w:t>
      </w:r>
      <w:r w:rsidRPr="0030718D">
        <w:rPr>
          <w:noProof w:val="false"/>
        </w:rPr>
        <w:t xml:space="preserve">utvrđeno je da je račun dužnika na </w:t>
      </w:r>
      <w:r w:rsidR="001C1C1B">
        <w:rPr>
          <w:noProof w:val="false"/>
        </w:rPr>
        <w:t xml:space="preserve">taj </w:t>
      </w:r>
      <w:r w:rsidRPr="0030718D">
        <w:rPr>
          <w:noProof w:val="false"/>
        </w:rPr>
        <w:t xml:space="preserve">dan u blokadi za iznos </w:t>
      </w:r>
      <w:r w:rsidR="001C1C1B">
        <w:t xml:space="preserve">35.237.965,02 </w:t>
      </w:r>
      <w:r w:rsidRPr="0030718D">
        <w:rPr>
          <w:noProof w:val="false"/>
        </w:rPr>
        <w:t xml:space="preserve">kn te da neprekidna blokada traje </w:t>
      </w:r>
      <w:r w:rsidR="001C1C1B">
        <w:rPr>
          <w:noProof w:val="false"/>
        </w:rPr>
        <w:t xml:space="preserve">1997 </w:t>
      </w:r>
      <w:r w:rsidRPr="0030718D">
        <w:rPr>
          <w:noProof w:val="false"/>
        </w:rPr>
        <w:t>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611BD1" w:rsidP="00611BD1" w:rsidR="00611BD1">
      <w:pPr>
        <w:overflowPunct w:val="false"/>
        <w:ind w:firstLine="708"/>
        <w:jc w:val="both"/>
        <w:rPr>
          <w:noProof w:val="false"/>
        </w:rPr>
      </w:pPr>
      <w:r>
        <w:rPr>
          <w:noProof w:val="false"/>
        </w:rPr>
        <w:lastRenderedPageBreak/>
        <w:t xml:space="preserve">Zastupnik po zakonu dužnika izjavio je jedina imovina, odnosno nekretnina dužnika, prodana u ovršnom postupku za 24.000.000,00 kn te da dužnik nema nikakvu drugu imovinu u svom vlasništvu. </w:t>
      </w:r>
    </w:p>
    <w:p w:rsidRDefault="00611BD1" w:rsidP="00611BD1" w:rsidR="00611BD1">
      <w:pPr>
        <w:overflowPunct w:val="false"/>
        <w:ind w:firstLine="708"/>
        <w:jc w:val="both"/>
        <w:rPr>
          <w:noProof w:val="false"/>
        </w:rPr>
      </w:pPr>
      <w:r>
        <w:rPr>
          <w:noProof w:val="false"/>
        </w:rPr>
        <w:t>Nekretnina upisan u z.k.ul. 5316 k.o. Poreč je rješenjem Općinskog suda u Puli Ovr-2699/15 od 15. listopada 2017. dosuđena ponuditelju FERROSTIL MONT d.o.o. Zagreb, Zadarska 77, OIB:72333026791 za iznos od 24.000.000,00 kn.</w:t>
      </w:r>
    </w:p>
    <w:p w:rsidRDefault="00611BD1" w:rsidP="00611BD1" w:rsidR="00611BD1">
      <w:pPr>
        <w:overflowPunct w:val="false"/>
        <w:ind w:firstLine="708"/>
        <w:jc w:val="both"/>
        <w:rPr>
          <w:noProof w:val="false"/>
        </w:rPr>
      </w:pPr>
      <w:r>
        <w:rPr>
          <w:noProof w:val="false"/>
        </w:rPr>
        <w:t>Uvidom u zemljišno knjižni izvadak z.k.ul. 5316 k.o. Poreč utvrđeno je da je kao vlasnik k.č. 4200/1 Pašnjak, oranica i put u površini od 32.131 m2, upisan MONTCOMMERCE d.o.o. OIB:38602529645, Kukljanovo, Kukljanovo 452.</w:t>
      </w:r>
    </w:p>
    <w:p w:rsidRDefault="00C95F10" w:rsidP="0027527B" w:rsidR="00C95F10">
      <w:pPr>
        <w:overflowPunct w:val="false"/>
        <w:ind w:firstLine="708"/>
        <w:jc w:val="both"/>
      </w:pPr>
      <w:r w:rsidRPr="00CB1210">
        <w:t xml:space="preserve">Rješenjem od </w:t>
      </w:r>
      <w:r w:rsidR="001C1C1B">
        <w:t>15. ožujka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11BD1">
        <w:rPr>
          <w:noProof w:val="false"/>
        </w:rPr>
        <w:t>17</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F37513">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F37513" w:rsidR="00F37513">
      <w:r>
        <w:t>Za točnost otpravka - ovlašteni službenik</w:t>
      </w:r>
    </w:p>
    <w:p w:rsidRDefault="00F37513" w:rsidR="00F37513" w:rsidRPr="000504A6">
      <w:r>
        <w:tab/>
        <w:t xml:space="preserve">      </w:t>
      </w:r>
      <w:r w:rsidRPr="000E6531">
        <w:t>Ivana Stampf</w:t>
      </w:r>
    </w:p>
    <w:p w:rsidRDefault="001F1245" w:rsidP="00F37513"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7513">
      <w:rPr>
        <w:rStyle w:val="Brojstranice"/>
      </w:rPr>
      <w:t>2</w:t>
    </w:r>
    <w:r>
      <w:rPr>
        <w:rStyle w:val="Brojstranice"/>
      </w:rPr>
      <w:fldChar w:fldCharType="end"/>
    </w:r>
  </w:p>
  <w:p w:rsidRDefault="006F3C34" w:rsidP="00B509F2" w:rsidR="00CF1E49">
    <w:pPr>
      <w:pStyle w:val="Zaglavlje"/>
      <w:jc w:val="right"/>
    </w:pPr>
    <w:r>
      <w:tab/>
    </w:r>
    <w:r>
      <w:tab/>
    </w:r>
    <w:r w:rsidR="00CF1E49">
      <w:t>66 St-</w:t>
    </w:r>
    <w:r w:rsidR="001C1C1B">
      <w:t>766</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1C1B"/>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5F46"/>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1BD1"/>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37F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5742C"/>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5ED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37513"/>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F37513"/>
    <w:rPr>
      <w:color w:val="808080"/>
      <w:bdr w:space="0" w:sz="0" w:color="auto" w:val="none"/>
      <w:shd w:fill="auto" w:color="auto" w:val="clear"/>
    </w:rPr>
  </w:style>
  <w:style w:customStyle="true" w:styleId="eSPISCCParagraphDefaultFont" w:type="character">
    <w:name w:val="eSPIS_CC_Paragraph Default Font"/>
    <w:basedOn w:val="Zadanifontodlomka"/>
    <w:rsid w:val="00F375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7513"/>
    <w:rPr>
      <w:bdr w:space="0" w:sz="0" w:color="auto" w:val="none"/>
      <w:shd w:fill="FFFFCC" w:color="auto" w:val="clear"/>
      <w:lang w:val="hr-HR"/>
    </w:rPr>
  </w:style>
  <w:style w:customStyle="true" w:styleId="PozadinaSvijetloCrvena" w:type="character">
    <w:name w:val="Pozadina_SvijetloCrvena"/>
    <w:basedOn w:val="eSPISCCParagraphDefaultFont"/>
    <w:rsid w:val="00F375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75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F37513"/>
    <w:rPr>
      <w:color w:val="808080"/>
      <w:bdr w:color="auto" w:space="0" w:sz="0" w:val="none"/>
      <w:shd w:color="auto" w:fill="auto" w:val="clear"/>
    </w:rPr>
  </w:style>
  <w:style w:customStyle="1" w:styleId="eSPISCCParagraphDefaultFont" w:type="character">
    <w:name w:val="eSPIS_CC_Paragraph Default Font"/>
    <w:basedOn w:val="Zadanifontodlomka"/>
    <w:rsid w:val="00F375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7513"/>
    <w:rPr>
      <w:bdr w:color="auto" w:space="0" w:sz="0" w:val="none"/>
      <w:shd w:color="auto" w:fill="FFFFCC" w:val="clear"/>
      <w:lang w:val="hr-HR"/>
    </w:rPr>
  </w:style>
  <w:style w:customStyle="1" w:styleId="PozadinaSvijetloCrvena" w:type="character">
    <w:name w:val="Pozadina_SvijetloCrvena"/>
    <w:basedOn w:val="eSPISCCParagraphDefaultFont"/>
    <w:rsid w:val="00F375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75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St-766/2017</izvorni_sadrzaj>
    <derivirana_varijabla naziv="DomainObject.Predmet.OznakaBroj_1">St-766/2017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POREČ CENTAR d.o.o. zastupanog po punomoćniku Igor Paurević</izvorni_sadrzaj>
    <derivirana_varijabla naziv="DomainObject.Predmet.ProtustrankaFormated_1">  POREČ CENTAR d.o.o. zastupanog po punomoćniku Igor Paurević</derivirana_varijabla>
  </DomainObject.Predmet.ProtustrankaFormated>
  <DomainObject.Predmet.ProtustrankaFormatedOIB>
    <izvorni_sadrzaj>  POREČ CENTAR d.o.o., OIB 75873199911 zastupanog po punomoćniku Igor Paurević</izvorni_sadrzaj>
    <derivirana_varijabla naziv="DomainObject.Predmet.ProtustrankaFormatedOIB_1">  POREČ CENTAR d.o.o., OIB 75873199911 zastupanog po punomoćniku Igor Paurević</derivirana_varijabla>
  </DomainObject.Predmet.ProtustrankaFormatedOIB>
  <DomainObject.Predmet.ProtustrankaFormatedWithAdress>
    <izvorni_sadrzaj> POREČ CENTAR d.o.o., Zadarska 77, 10000 Zagreb zastupanog po punomoćniku Igor Paurević</izvorni_sadrzaj>
    <derivirana_varijabla naziv="DomainObject.Predmet.ProtustrankaFormatedWithAdress_1"> POREČ CENTAR d.o.o., Zadarska 77, 10000 Zagreb zastupanog po punomoćniku Igor Paurević</derivirana_varijabla>
  </DomainObject.Predmet.ProtustrankaFormatedWithAdress>
  <DomainObject.Predmet.ProtustrankaFormatedWithAdressOIB>
    <izvorni_sadrzaj> POREČ CENTAR d.o.o., OIB 75873199911, Zadarska 77, 10000 Zagreb zastupanog po punomoćniku Igor Paurević</izvorni_sadrzaj>
    <derivirana_varijabla naziv="DomainObject.Predmet.ProtustrankaFormatedWithAdressOIB_1"> POREČ CENTAR d.o.o., OIB 75873199911, Zadarska 77, 10000 Zagreb zastupanog po punomoćniku Igor Paurević</derivirana_varijabla>
  </DomainObject.Predmet.ProtustrankaFormatedWithAdressOIB>
  <DomainObject.Predmet.ProtustrankaWithAdress>
    <izvorni_sadrzaj>POREČ CENTAR d.o.o. Zadarska 77, 10000 Zagreb</izvorni_sadrzaj>
    <derivirana_varijabla naziv="DomainObject.Predmet.ProtustrankaWithAdress_1">POREČ CENTAR d.o.o. Zadarska 77, 10000 Zagreb</derivirana_varijabla>
  </DomainObject.Predmet.ProtustrankaWithAdress>
  <DomainObject.Predmet.ProtustrankaWithAdressOIB>
    <izvorni_sadrzaj>POREČ CENTAR d.o.o., OIB 75873199911, Zadarska 77, 10000 Zagreb</izvorni_sadrzaj>
    <derivirana_varijabla naziv="DomainObject.Predmet.ProtustrankaWithAdressOIB_1">POREČ CENTAR d.o.o., OIB 75873199911, Zadarska 77, 10000 Zagreb</derivirana_varijabla>
  </DomainObject.Predmet.ProtustrankaWithAdressOIB>
  <DomainObject.Predmet.ProtustrankaNazivFormated>
    <izvorni_sadrzaj>POREČ CENTAR d.o.o.</izvorni_sadrzaj>
    <derivirana_varijabla naziv="DomainObject.Predmet.ProtustrankaNazivFormated_1">POREČ CENTAR d.o.o.</derivirana_varijabla>
  </DomainObject.Predmet.ProtustrankaNazivFormated>
  <DomainObject.Predmet.ProtustrankaNazivFormatedOIB>
    <izvorni_sadrzaj>POREČ CENTAR d.o.o., OIB 75873199911</izvorni_sadrzaj>
    <derivirana_varijabla naziv="DomainObject.Predmet.ProtustrankaNazivFormatedOIB_1">POREČ CENTAR d.o.o., OIB 75873199911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Goran Šević zastupanog po punomoćniku Gajski, Grlić, Prka i Partneri, odvjetničko društvo d.o.o.; VJEROVNICI</izvorni_sadrzaj>
    <derivirana_varijabla naziv="DomainObject.Predmet.StrankaFormated_1">  FINA Regionalni Centar Zagreb; RH MF Porezna uprava Zagreb zastupanog po punomoćniku ŽDO u Zagrebu; Goran Šević zastupanog po punomoćniku Gajski, Grlić, Prka i Partneri, odvjetničko društvo d.o.o.; VJEROVNICI</derivirana_varijabla>
  </DomainObject.Predmet.StrankaFormated>
  <DomainObject.Predmet.StrankaFormatedOIB>
    <izvorni_sadrzaj>  FINA Regionalni Centar Zagreb, OIB 85821130368; RH MF Porezna uprava Zagreb, OIB 18683136487 zastupanog po punomoćniku ŽDO u Zagrebu; Goran Šević, OIB 50630633606 zastupanog po punomoćniku Gajski, Grlić, Prka i Partneri, odvjetničko društvo d.o.o.; VJEROVNICI</izvorni_sadrzaj>
    <derivirana_varijabla naziv="DomainObject.Predmet.StrankaFormatedOIB_1">  FINA Regionalni Centar Zagreb, OIB 85821130368; RH MF Porezna uprava Zagreb, OIB 18683136487 zastupanog po punomoćniku ŽDO u Zagrebu; Goran Šević, OIB 50630633606 zastupanog po punomoćniku Gajski, Grlić, Prka i Partneri, odvjetničko društvo d.o.o.; VJEROVNICI</derivirana_varijabla>
  </DomainObject.Predmet.StrankaFormatedOIB>
  <DomainObject.Predmet.StrankaFormatedWithAdress>
    <izvorni_sadrzaj> FINA Regionalni Centar Zagreb, Trg svibanjskih žrtava 1995. 1, 10000 Zagreb; RH MF Porezna uprava Zagreb zastupanog po punomoćniku ŽDO u Zagrebu; Goran Šević, Oboj 9e, 10000 Zagreb zastupanog po punomoćniku Gajski, Grlić, Prka i Partneri, odvjetničko društvo d.o.o.; VJEROVNICI</izvorni_sadrzaj>
    <derivirana_varijabla naziv="DomainObject.Predmet.StrankaFormatedWithAdress_1"> FINA Regionalni Centar Zagreb, Trg svibanjskih žrtava 1995. 1, 10000 Zagreb; RH MF Porezna uprava Zagreb zastupanog po punomoćniku ŽDO u Zagrebu; Goran Šević, Oboj 9e, 10000 Zagreb zastupanog po punomoćniku Gajski, Grlić, Prka i Partneri, odvjetničko društvo d.o.o.; VJEROVNICI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Goran Šević, OIB 50630633606, Oboj 9e, 10000 Zagreb zastupanog po punomoćniku Gajski, Grlić, Prka i Partneri, odvjetničko društvo d.o.o.; VJEROVNICI</izvorni_sadrzaj>
    <derivirana_varijabla naziv="DomainObject.Predmet.StrankaFormatedWithAdressOIB_1"> FINA Regionalni Centar Zagreb, OIB 85821130368, Trg svibanjskih žrtava 1995. 1, 10000 Zagreb; RH MF Porezna uprava Zagreb, OIB 18683136487 zastupanog po punomoćniku ŽDO u Zagrebu; Goran Šević, OIB 50630633606, Oboj 9e, 10000 Zagreb zastupanog po punomoćniku Gajski, Grlić, Prka i Partneri, odvjetničko društvo d.o.o.; VJEROVNICI</derivirana_varijabla>
  </DomainObject.Predmet.StrankaFormatedWithAdressOIB>
  <DomainObject.Predmet.StrankaWithAdress>
    <izvorni_sadrzaj>FINA Regionalni Centar Zagreb Trg svibanjskih žrtava 1995. 1,10000 Zagreb,RH MF Porezna uprava Zagreb ,Goran Šević Oboj 9e,10000 Zagreb,VJEROVNICI </izvorni_sadrzaj>
    <derivirana_varijabla naziv="DomainObject.Predmet.StrankaWithAdress_1">FINA Regionalni Centar Zagreb Trg svibanjskih žrtava 1995. 1,10000 Zagreb,RH MF Porezna uprava Zagreb ,Goran Šević Oboj 9e,10000 Zagreb,VJEROVNICI </derivirana_varijabla>
  </DomainObject.Predmet.StrankaWithAdress>
  <DomainObject.Predmet.StrankaWithAdressOIB>
    <izvorni_sadrzaj>FINA Regionalni Centar Zagreb, OIB 85821130368, Trg svibanjskih žrtava 1995. 1,10000 Zagreb,RH MF Porezna uprava Zagreb, OIB 18683136487,Goran Šević, OIB 50630633606, Oboj 9e,10000 Zagreb,VJEROVNICI</izvorni_sadrzaj>
    <derivirana_varijabla naziv="DomainObject.Predmet.StrankaWithAdressOIB_1">FINA Regionalni Centar Zagreb, OIB 85821130368, Trg svibanjskih žrtava 1995. 1,10000 Zagreb,RH MF Porezna uprava Zagreb, OIB 18683136487,Goran Šević, OIB 50630633606, Oboj 9e,10000 Zagreb,VJEROVNICI</derivirana_varijabla>
  </DomainObject.Predmet.StrankaWithAdressOIB>
  <DomainObject.Predmet.StrankaNazivFormated>
    <izvorni_sadrzaj>FINA Regionalni Centar Zagreb,RH MF Porezna uprava Zagreb,Goran Šević,VJEROVNICI</izvorni_sadrzaj>
    <derivirana_varijabla naziv="DomainObject.Predmet.StrankaNazivFormated_1">FINA Regionalni Centar Zagreb,RH MF Porezna uprava Zagreb,Goran Šević,VJEROVNICI</derivirana_varijabla>
  </DomainObject.Predmet.StrankaNazivFormated>
  <DomainObject.Predmet.StrankaNazivFormatedOIB>
    <izvorni_sadrzaj>FINA Regionalni Centar Zagreb, OIB 85821130368,RH MF Porezna uprava Zagreb, OIB 18683136487,Goran Šević, OIB 50630633606,VJEROVNICI</izvorni_sadrzaj>
    <derivirana_varijabla naziv="DomainObject.Predmet.StrankaNazivFormatedOIB_1">FINA Regionalni Centar Zagreb, OIB 85821130368,RH MF Porezna uprava Zagreb, OIB 18683136487,Goran Šević, OIB 50630633606,VJEROVNICI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Goran Šević zastupanog po punomoćniku Gajski, Grlić, Prka i Partneri, odvjetničko društvo d.o.o.</item>
      <item>VJEROVNICI</item>
    </izvorni_sadrzaj>
    <derivirana_varijabla naziv="DomainObject.Predmet.StrankaListFormated_1">
      <item>FINA Regionalni Centar Zagreb</item>
      <item>RH MF Porezna uprava Zagreb zastupanog po punomoćniku ŽDO u Zagrebu</item>
      <item>Goran Šević zastupanog po punomoćniku Gajski, Grlić, Prka i Partneri, odvjetničko društvo d.o.o.</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Goran Šević, OIB 50630633606 zastupanog po punomoćniku Gajski, Grlić, Prka i Partneri, odvjetničko društvo d.o.o.</item>
      <item>VJEROVNICI</item>
    </izvorni_sadrzaj>
    <derivirana_varijabla naziv="DomainObject.Predmet.StrankaListFormatedOIB_1">
      <item>FINA Regionalni Centar Zagreb, OIB 85821130368</item>
      <item>RH MF Porezna uprava Zagreb, OIB 18683136487 zastupanog po punomoćniku ŽDO u Zagrebu</item>
      <item>Goran Šević, OIB 50630633606 zastupanog po punomoćniku Gajski, Grlić, Prka i Partneri, odvjetničko društvo d.o.o.</item>
      <item>VJEROVNICI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Goran Šević, Oboj 9e, 10000 Zagreb zastupanog po punomoćniku Gajski, Grlić, Prka i Partneri, odvjetničko društvo d.o.o.</item>
      <item>VJEROVNICI</item>
    </izvorni_sadrzaj>
    <derivirana_varijabla naziv="DomainObject.Predmet.StrankaListFormatedWithAdress_1">
      <item>FINA Regionalni Centar Zagreb, Trg svibanjskih žrtava 1995. 1, 10000 Zagreb</item>
      <item>RH MF Porezna uprava Zagreb zastupanog po punomoćniku ŽDO u Zagrebu</item>
      <item>Goran Šević, Oboj 9e, 10000 Zagreb zastupanog po punomoćniku Gajski, Grlić, Prka i Partneri, odvjetničko društvo d.o.o.</item>
      <item>VJEROVNICI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Goran Šević, OIB 50630633606, Oboj 9e, 10000 Zagreb zastupanog po punomoćniku Gajski, Grlić, Prka i Partneri, odvjetničko društvo d.o.o.</item>
      <item>VJEROVNICI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Goran Šević, OIB 50630633606, Oboj 9e, 10000 Zagreb zastupanog po punomoćniku Gajski, Grlić, Prka i Partneri, odvjetničko društvo d.o.o.</item>
      <item>VJEROVNICI</item>
    </derivirana_varijabla>
  </DomainObject.Predmet.StrankaListFormatedWithAdressOIB>
  <DomainObject.Predmet.StrankaListNazivFormated>
    <izvorni_sadrzaj>
      <item>FINA Regionalni Centar Zagreb</item>
      <item>RH MF Porezna uprava Zagreb</item>
      <item>Goran Šević</item>
      <item>VJEROVNICI</item>
    </izvorni_sadrzaj>
    <derivirana_varijabla naziv="DomainObject.Predmet.StrankaListNazivFormated_1">
      <item>FINA Regionalni Centar Zagreb</item>
      <item>RH MF Porezna uprava Zagreb</item>
      <item>Goran Šević</item>
      <item>VJEROVNICI</item>
    </derivirana_varijabla>
  </DomainObject.Predmet.StrankaListNazivFormated>
  <DomainObject.Predmet.StrankaListNazivFormatedOIB>
    <izvorni_sadrzaj>
      <item>FINA Regionalni Centar Zagreb, OIB 85821130368</item>
      <item>RH MF Porezna uprava Zagreb, OIB 18683136487</item>
      <item>Goran Šević, OIB 50630633606</item>
      <item>VJEROVNICI</item>
    </izvorni_sadrzaj>
    <derivirana_varijabla naziv="DomainObject.Predmet.StrankaListNazivFormatedOIB_1">
      <item>FINA Regionalni Centar Zagreb, OIB 85821130368</item>
      <item>RH MF Porezna uprava Zagreb, OIB 18683136487</item>
      <item>Goran Šević, OIB 50630633606</item>
      <item>VJEROVNICI</item>
    </derivirana_varijabla>
  </DomainObject.Predmet.StrankaListNazivFormatedOIB>
  <DomainObject.Predmet.ProtuStrankaListFormated>
    <izvorni_sadrzaj>
      <item>POREČ CENTAR d.o.o. zastupanog po punomoćniku Igor Paurević</item>
    </izvorni_sadrzaj>
    <derivirana_varijabla naziv="DomainObject.Predmet.ProtuStrankaListFormated_1">
      <item>POREČ CENTAR d.o.o. zastupanog po punomoćniku Igor Paurević</item>
    </derivirana_varijabla>
  </DomainObject.Predmet.ProtuStrankaListFormated>
  <DomainObject.Predmet.ProtuStrankaListFormatedOIB>
    <izvorni_sadrzaj>
      <item>POREČ CENTAR d.o.o., OIB 75873199911 zastupanog po punomoćniku Igor Paurević</item>
    </izvorni_sadrzaj>
    <derivirana_varijabla naziv="DomainObject.Predmet.ProtuStrankaListFormatedOIB_1">
      <item>POREČ CENTAR d.o.o., OIB 75873199911 zastupanog po punomoćniku Igor Paurević</item>
    </derivirana_varijabla>
  </DomainObject.Predmet.ProtuStrankaListFormatedOIB>
  <DomainObject.Predmet.ProtuStrankaListFormatedWithAdress>
    <izvorni_sadrzaj>
      <item>POREČ CENTAR d.o.o., Zadarska 77, 10000 Zagreb zastupanog po punomoćniku Igor Paurević</item>
    </izvorni_sadrzaj>
    <derivirana_varijabla naziv="DomainObject.Predmet.ProtuStrankaListFormatedWithAdress_1">
      <item>POREČ CENTAR d.o.o., Zadarska 77, 10000 Zagreb zastupanog po punomoćniku Igor Paurević</item>
    </derivirana_varijabla>
  </DomainObject.Predmet.ProtuStrankaListFormatedWithAdress>
  <DomainObject.Predmet.ProtuStrankaListFormatedWithAdressOIB>
    <izvorni_sadrzaj>
      <item>POREČ CENTAR d.o.o., OIB 75873199911, Zadarska 77, 10000 Zagreb zastupanog po punomoćniku Igor Paurević</item>
    </izvorni_sadrzaj>
    <derivirana_varijabla naziv="DomainObject.Predmet.ProtuStrankaListFormatedWithAdressOIB_1">
      <item>POREČ CENTAR d.o.o., OIB 75873199911, Zadarska 77, 10000 Zagreb zastupanog po punomoćniku Igor Paurević</item>
    </derivirana_varijabla>
  </DomainObject.Predmet.ProtuStrankaListFormatedWithAdressOIB>
  <DomainObject.Predmet.ProtuStrankaListNazivFormated>
    <izvorni_sadrzaj>
      <item>POREČ CENTAR d.o.o.</item>
    </izvorni_sadrzaj>
    <derivirana_varijabla naziv="DomainObject.Predmet.ProtuStrankaListNazivFormated_1">
      <item>POREČ CENTAR d.o.o.</item>
    </derivirana_varijabla>
  </DomainObject.Predmet.ProtuStrankaListNazivFormated>
  <DomainObject.Predmet.ProtuStrankaListNazivFormatedOIB>
    <izvorni_sadrzaj>
      <item>POREČ CENTAR d.o.o., OIB 75873199911</item>
    </izvorni_sadrzaj>
    <derivirana_varijabla naziv="DomainObject.Predmet.ProtuStrankaListNazivFormatedOIB_1">
      <item>POREČ CENTAR d.o.o., OIB 75873199911</item>
    </derivirana_varijabla>
  </DomainObject.Predmet.ProtuStrankaListNazivFormatedOIB>
  <DomainObject.Predmet.OstaliListFormated>
    <izvorni_sadrzaj>
      <item>ŽDO u Zagrebu punomoćnik sudionika u postupku RH MF Porezna uprava Zagreb</item>
      <item>Gajski, Grlić, Prka i Partneri, odvjetničko društvo d.o.o. punomoćnik sudionika u postupku Goran Šević</item>
      <item>Igor Paurević punomoćnik sudionika u postupku POREČ CENTAR d.o.o.</item>
    </izvorni_sadrzaj>
    <derivirana_varijabla naziv="DomainObject.Predmet.OstaliListFormated_1">
      <item>ŽDO u Zagrebu punomoćnik sudionika u postupku RH MF Porezna uprava Zagreb</item>
      <item>Gajski, Grlić, Prka i Partneri, odvjetničko društvo d.o.o. punomoćnik sudionika u postupku Goran Šević</item>
      <item>Igor Paurević punomoćnik sudionika u postupku POREČ CENTAR d.o.o.</item>
    </derivirana_varijabla>
  </DomainObject.Predmet.OstaliListFormated>
  <DomainObject.Predmet.OstaliListFormatedOIB>
    <izvorni_sadrzaj>
      <item>ŽDO u Zagrebu, OIB 16488001145 punomoćnik sudionika u postupku RH MF Porezna uprava Zagreb</item>
      <item>Gajski, Grlić, Prka i Partneri, odvjetničko društvo d.o.o., OIB 33688165108 punomoćnik sudionika u postupku Goran Šević</item>
      <item>Igor Paurević, OIB 00885074862 punomoćnik sudionika u postupku POREČ CENTAR d.o.o.</item>
    </izvorni_sadrzaj>
    <derivirana_varijabla naziv="DomainObject.Predmet.OstaliListFormatedOIB_1">
      <item>ŽDO u Zagrebu, OIB 16488001145 punomoćnik sudionika u postupku RH MF Porezna uprava Zagreb</item>
      <item>Gajski, Grlić, Prka i Partneri, odvjetničko društvo d.o.o., OIB 33688165108 punomoćnik sudionika u postupku Goran Šević</item>
      <item>Igor Paurević, OIB 00885074862 punomoćnik sudionika u postupku POREČ CENTAR d.o.o.</item>
    </derivirana_varijabla>
  </DomainObject.Predmet.OstaliListFormatedOIB>
  <DomainObject.Predmet.OstaliListFormatedWithAdress>
    <izvorni_sadrzaj>
      <item>ŽDO u Zagrebu, Savska cesta 41, 10000 Zagreb punomoćnik sudionika u postupku RH MF Porezna uprava Zagreb</item>
      <item>Gajski, Grlić, Prka i Partneri, odvjetničko društvo d.o.o., Dalmatinska 10, 10000 Zagreb punomoćnik sudionika u postupku Goran Šević</item>
      <item>Igor Paurević, Resnički Put 79 B, 10000 Zagreb punomoćnik sudionika u postupku POREČ CENTAR d.o.o.</item>
    </izvorni_sadrzaj>
    <derivirana_varijabla naziv="DomainObject.Predmet.OstaliListFormatedWithAdress_1">
      <item>ŽDO u Zagrebu, Savska cesta 41, 10000 Zagreb punomoćnik sudionika u postupku RH MF Porezna uprava Zagreb</item>
      <item>Gajski, Grlić, Prka i Partneri, odvjetničko društvo d.o.o., Dalmatinska 10, 10000 Zagreb punomoćnik sudionika u postupku Goran Šević</item>
      <item>Igor Paurević, Resnički Put 79 B, 10000 Zagreb punomoćnik sudionika u postupku POREČ CENTAR d.o.o.</item>
    </derivirana_varijabla>
  </DomainObject.Predmet.OstaliListFormatedWithAdress>
  <DomainObject.Predmet.OstaliListFormatedWithAdressOIB>
    <izvorni_sadrzaj>
      <item>ŽDO u Zagrebu, OIB 16488001145, Savska cesta 41, 10000 Zagreb punomoćnik sudionika u postupku RH MF Porezna uprava Zagreb</item>
      <item>Gajski, Grlić, Prka i Partneri, odvjetničko društvo d.o.o., OIB 33688165108, Dalmatinska 10, 10000 Zagreb punomoćnik sudionika u postupku Goran Šević</item>
      <item>Igor Paurević, OIB 00885074862, Resnički Put 79 B, 10000 Zagreb punomoćnik sudionika u postupku POREČ CENTAR d.o.o.</item>
    </izvorni_sadrzaj>
    <derivirana_varijabla naziv="DomainObject.Predmet.OstaliListFormatedWithAdressOIB_1">
      <item>ŽDO u Zagrebu, OIB 16488001145, Savska cesta 41, 10000 Zagreb punomoćnik sudionika u postupku RH MF Porezna uprava Zagreb</item>
      <item>Gajski, Grlić, Prka i Partneri, odvjetničko društvo d.o.o., OIB 33688165108, Dalmatinska 10, 10000 Zagreb punomoćnik sudionika u postupku Goran Šević</item>
      <item>Igor Paurević, OIB 00885074862, Resnički Put 79 B, 10000 Zagreb punomoćnik sudionika u postupku POREČ CENTAR d.o.o.</item>
    </derivirana_varijabla>
  </DomainObject.Predmet.OstaliListFormatedWithAdressOIB>
  <DomainObject.Predmet.OstaliListNazivFormated>
    <izvorni_sadrzaj>
      <item>ŽDO u Zagrebu</item>
      <item>Gajski, Grlić, Prka i Partneri, odvjetničko društvo d.o.o.</item>
      <item>Igor Paurević</item>
    </izvorni_sadrzaj>
    <derivirana_varijabla naziv="DomainObject.Predmet.OstaliListNazivFormated_1">
      <item>ŽDO u Zagrebu</item>
      <item>Gajski, Grlić, Prka i Partneri, odvjetničko društvo d.o.o.</item>
      <item>Igor Paurević</item>
    </derivirana_varijabla>
  </DomainObject.Predmet.OstaliListNazivFormated>
  <DomainObject.Predmet.OstaliListNazivFormatedOIB>
    <izvorni_sadrzaj>
      <item>ŽDO u Zagrebu, OIB 16488001145</item>
      <item>Gajski, Grlić, Prka i Partneri, odvjetničko društvo d.o.o., OIB 33688165108</item>
      <item>Igor Paurević, OIB 00885074862</item>
    </izvorni_sadrzaj>
    <derivirana_varijabla naziv="DomainObject.Predmet.OstaliListNazivFormatedOIB_1">
      <item>ŽDO u Zagrebu, OIB 16488001145</item>
      <item>Gajski, Grlić, Prka i Partneri, odvjetničko društvo d.o.o., OIB 33688165108</item>
      <item>Igor Paurević, OIB 00885074862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POREČ CENTAR d.o.o.</izvorni_sadrzaj>
    <derivirana_varijabla naziv="DomainObject.Predmet.ProtustrankaIDrugi_1">POREČ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POREČ CENTAR d.o.o., OIB 75873199911, Zadarska 77, 10000 Zagreb</izvorni_sadrzaj>
    <derivirana_varijabla naziv="DomainObject.Predmet.ProtustrankaIDrugiAdressOIB_1">POREČ CENTAR d.o.o., OIB 75873199911,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POREČ CENTAR d.o.o.</item>
      <item>FINA Regionalni Centar Zagreb</item>
      <item>RH MF Porezna uprava Zagreb</item>
      <item>ŽDO u Zagrebu</item>
      <item>Goran Šević</item>
      <item>Gajski, Grlić, Prka i Partneri, odvjetničko društvo d.o.o.</item>
      <item>Igor Paurević</item>
      <item>VJEROVNICI</item>
    </izvorni_sadrzaj>
    <derivirana_varijabla naziv="DomainObject.Predmet.SudioniciListNaziv_1">
      <item>POREČ CENTAR d.o.o.</item>
      <item>FINA Regionalni Centar Zagreb</item>
      <item>RH MF Porezna uprava Zagreb</item>
      <item>ŽDO u Zagrebu</item>
      <item>Goran Šević</item>
      <item>Gajski, Grlić, Prka i Partneri, odvjetničko društvo d.o.o.</item>
      <item>Igor Paurević</item>
      <item>VJEROVNICI</item>
    </derivirana_varijabla>
  </DomainObject.Predmet.SudioniciListNaziv>
  <DomainObject.Predmet.SudioniciListAdressOIB>
    <izvorni_sadrzaj>
      <item>POREČ CENTAR d.o.o., OIB 75873199911, Zadarska 77,10000 Zagreb</item>
      <item>FINA Regionalni Centar Zagreb, OIB 85821130368, Trg svibanjskih žrtava 1995. 1,10000 Zagreb</item>
      <item>RH MF Porezna uprava Zagreb, OIB 18683136487</item>
      <item>ŽDO u Zagrebu, OIB 16488001145, Savska cesta 41,10000 Zagreb</item>
      <item>Goran Šević, OIB 50630633606, Oboj 9e,10000 Zagreb</item>
      <item>Gajski, Grlić, Prka i Partneri, odvjetničko društvo d.o.o., OIB 33688165108, Dalmatinska 10,10000 Zagreb</item>
      <item>Igor Paurević, OIB 00885074862, Resnički Put 79 B,10000 Zagreb</item>
      <item>VJEROVNICI</item>
    </izvorni_sadrzaj>
    <derivirana_varijabla naziv="DomainObject.Predmet.SudioniciListAdressOIB_1">
      <item>POREČ CENTAR d.o.o., OIB 75873199911, Zadarska 77,10000 Zagreb</item>
      <item>FINA Regionalni Centar Zagreb, OIB 85821130368, Trg svibanjskih žrtava 1995. 1,10000 Zagreb</item>
      <item>RH MF Porezna uprava Zagreb, OIB 18683136487</item>
      <item>ŽDO u Zagrebu, OIB 16488001145, Savska cesta 41,10000 Zagreb</item>
      <item>Goran Šević, OIB 50630633606, Oboj 9e,10000 Zagreb</item>
      <item>Gajski, Grlić, Prka i Partneri, odvjetničko društvo d.o.o., OIB 33688165108, Dalmatinska 10,10000 Zagreb</item>
      <item>Igor Paurević, OIB 00885074862, Resnički Put 79 B,10000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75873199911</item>
      <item>, OIB 85821130368</item>
      <item>, OIB 18683136487</item>
      <item>, OIB 16488001145</item>
      <item>, OIB 50630633606</item>
      <item>, OIB 33688165108</item>
      <item>, OIB 00885074862</item>
      <item>, OIB null</item>
    </izvorni_sadrzaj>
    <derivirana_varijabla naziv="DomainObject.Predmet.SudioniciListNazivOIB_1">
      <item>, OIB 75873199911</item>
      <item>, OIB 85821130368</item>
      <item>, OIB 18683136487</item>
      <item>, OIB 16488001145</item>
      <item>, OIB 50630633606</item>
      <item>, OIB 33688165108</item>
      <item>, OIB 00885074862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37676-0DFB-467B-84D0-CF6ABB3FFE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675</properties:Words>
  <properties:Characters>3730</properties:Characters>
  <properties:Lines>82</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2018-07-11T12:05:00Z</dcterms:created>
  <dc:creator>novakb</dc:creator>
  <cp:lastModifiedBy>Ivana Stampf</cp:lastModifiedBy>
  <cp:lastPrinted>2013-08-26T14:50:00Z</cp:lastPrinted>
  <dcterms:modified xmlns:xsi="http://www.w3.org/2001/XMLSchema-instance" xsi:type="dcterms:W3CDTF">2018-07-17T08:43:00Z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St-766-17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