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3661AAE0" w:rsidRDefault="000E1F39" w:rsidP="000E1F39" w:rsidR="000E1F39" w:rsidRPr="00655B39">
      <w:pPr>
        <w:jc w:val="center"/>
        <w15:collapsed w:val="false"/>
        <w:rPr>
          <w:b/>
          <w:sz w:val="28"/>
        </w:rPr>
      </w:pPr>
      <w:bookmarkStart w:name="_GoBack" w:id="0"/>
      <w:bookmarkEnd w:id="0"/>
      <w:r w:rsidRPr="00655B39">
        <w:rPr>
          <w:b/>
          <w:sz w:val="28"/>
        </w:rPr>
        <w:t>Obrazac 20.</w:t>
      </w:r>
    </w:p>
    <w:p w14:textId="77777777" w14:paraId="5BE5300F" w:rsidRDefault="000E1F39" w:rsidP="000E1F39" w:rsidR="000E1F39" w:rsidRPr="00655B39">
      <w:pPr>
        <w:jc w:val="center"/>
        <w:rPr>
          <w:b/>
        </w:rPr>
      </w:pPr>
      <w:r w:rsidRPr="00655B39">
        <w:rPr>
          <w:b/>
        </w:rPr>
        <w:t xml:space="preserve">IZVJEŠĆE </w:t>
      </w:r>
      <w:r w:rsidRPr="00B40BEB">
        <w:rPr>
          <w:b/>
        </w:rPr>
        <w:t>STEČAJNOG</w:t>
      </w:r>
      <w:r>
        <w:rPr>
          <w:b/>
        </w:rPr>
        <w:t>A</w:t>
      </w:r>
      <w:r w:rsidRPr="00655B39">
        <w:rPr>
          <w:b/>
        </w:rPr>
        <w:t xml:space="preserve"> UPRAVITELJA O TIJEKU </w:t>
      </w:r>
      <w:r w:rsidRPr="00B40BEB">
        <w:rPr>
          <w:b/>
        </w:rPr>
        <w:t>STEČAJNOG</w:t>
      </w:r>
      <w:r>
        <w:rPr>
          <w:b/>
        </w:rPr>
        <w:t>A</w:t>
      </w:r>
      <w:r w:rsidRPr="00655B39">
        <w:rPr>
          <w:b/>
        </w:rPr>
        <w:t xml:space="preserve"> P</w:t>
      </w:r>
      <w:r>
        <w:rPr>
          <w:b/>
        </w:rPr>
        <w:t>OSTUPKA I STANJU STEČAJNE MASE</w:t>
      </w:r>
    </w:p>
    <w:p w14:textId="77777777" w14:paraId="0271A3BE" w:rsidRDefault="000E1F39" w:rsidP="000E1F39" w:rsidR="000E1F39" w:rsidRPr="003726DD">
      <w:pPr>
        <w:jc w:val="center"/>
      </w:pPr>
    </w:p>
    <w:p w14:textId="77777777" w14:paraId="75EE5B96" w:rsidRDefault="000F37C9" w:rsidP="00A97844" w:rsidR="00A97844">
      <w:pPr>
        <w:jc w:val="both"/>
      </w:pPr>
      <w:r>
        <w:t>T</w:t>
      </w:r>
      <w:r w:rsidR="00A97844">
        <w:t xml:space="preserve">RGOVAČKI </w:t>
      </w:r>
      <w:r>
        <w:t>S</w:t>
      </w:r>
      <w:r w:rsidR="00A97844">
        <w:t>UD U BJELOVARU</w:t>
      </w:r>
    </w:p>
    <w:p w14:textId="19CD9E17" w14:paraId="41DF68A0" w:rsidRDefault="000F37C9" w:rsidP="00A97844" w:rsidR="000E1F39" w:rsidRPr="00A97844">
      <w:pPr>
        <w:jc w:val="both"/>
      </w:pPr>
      <w:r>
        <w:rPr>
          <w:lang w:val="pl-PL"/>
        </w:rPr>
        <w:t>7 St – 405 / 2017</w:t>
      </w:r>
      <w:r>
        <w:rPr>
          <w:lang w:val="pl-PL"/>
        </w:rPr>
        <w:tab/>
      </w:r>
    </w:p>
    <w:p w14:textId="77777777" w14:paraId="32BD9BAB" w:rsidRDefault="000F37C9" w:rsidP="000E1F39" w:rsidR="000F37C9" w:rsidRPr="00B40BEB">
      <w:pPr>
        <w:rPr>
          <w:lang w:val="pl-PL"/>
        </w:rPr>
      </w:pPr>
      <w:r>
        <w:rPr>
          <w:lang w:val="pl-PL"/>
        </w:rPr>
        <w:t xml:space="preserve">ELEKTROMETAL d.d. u stečaju , OIB : </w:t>
      </w:r>
      <w:r w:rsidR="000A512B">
        <w:rPr>
          <w:lang w:val="pl-PL"/>
        </w:rPr>
        <w:t>456698553088 , Ferde Rusana 21 , 43000 Bjelovar</w:t>
      </w:r>
    </w:p>
    <w:p w14:textId="77777777" w14:paraId="2F09BBED" w:rsidRDefault="000E1F39" w:rsidP="000E1F39" w:rsidR="000E1F39">
      <w:pPr>
        <w:jc w:val="center"/>
        <w:rPr>
          <w:lang w:val="pl-PL"/>
        </w:rPr>
      </w:pPr>
    </w:p>
    <w:p w14:textId="77777777" w14:paraId="55495786" w:rsidRDefault="004941B7" w:rsidP="000E1F39" w:rsidR="004941B7">
      <w:pPr>
        <w:jc w:val="center"/>
        <w:rPr>
          <w:lang w:val="pl-PL"/>
        </w:rPr>
      </w:pPr>
    </w:p>
    <w:p w14:textId="2891A196" w14:paraId="237B2D8B" w:rsidRDefault="000E1F39" w:rsidP="000E1F39" w:rsidR="000E1F39">
      <w:pPr>
        <w:rPr>
          <w:lang w:val="pl-PL"/>
        </w:rPr>
      </w:pPr>
      <w:r w:rsidRPr="00B40BEB">
        <w:rPr>
          <w:lang w:val="pl-PL"/>
        </w:rPr>
        <w:t>I.  TIJEK STEČAJNOG</w:t>
      </w:r>
      <w:r>
        <w:rPr>
          <w:lang w:val="pl-PL"/>
        </w:rPr>
        <w:t>A</w:t>
      </w:r>
      <w:r w:rsidRPr="00B40BEB">
        <w:rPr>
          <w:lang w:val="pl-PL"/>
        </w:rPr>
        <w:t xml:space="preserve"> P</w:t>
      </w:r>
      <w:r w:rsidR="001123AE">
        <w:rPr>
          <w:lang w:val="pl-PL"/>
        </w:rPr>
        <w:t>OSTUPKA U RAZDOBLJU OD 0</w:t>
      </w:r>
      <w:r w:rsidR="0020079B">
        <w:rPr>
          <w:lang w:val="pl-PL"/>
        </w:rPr>
        <w:t>9</w:t>
      </w:r>
      <w:r w:rsidR="001123AE">
        <w:rPr>
          <w:lang w:val="pl-PL"/>
        </w:rPr>
        <w:t>.0</w:t>
      </w:r>
      <w:r w:rsidR="0020079B">
        <w:rPr>
          <w:lang w:val="pl-PL"/>
        </w:rPr>
        <w:t>3</w:t>
      </w:r>
      <w:r w:rsidR="000A512B">
        <w:rPr>
          <w:lang w:val="pl-PL"/>
        </w:rPr>
        <w:t>.20</w:t>
      </w:r>
      <w:r w:rsidR="0020079B">
        <w:rPr>
          <w:lang w:val="pl-PL"/>
        </w:rPr>
        <w:t>18. DO 10</w:t>
      </w:r>
      <w:r w:rsidR="00F8431E">
        <w:rPr>
          <w:lang w:val="pl-PL"/>
        </w:rPr>
        <w:t>.</w:t>
      </w:r>
      <w:r w:rsidR="00D1677A">
        <w:rPr>
          <w:lang w:val="pl-PL"/>
        </w:rPr>
        <w:t>0</w:t>
      </w:r>
      <w:r w:rsidR="0020079B">
        <w:rPr>
          <w:lang w:val="pl-PL"/>
        </w:rPr>
        <w:t>5</w:t>
      </w:r>
      <w:r w:rsidR="00D1677A">
        <w:rPr>
          <w:lang w:val="pl-PL"/>
        </w:rPr>
        <w:t>.2018</w:t>
      </w:r>
      <w:r w:rsidR="000A512B">
        <w:rPr>
          <w:lang w:val="pl-PL"/>
        </w:rPr>
        <w:t>.</w:t>
      </w:r>
    </w:p>
    <w:p w14:textId="77777777" w14:paraId="79AF8685" w:rsidRDefault="004941B7" w:rsidP="000E1F39" w:rsidR="004941B7">
      <w:pPr>
        <w:rPr>
          <w:lang w:val="pl-PL"/>
        </w:rPr>
      </w:pPr>
    </w:p>
    <w:p w14:textId="77777777" w14:paraId="1D1ABE3C" w:rsidRDefault="00DB3D07" w:rsidP="000E1F39" w:rsidR="00DB3D07" w:rsidRPr="00B40BEB">
      <w:pPr>
        <w:rPr>
          <w:lang w:val="pl-PL"/>
        </w:rPr>
      </w:pPr>
    </w:p>
    <w:p w14:textId="77777777" w14:paraId="52D43AB0" w:rsidRDefault="008F153A" w:rsidP="00AB2C43" w:rsidR="00AB2C43">
      <w:pPr>
        <w:ind w:firstLine="708"/>
        <w:rPr>
          <w:lang w:val="pl-PL"/>
        </w:rPr>
      </w:pPr>
      <w:r>
        <w:rPr>
          <w:lang w:val="pl-PL"/>
        </w:rPr>
        <w:t>U protekom periodu zakazane su i održane javne dražbe</w:t>
      </w:r>
      <w:r w:rsidR="001123AE">
        <w:rPr>
          <w:lang w:val="pl-PL"/>
        </w:rPr>
        <w:t xml:space="preserve"> prikupljanjem pisanih ponuda za unovćenje pokretnina – automobila </w:t>
      </w:r>
      <w:r>
        <w:rPr>
          <w:lang w:val="pl-PL"/>
        </w:rPr>
        <w:t xml:space="preserve">i javne dražbe za nekretnine koje nisu opterećene založnim pravima </w:t>
      </w:r>
      <w:r w:rsidR="001123AE">
        <w:rPr>
          <w:lang w:val="pl-PL"/>
        </w:rPr>
        <w:t xml:space="preserve">. Otvaranje pisanih ponuda </w:t>
      </w:r>
      <w:r w:rsidR="00C44DBF">
        <w:rPr>
          <w:lang w:val="pl-PL"/>
        </w:rPr>
        <w:t xml:space="preserve">za drugu javnu dražbu </w:t>
      </w:r>
      <w:r w:rsidR="001123AE">
        <w:rPr>
          <w:lang w:val="pl-PL"/>
        </w:rPr>
        <w:t>održano je u sjedištu steč</w:t>
      </w:r>
      <w:r w:rsidR="00C44DBF">
        <w:rPr>
          <w:lang w:val="pl-PL"/>
        </w:rPr>
        <w:t>ajnog dužnika 22.03.2018. , a treća javna dražba održana je 19.04.2018. godine</w:t>
      </w:r>
      <w:r w:rsidR="001123AE">
        <w:rPr>
          <w:lang w:val="pl-PL"/>
        </w:rPr>
        <w:t xml:space="preserve"> . </w:t>
      </w:r>
      <w:r w:rsidR="00062502">
        <w:rPr>
          <w:lang w:val="pl-PL"/>
        </w:rPr>
        <w:t>Na drugoj dražbi unovčena su vozila u vrijednosti 711.913,87 kuna i ostvarena je veća prodajna cijena od p</w:t>
      </w:r>
      <w:r w:rsidR="00E7784C">
        <w:rPr>
          <w:lang w:val="pl-PL"/>
        </w:rPr>
        <w:t>očetne prodajne cijene</w:t>
      </w:r>
      <w:r w:rsidR="00A22CD8">
        <w:rPr>
          <w:lang w:val="pl-PL"/>
        </w:rPr>
        <w:t xml:space="preserve"> za 94.193,87 kuna . </w:t>
      </w:r>
      <w:r w:rsidR="00E7784C">
        <w:rPr>
          <w:lang w:val="pl-PL"/>
        </w:rPr>
        <w:t xml:space="preserve">Na trečoj javnoj dražbi unovčene su pkretnine u vrijednosti 151.944,00 kuna </w:t>
      </w:r>
      <w:r w:rsidR="00AB2C43">
        <w:rPr>
          <w:lang w:val="pl-PL"/>
        </w:rPr>
        <w:t>i ostvarena je veća prodajna cijena za 23.864,00 kuna od početne prodajne cijene .</w:t>
      </w:r>
      <w:r w:rsidR="003B5C95">
        <w:rPr>
          <w:lang w:val="pl-PL"/>
        </w:rPr>
        <w:tab/>
      </w:r>
    </w:p>
    <w:p w14:textId="2D23B822" w14:paraId="6A7B1F58" w:rsidRDefault="00AB2C43" w:rsidP="00B73889" w:rsidR="00B73889">
      <w:pPr>
        <w:rPr>
          <w:lang w:val="pl-PL"/>
        </w:rPr>
      </w:pPr>
      <w:r>
        <w:rPr>
          <w:lang w:val="pl-PL"/>
        </w:rPr>
        <w:t>Druga javna</w:t>
      </w:r>
      <w:r w:rsidR="00E207A4">
        <w:rPr>
          <w:lang w:val="pl-PL"/>
        </w:rPr>
        <w:t xml:space="preserve"> usmena dražba za nekretnine koje nisu opterećene založnim pravima zakazana je i </w:t>
      </w:r>
      <w:r>
        <w:rPr>
          <w:lang w:val="pl-PL"/>
        </w:rPr>
        <w:t>održana 21.03</w:t>
      </w:r>
      <w:r w:rsidR="00A27138">
        <w:rPr>
          <w:lang w:val="pl-PL"/>
        </w:rPr>
        <w:t>.2018. godine ,</w:t>
      </w:r>
      <w:r>
        <w:rPr>
          <w:lang w:val="pl-PL"/>
        </w:rPr>
        <w:t xml:space="preserve"> tri</w:t>
      </w:r>
      <w:r w:rsidR="00E207A4">
        <w:rPr>
          <w:lang w:val="pl-PL"/>
        </w:rPr>
        <w:t xml:space="preserve"> jamčevine uplaćene su za istu nekretninu i na samom ročištu su odustali od dražbovanja .</w:t>
      </w:r>
      <w:r>
        <w:rPr>
          <w:lang w:val="pl-PL"/>
        </w:rPr>
        <w:t xml:space="preserve"> Treća javna dražba održana je 25.04.2018. godine na kojoj također nije bilo kupaca i uslijedit će objavljivanje četvrte javne dražbe .</w:t>
      </w:r>
      <w:r>
        <w:rPr>
          <w:lang w:val="pl-PL"/>
        </w:rPr>
        <w:tab/>
      </w:r>
      <w:r w:rsidR="00E207A4">
        <w:rPr>
          <w:lang w:val="pl-PL"/>
        </w:rPr>
        <w:tab/>
      </w:r>
      <w:r>
        <w:rPr>
          <w:lang w:val="pl-PL"/>
        </w:rPr>
        <w:tab/>
      </w:r>
      <w:r w:rsidR="00E207A4">
        <w:rPr>
          <w:lang w:val="pl-PL"/>
        </w:rPr>
        <w:tab/>
      </w:r>
      <w:r>
        <w:rPr>
          <w:lang w:val="pl-PL"/>
        </w:rPr>
        <w:t>Kupac 100 % udjela u društvu ELEKTROMETAL – DISTRIBUCIJA PLINA d.o.o. u roku je potpisao Ugovor i isplatio kupoprodajnu cijenu . Kako je na prošloj sjednici od</w:t>
      </w:r>
      <w:r w:rsidR="00F17198">
        <w:rPr>
          <w:lang w:val="pl-PL"/>
        </w:rPr>
        <w:t>o</w:t>
      </w:r>
      <w:r>
        <w:rPr>
          <w:lang w:val="pl-PL"/>
        </w:rPr>
        <w:t xml:space="preserve">brena isplata vjerovnika prvog višeg isplatnog reda , objavio sam oglas o isplati i nakon proteka zakonskog roka isplatio vjerovnike prvog višeg isplatnog reda </w:t>
      </w:r>
      <w:r w:rsidR="008306A7">
        <w:rPr>
          <w:lang w:val="pl-PL"/>
        </w:rPr>
        <w:t xml:space="preserve">u stopostotnom iznosu priznatih tražbina  , odnosno </w:t>
      </w:r>
      <w:r w:rsidR="00B73889" w:rsidRPr="00B73889">
        <w:rPr>
          <w:b/>
        </w:rPr>
        <w:t>7.832.270,10</w:t>
      </w:r>
      <w:r w:rsidR="00B73889">
        <w:t xml:space="preserve"> kuna </w:t>
      </w:r>
      <w:r>
        <w:rPr>
          <w:lang w:val="pl-PL"/>
        </w:rPr>
        <w:t xml:space="preserve">. Ovdje moram istaknuti da za nekoliko radnika isplata nije </w:t>
      </w:r>
      <w:r w:rsidR="00696060">
        <w:rPr>
          <w:lang w:val="pl-PL"/>
        </w:rPr>
        <w:t>izvršena iż razloga što su radnici zatvorili račune i otišli na rad u inozemstvo . Njih smo kontaktirali i čim dođu kući će otvoriti račun da možemo izvršiti isplatu . Isto tako nekoliko bivših radnika je preminulo i čekam da dobijem rješenje sa ostavinske rasprave kako bi znao kome trebam izvršiti isplatu .</w:t>
      </w:r>
      <w:r w:rsidR="008306A7">
        <w:rPr>
          <w:lang w:val="pl-PL"/>
        </w:rPr>
        <w:t xml:space="preserve"> </w:t>
      </w:r>
      <w:r w:rsidR="00E207A4">
        <w:rPr>
          <w:lang w:val="pl-PL"/>
        </w:rPr>
        <w:tab/>
      </w:r>
      <w:r w:rsidR="00A10C0B">
        <w:rPr>
          <w:lang w:val="pl-PL"/>
        </w:rPr>
        <w:tab/>
      </w:r>
      <w:r w:rsidR="00A10C0B">
        <w:rPr>
          <w:lang w:val="pl-PL"/>
        </w:rPr>
        <w:tab/>
      </w:r>
      <w:r w:rsidR="007F5675">
        <w:rPr>
          <w:lang w:val="pl-PL"/>
        </w:rPr>
        <w:tab/>
        <w:t>Skupština vjerovnika</w:t>
      </w:r>
      <w:r w:rsidR="00A10C0B">
        <w:rPr>
          <w:lang w:val="pl-PL"/>
        </w:rPr>
        <w:tab/>
      </w:r>
      <w:r w:rsidR="007F5675">
        <w:rPr>
          <w:lang w:val="pl-PL"/>
        </w:rPr>
        <w:t>održana je 28.03.2018. godine kod Trgovačkog suda u Bjelovaruna kojoj je donijeta odluka da se nakon pismene suglasnosti razlučnog vjerovnika Zagrebačka banka d.d. odobri prodaja 99,25 % dionica u društvu Metalna oprema d.d. Senj ponuditelju tvtki Scheidt &amp; Bachmann TUBS d.o.o. iż Donjeg Stupnika . Razlučni vjerovnik dao je pisanu suglasnost za prodaju , ali na žalost nakon toga p</w:t>
      </w:r>
      <w:r w:rsidR="00726ECD">
        <w:rPr>
          <w:lang w:val="pl-PL"/>
        </w:rPr>
        <w:t>onuditelj je odustao od kupnje.</w:t>
      </w:r>
    </w:p>
    <w:p w14:textId="106E6CE1" w14:paraId="1A7B1164" w:rsidRDefault="00726ECD" w:rsidP="00B73889" w:rsidR="00304D3F" w:rsidRPr="00304D3F">
      <w:pPr>
        <w:ind w:firstLine="708"/>
        <w:rPr>
          <w:rFonts w:eastAsia="Times New Roman"/>
          <w:bCs/>
          <w:color w:val="000000"/>
        </w:rPr>
      </w:pPr>
      <w:r>
        <w:rPr>
          <w:lang w:val="pl-PL"/>
        </w:rPr>
        <w:t xml:space="preserve"> </w:t>
      </w:r>
      <w:r w:rsidR="007F5675">
        <w:rPr>
          <w:lang w:val="pl-PL"/>
        </w:rPr>
        <w:t xml:space="preserve">Na </w:t>
      </w:r>
      <w:r>
        <w:rPr>
          <w:lang w:val="pl-PL"/>
        </w:rPr>
        <w:t>skupštini je donijeta odluka o djelomičnoj isplati vjerovnika drugog višeg isplatnog reda u visini 35 % priznatih tražbina . Razlučnom vjerovniku Zagrebačka banka d.d. koji je i stečajni vjerovnik isplatiti će se 35 % od 30.000.000,00 kuna , i za takav način diobe razlučni vjerovnik dao je pisanu suglasnost . Drugi razlučni vjerovnik Erste &amp; Steiermarkische bank d.d. Rijeka u prvoj djelomičnoj diobi drugog višeg isplatnog reda dobit će 35 % od 16.000.000,00 kuna , a punomoćnik razlučnog vjerovnika odmah na skupštini bio je suglasan sa predloženom diobom .</w:t>
      </w:r>
      <w:r w:rsidR="002064AA">
        <w:rPr>
          <w:lang w:val="pl-PL"/>
        </w:rPr>
        <w:t xml:space="preserve"> Nakon što je prijedlog za diobu objavljen na e-oglasnoj ploči suda i protekom petnaest dana , nije bilo prigovora niti žalbi na predloženu diobu . Isplata je izvršena ovaj tjedan , a isplaćeno je </w:t>
      </w:r>
      <w:r>
        <w:rPr>
          <w:lang w:val="pl-PL"/>
        </w:rPr>
        <w:t xml:space="preserve"> </w:t>
      </w:r>
      <w:r w:rsidR="00304D3F" w:rsidRPr="00B73889">
        <w:rPr>
          <w:rFonts w:eastAsia="Times New Roman"/>
          <w:b/>
          <w:bCs/>
          <w:color w:val="000000"/>
        </w:rPr>
        <w:t>31.903.920,36</w:t>
      </w:r>
      <w:r w:rsidR="00304D3F">
        <w:rPr>
          <w:rFonts w:eastAsia="Times New Roman"/>
          <w:bCs/>
          <w:color w:val="000000"/>
        </w:rPr>
        <w:t xml:space="preserve"> kuna .</w:t>
      </w:r>
    </w:p>
    <w:p w14:textId="0A6F51D2" w14:paraId="06577670" w:rsidRDefault="00726ECD" w:rsidP="00A10C0B" w:rsidR="00E207A4">
      <w:pPr>
        <w:rPr>
          <w:lang w:val="pl-PL"/>
        </w:rPr>
      </w:pPr>
      <w:r>
        <w:rPr>
          <w:lang w:val="pl-PL"/>
        </w:rPr>
        <w:t xml:space="preserve"> </w:t>
      </w:r>
      <w:r w:rsidR="00A10C0B">
        <w:rPr>
          <w:lang w:val="pl-PL"/>
        </w:rPr>
        <w:tab/>
      </w:r>
      <w:r w:rsidR="00A10C0B">
        <w:rPr>
          <w:lang w:val="pl-PL"/>
        </w:rPr>
        <w:tab/>
      </w:r>
      <w:r w:rsidR="00C5770A">
        <w:rPr>
          <w:lang w:val="pl-PL"/>
        </w:rPr>
        <w:tab/>
      </w:r>
      <w:r w:rsidR="00C5770A">
        <w:rPr>
          <w:lang w:val="pl-PL"/>
        </w:rPr>
        <w:tab/>
      </w:r>
      <w:r w:rsidR="00C5770A">
        <w:rPr>
          <w:lang w:val="pl-PL"/>
        </w:rPr>
        <w:tab/>
      </w:r>
      <w:r w:rsidR="00E207A4">
        <w:rPr>
          <w:lang w:val="pl-PL"/>
        </w:rPr>
        <w:tab/>
      </w:r>
      <w:r w:rsidR="00E207A4">
        <w:rPr>
          <w:lang w:val="pl-PL"/>
        </w:rPr>
        <w:tab/>
      </w:r>
    </w:p>
    <w:p w14:textId="77777777" w14:paraId="54802A25" w:rsidRDefault="007D60FD" w:rsidP="000E1F39" w:rsidR="007D60FD">
      <w:pPr>
        <w:rPr>
          <w:lang w:val="pl-PL"/>
        </w:rPr>
      </w:pPr>
    </w:p>
    <w:p w14:textId="77777777" w14:paraId="058BEDFE" w:rsidRDefault="004941B7" w:rsidP="000E1F39" w:rsidR="004941B7">
      <w:pPr>
        <w:rPr>
          <w:lang w:val="pl-PL"/>
        </w:rPr>
      </w:pPr>
    </w:p>
    <w:p w14:textId="77777777" w14:paraId="6435CF1C" w:rsidRDefault="004941B7" w:rsidP="000E1F39" w:rsidR="004941B7">
      <w:pPr>
        <w:rPr>
          <w:lang w:val="pl-PL"/>
        </w:rPr>
      </w:pPr>
    </w:p>
    <w:p w14:textId="77777777" w14:paraId="7F575AF5" w:rsidRDefault="004941B7" w:rsidP="000E1F39" w:rsidR="004941B7">
      <w:pPr>
        <w:rPr>
          <w:lang w:val="pl-PL"/>
        </w:rPr>
      </w:pPr>
    </w:p>
    <w:p w14:textId="77777777" w14:paraId="5D266642" w:rsidRDefault="000E1F39" w:rsidP="000E1F39" w:rsidR="000E1F39">
      <w:pPr>
        <w:rPr>
          <w:lang w:val="pl-PL"/>
        </w:rPr>
      </w:pPr>
      <w:r w:rsidRPr="00B40BEB">
        <w:rPr>
          <w:lang w:val="pl-PL"/>
        </w:rPr>
        <w:t>II. STANJE STEČAJNE MASE</w:t>
      </w:r>
    </w:p>
    <w:p w14:textId="77777777" w14:paraId="7D497149" w:rsidRDefault="004941B7" w:rsidP="000E1F39" w:rsidR="004941B7">
      <w:pPr>
        <w:rPr>
          <w:lang w:val="pl-PL"/>
        </w:rPr>
      </w:pPr>
    </w:p>
    <w:p w14:textId="23622DB8" w14:paraId="3B5F1C82" w:rsidRDefault="006F5BE1" w:rsidP="004941B7" w:rsidR="007D60FD">
      <w:pPr>
        <w:ind w:firstLine="708"/>
        <w:rPr>
          <w:lang w:val="pl-PL"/>
        </w:rPr>
      </w:pPr>
      <w:r>
        <w:rPr>
          <w:lang w:val="pl-PL"/>
        </w:rPr>
        <w:t xml:space="preserve">U </w:t>
      </w:r>
      <w:r w:rsidR="002C4479">
        <w:rPr>
          <w:lang w:val="pl-PL"/>
        </w:rPr>
        <w:t>proteklom periodu unovćene</w:t>
      </w:r>
      <w:r w:rsidR="00886992">
        <w:rPr>
          <w:lang w:val="pl-PL"/>
        </w:rPr>
        <w:t xml:space="preserve"> su pokretnine</w:t>
      </w:r>
      <w:r>
        <w:rPr>
          <w:lang w:val="pl-PL"/>
        </w:rPr>
        <w:t xml:space="preserve">  za iznos od </w:t>
      </w:r>
      <w:r w:rsidR="004941B7">
        <w:rPr>
          <w:lang w:val="pl-PL"/>
        </w:rPr>
        <w:t>8</w:t>
      </w:r>
      <w:r>
        <w:rPr>
          <w:lang w:val="pl-PL"/>
        </w:rPr>
        <w:t>7</w:t>
      </w:r>
      <w:r w:rsidR="004941B7">
        <w:rPr>
          <w:lang w:val="pl-PL"/>
        </w:rPr>
        <w:t>1.057,87</w:t>
      </w:r>
      <w:r w:rsidR="00077F11">
        <w:rPr>
          <w:lang w:val="pl-PL"/>
        </w:rPr>
        <w:t xml:space="preserve">  kuna zajedno sa PDV-</w:t>
      </w:r>
      <w:r>
        <w:rPr>
          <w:lang w:val="pl-PL"/>
        </w:rPr>
        <w:t xml:space="preserve">om </w:t>
      </w:r>
      <w:r w:rsidR="007D60FD">
        <w:rPr>
          <w:lang w:val="pl-PL"/>
        </w:rPr>
        <w:t xml:space="preserve"> </w:t>
      </w:r>
      <w:r w:rsidR="004941B7">
        <w:rPr>
          <w:lang w:val="pl-PL"/>
        </w:rPr>
        <w:t>.</w:t>
      </w:r>
      <w:r w:rsidR="00EA2C1A">
        <w:rPr>
          <w:lang w:val="pl-PL"/>
        </w:rPr>
        <w:t xml:space="preserve"> </w:t>
      </w:r>
      <w:r w:rsidR="004941B7">
        <w:rPr>
          <w:lang w:val="pl-PL"/>
        </w:rPr>
        <w:t>Vjerovnicima prvog višeg isplatnog reda isplaćene su priznate tražbine 7.832.270,10 kuna u potpunosti i bivši radnici više nemaju potr</w:t>
      </w:r>
      <w:r w:rsidR="002C4479">
        <w:rPr>
          <w:lang w:val="pl-PL"/>
        </w:rPr>
        <w:t xml:space="preserve">aživanja prema stečajnoj masi. </w:t>
      </w:r>
      <w:r w:rsidR="004941B7">
        <w:rPr>
          <w:lang w:val="pl-PL"/>
        </w:rPr>
        <w:tab/>
        <w:t>Vjerovnicima drugog višeg isplatnog reda također je isplaćeno 35 % priznatih potraživanja , odnosno 31.903.920,36 kuna u prvoj djelomičnoj diobi .</w:t>
      </w:r>
    </w:p>
    <w:p w14:textId="77777777" w14:paraId="78A8FEAB" w:rsidRDefault="007D60FD" w:rsidP="000E1F39" w:rsidR="007D60FD" w:rsidRPr="00B40BEB">
      <w:pPr>
        <w:rPr>
          <w:lang w:val="pl-PL"/>
        </w:rPr>
      </w:pPr>
    </w:p>
    <w:p w14:textId="77777777" w14:paraId="1A3C7542" w:rsidRDefault="000E1F39" w:rsidP="000E1F39" w:rsidR="000E1F39">
      <w:pPr>
        <w:rPr>
          <w:lang w:val="pl-PL"/>
        </w:rPr>
      </w:pPr>
      <w:r w:rsidRPr="00B40BEB">
        <w:rPr>
          <w:lang w:val="pl-PL"/>
        </w:rPr>
        <w:t>III. RADNJE KOJE ĆE SE PODUZETI U NAREDNOM RAZDOBLJU</w:t>
      </w:r>
    </w:p>
    <w:p w14:textId="77777777" w14:paraId="51246F82" w:rsidRDefault="002764D7" w:rsidP="000E1F39" w:rsidR="002764D7">
      <w:pPr>
        <w:rPr>
          <w:lang w:val="pl-PL"/>
        </w:rPr>
      </w:pPr>
    </w:p>
    <w:p w14:textId="4A5D0293" w14:paraId="25532FC4" w:rsidRDefault="002764D7" w:rsidP="002764D7" w:rsidR="002764D7">
      <w:pPr>
        <w:jc w:val="both"/>
        <w:rPr>
          <w:lang w:val="pl-PL"/>
        </w:rPr>
      </w:pPr>
      <w:r w:rsidRPr="00B40BEB">
        <w:rPr>
          <w:lang w:val="pl-PL"/>
        </w:rPr>
        <w:t>Naznačiti radnje koje će se poduz</w:t>
      </w:r>
      <w:r w:rsidR="004941B7">
        <w:rPr>
          <w:lang w:val="pl-PL"/>
        </w:rPr>
        <w:t>eti u naredom razdoblju od 10.05.2018. do 31.07</w:t>
      </w:r>
      <w:r w:rsidR="007D60FD">
        <w:rPr>
          <w:lang w:val="pl-PL"/>
        </w:rPr>
        <w:t>.2018</w:t>
      </w:r>
      <w:r w:rsidRPr="00B40BEB">
        <w:rPr>
          <w:lang w:val="pl-PL"/>
        </w:rPr>
        <w:t>.</w:t>
      </w:r>
    </w:p>
    <w:p w14:textId="77777777" w14:paraId="327A67C6" w:rsidRDefault="00361B7E" w:rsidP="002764D7" w:rsidR="00361B7E">
      <w:pPr>
        <w:jc w:val="both"/>
        <w:rPr>
          <w:lang w:val="pl-PL"/>
        </w:rPr>
      </w:pPr>
    </w:p>
    <w:p w14:textId="3FD4BDA8" w14:paraId="6D38A19C" w:rsidRDefault="00030A6E" w:rsidP="002764D7" w:rsidR="004941B7">
      <w:pPr>
        <w:jc w:val="both"/>
        <w:rPr>
          <w:lang w:val="pl-PL"/>
        </w:rPr>
      </w:pPr>
      <w:r>
        <w:rPr>
          <w:lang w:val="pl-PL"/>
        </w:rPr>
        <w:t xml:space="preserve">U narednom periodu </w:t>
      </w:r>
      <w:r w:rsidR="001A3A23">
        <w:rPr>
          <w:lang w:val="pl-PL"/>
        </w:rPr>
        <w:t>nastavit će se sa unovćenjem imovine stečajnog dužnika . Nekretnine na kojima nema žaložnog prava nastavit će se prodavati putem javnih dražbi , a nekretnine opterećene založnim pravom počet će se unovčavat putem FINA-e . U lipnju će biti dovršena parcelacija glavne nekretnine u Bjelovaru i tada će se započeti sa unovćenjem i tih nekretnina.</w:t>
      </w:r>
    </w:p>
    <w:p w14:textId="77777777" w14:paraId="7DD6BE77" w:rsidRDefault="002764D7" w:rsidP="000E1F39" w:rsidR="002764D7">
      <w:pPr>
        <w:rPr>
          <w:lang w:val="pl-PL"/>
        </w:rPr>
      </w:pPr>
    </w:p>
    <w:p w14:textId="77777777" w14:paraId="27E9D887" w:rsidRDefault="002764D7" w:rsidP="000E1F39" w:rsidR="002764D7" w:rsidRPr="00B40BEB">
      <w:pPr>
        <w:rPr>
          <w:lang w:val="pl-PL"/>
        </w:rPr>
      </w:pPr>
    </w:p>
    <w:p w14:textId="77777777" w14:paraId="559CB7F3" w:rsidRDefault="000E1F39" w:rsidP="000E1F39" w:rsidR="000E1F39">
      <w:pPr>
        <w:rPr>
          <w:lang w:val="pl-PL"/>
        </w:rPr>
      </w:pPr>
      <w:r w:rsidRPr="00B40BEB">
        <w:rPr>
          <w:lang w:val="pl-PL"/>
        </w:rPr>
        <w:t xml:space="preserve">Mjesto i datum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Pr="00B40BEB">
        <w:rPr>
          <w:lang w:val="pl-PL"/>
        </w:rPr>
        <w:t>Stečajni upravitelj</w:t>
      </w:r>
    </w:p>
    <w:p w14:textId="470994E5" w14:paraId="7849BD8A" w:rsidRDefault="00140671" w:rsidP="000E1F39" w:rsidR="000E1F39" w:rsidRPr="00B40BEB">
      <w:pPr>
        <w:rPr>
          <w:lang w:val="pl-PL"/>
        </w:rPr>
      </w:pPr>
      <w:r>
        <w:rPr>
          <w:lang w:val="pl-PL"/>
        </w:rPr>
        <w:t xml:space="preserve">U Virovitici , </w:t>
      </w:r>
      <w:r w:rsidR="001A3A23">
        <w:rPr>
          <w:lang w:val="pl-PL"/>
        </w:rPr>
        <w:t>1</w:t>
      </w:r>
      <w:r w:rsidR="002764D7">
        <w:rPr>
          <w:lang w:val="pl-PL"/>
        </w:rPr>
        <w:t>0</w:t>
      </w:r>
      <w:r>
        <w:rPr>
          <w:lang w:val="pl-PL"/>
        </w:rPr>
        <w:t>.0</w:t>
      </w:r>
      <w:r w:rsidR="001A3A23">
        <w:rPr>
          <w:lang w:val="pl-PL"/>
        </w:rPr>
        <w:t>5</w:t>
      </w:r>
      <w:r>
        <w:rPr>
          <w:lang w:val="pl-PL"/>
        </w:rPr>
        <w:t>.2018</w:t>
      </w:r>
      <w:r w:rsidR="00607DE3">
        <w:rPr>
          <w:lang w:val="pl-PL"/>
        </w:rPr>
        <w:t>.</w:t>
      </w:r>
      <w:r w:rsidR="00607DE3">
        <w:rPr>
          <w:lang w:val="pl-PL"/>
        </w:rPr>
        <w:tab/>
      </w:r>
      <w:r w:rsidR="00607DE3">
        <w:rPr>
          <w:lang w:val="pl-PL"/>
        </w:rPr>
        <w:tab/>
      </w:r>
      <w:r w:rsidR="00607DE3">
        <w:rPr>
          <w:lang w:val="pl-PL"/>
        </w:rPr>
        <w:tab/>
      </w:r>
      <w:r w:rsidR="00607DE3">
        <w:rPr>
          <w:lang w:val="pl-PL"/>
        </w:rPr>
        <w:tab/>
        <w:t xml:space="preserve">      Franjo Otročak , dipl.ing.</w:t>
      </w:r>
    </w:p>
    <w:p w14:textId="77777777" w14:paraId="3FF95649" w:rsidRDefault="000E1F39" w:rsidP="000E1F39" w:rsidR="000E1F39" w:rsidRPr="00B40BEB">
      <w:pPr>
        <w:ind w:left="360"/>
        <w:rPr>
          <w:lang w:val="pl-PL"/>
        </w:rPr>
      </w:pPr>
    </w:p>
    <w:p w14:textId="77777777" w14:paraId="5B7011CC"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0A6E"/>
    <w:rsid w:val="00062502"/>
    <w:rsid w:val="00077F11"/>
    <w:rsid w:val="00091956"/>
    <w:rsid w:val="000A512B"/>
    <w:rsid w:val="000B3853"/>
    <w:rsid w:val="000B5A2D"/>
    <w:rsid w:val="000C1BC6"/>
    <w:rsid w:val="000E1F39"/>
    <w:rsid w:val="000F37C9"/>
    <w:rsid w:val="001123AE"/>
    <w:rsid w:val="00140671"/>
    <w:rsid w:val="001A3A23"/>
    <w:rsid w:val="001A4B4D"/>
    <w:rsid w:val="001D5B58"/>
    <w:rsid w:val="001E05B1"/>
    <w:rsid w:val="0020079B"/>
    <w:rsid w:val="002064AA"/>
    <w:rsid w:val="002764D7"/>
    <w:rsid w:val="002C4479"/>
    <w:rsid w:val="0030442D"/>
    <w:rsid w:val="00304D3F"/>
    <w:rsid w:val="003145D6"/>
    <w:rsid w:val="00332372"/>
    <w:rsid w:val="00361B7E"/>
    <w:rsid w:val="003B5C95"/>
    <w:rsid w:val="003C4EB4"/>
    <w:rsid w:val="003E4F81"/>
    <w:rsid w:val="00402219"/>
    <w:rsid w:val="00467ACB"/>
    <w:rsid w:val="004941B7"/>
    <w:rsid w:val="004A5125"/>
    <w:rsid w:val="004F0440"/>
    <w:rsid w:val="00504DC8"/>
    <w:rsid w:val="00505CD6"/>
    <w:rsid w:val="0057193B"/>
    <w:rsid w:val="0059552C"/>
    <w:rsid w:val="005F4842"/>
    <w:rsid w:val="00607DE3"/>
    <w:rsid w:val="0068359E"/>
    <w:rsid w:val="00696060"/>
    <w:rsid w:val="006B4A51"/>
    <w:rsid w:val="006F5BE1"/>
    <w:rsid w:val="00726ECD"/>
    <w:rsid w:val="00737C25"/>
    <w:rsid w:val="00790310"/>
    <w:rsid w:val="007D60FD"/>
    <w:rsid w:val="007E1439"/>
    <w:rsid w:val="007F5675"/>
    <w:rsid w:val="008055FE"/>
    <w:rsid w:val="00810261"/>
    <w:rsid w:val="00825576"/>
    <w:rsid w:val="008306A7"/>
    <w:rsid w:val="008512FB"/>
    <w:rsid w:val="00886992"/>
    <w:rsid w:val="008877F2"/>
    <w:rsid w:val="008F153A"/>
    <w:rsid w:val="009111F9"/>
    <w:rsid w:val="00965872"/>
    <w:rsid w:val="009C3D87"/>
    <w:rsid w:val="009C55CE"/>
    <w:rsid w:val="00A10C0B"/>
    <w:rsid w:val="00A10C60"/>
    <w:rsid w:val="00A22CD8"/>
    <w:rsid w:val="00A27138"/>
    <w:rsid w:val="00A37165"/>
    <w:rsid w:val="00A97844"/>
    <w:rsid w:val="00AA3849"/>
    <w:rsid w:val="00AB2C43"/>
    <w:rsid w:val="00AB740E"/>
    <w:rsid w:val="00B34572"/>
    <w:rsid w:val="00B50B9C"/>
    <w:rsid w:val="00B54196"/>
    <w:rsid w:val="00B73889"/>
    <w:rsid w:val="00BA12ED"/>
    <w:rsid w:val="00C177BB"/>
    <w:rsid w:val="00C44DBF"/>
    <w:rsid w:val="00C5770A"/>
    <w:rsid w:val="00C61F72"/>
    <w:rsid w:val="00CB5579"/>
    <w:rsid w:val="00CB6747"/>
    <w:rsid w:val="00CD3884"/>
    <w:rsid w:val="00CD4DEC"/>
    <w:rsid w:val="00CE48F4"/>
    <w:rsid w:val="00D1677A"/>
    <w:rsid w:val="00DB3D07"/>
    <w:rsid w:val="00E0420E"/>
    <w:rsid w:val="00E207A4"/>
    <w:rsid w:val="00E7784C"/>
    <w:rsid w:val="00EA2C1A"/>
    <w:rsid w:val="00EF03AC"/>
    <w:rsid w:val="00F17198"/>
    <w:rsid w:val="00F17421"/>
    <w:rsid w:val="00F8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5FE33CB5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4D3F"/>
    <w:pPr>
      <w:spacing w:lineRule="auto" w:line="240" w:after="0"/>
    </w:pPr>
    <w:rPr>
      <w:rFonts w:cs="Times New Roman" w:hAnsi="Times New Roman" w:ascii="Times New Roman"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4D3F"/>
    <w:pPr>
      <w:spacing w:after="0" w:line="240" w:lineRule="auto"/>
    </w:pPr>
    <w:rPr>
      <w:rFonts w:ascii="Times New Roman" w:cs="Times New Roman" w:hAnsi="Times New Roman"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98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2</properties:Pages>
  <properties:Words>649</properties:Words>
  <properties:Characters>3701</properties:Characters>
  <properties:Lines>30</properties:Lines>
  <properties:Paragraphs>8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2018-05-10T11:34:00Z</dcterms:created>
  <dc:creator>ADMINIBM</dc:creator>
  <cp:lastModifiedBy>Marina Frčko</cp:lastModifiedBy>
  <cp:lastPrinted>2018-05-10T10:16:00Z</cp:lastPrinted>
  <dcterms:modified xmlns:xsi="http://www.w3.org/2001/XMLSchema-instance" xsi:type="dcterms:W3CDTF">2018-05-10T11:34:00Z</dcterms:modified>
  <cp:revision>2</cp:revision>
</cp:coreProperties>
</file>