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ab10" w14:paraId="644ab10" w:rsidRDefault="0099237A" w:rsidP="0099237A" w:rsidR="0099237A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>
      <w:pPr>
        <w:ind w:firstLine="426"/>
      </w:pPr>
    </w:p>
    <w:p w:rsidRDefault="005A5521" w:rsidP="005A5521" w:rsidR="005A5521" w:rsidRPr="00B312E8">
      <w:pPr>
        <w:rPr>
          <w:sz w:val="24"/>
        </w:rPr>
      </w:pPr>
      <w:r>
        <w:rPr>
          <w:sz w:val="24"/>
        </w:rPr>
        <w:t xml:space="preserve">   Republika Hrvatska</w:t>
      </w:r>
    </w:p>
    <w:p w:rsidRDefault="005A5521" w:rsidP="005A5521" w:rsidR="005A5521">
      <w:pPr>
        <w:rPr>
          <w:sz w:val="24"/>
        </w:rPr>
      </w:pPr>
      <w:r>
        <w:rPr>
          <w:sz w:val="24"/>
        </w:rPr>
        <w:t>Trgovački sud u Zagrebu</w:t>
      </w:r>
    </w:p>
    <w:p w:rsidRDefault="005A5521" w:rsidP="005A5521" w:rsidR="006C278A">
      <w:r>
        <w:rPr>
          <w:sz w:val="24"/>
        </w:rPr>
        <w:t xml:space="preserve">   Zagreb, Amruševa 2/II</w:t>
      </w:r>
      <w:r w:rsidRPr="00B312E8">
        <w:rPr>
          <w:sz w:val="24"/>
        </w:rPr>
        <w:t xml:space="preserve">                                                   </w:t>
      </w:r>
      <w:r>
        <w:rPr>
          <w:sz w:val="24"/>
        </w:rPr>
        <w:t xml:space="preserve">                          </w:t>
      </w:r>
      <w:r w:rsidR="007E76F9">
        <w:rPr>
          <w:sz w:val="24"/>
        </w:rPr>
        <w:tab/>
      </w:r>
      <w:r w:rsidR="007E76F9">
        <w:rPr>
          <w:sz w:val="24"/>
        </w:rPr>
        <w:tab/>
      </w:r>
      <w:r>
        <w:rPr>
          <w:sz w:val="24"/>
        </w:rPr>
        <w:t xml:space="preserve">   </w:t>
      </w:r>
      <w:r w:rsidR="0099237A">
        <w:rPr>
          <w:sz w:val="24"/>
        </w:rPr>
        <w:t>66</w:t>
      </w:r>
      <w:r w:rsidRPr="00B312E8">
        <w:rPr>
          <w:sz w:val="24"/>
        </w:rPr>
        <w:t xml:space="preserve"> St-</w:t>
      </w:r>
      <w:r w:rsidR="0099237A">
        <w:rPr>
          <w:sz w:val="24"/>
        </w:rPr>
        <w:t>862/14</w:t>
      </w:r>
      <w:r w:rsidRPr="00B312E8">
        <w:t xml:space="preserve">   </w:t>
      </w:r>
    </w:p>
    <w:p w:rsidRDefault="005A5521" w:rsidP="005A5521" w:rsidR="005A5521" w:rsidRPr="00B312E8">
      <w:r w:rsidRPr="00B312E8">
        <w:t xml:space="preserve">                                                          </w:t>
      </w:r>
    </w:p>
    <w:p w:rsidRDefault="0099237A" w:rsidP="005A5521" w:rsidR="005A5521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C278A" w:rsidP="005A5521" w:rsidR="006C278A" w:rsidRPr="00B312E8">
      <w:pPr>
        <w:jc w:val="center"/>
      </w:pPr>
    </w:p>
    <w:p w:rsidRDefault="005A5521" w:rsidP="005A5521" w:rsidR="005A5521" w:rsidRPr="0099237A">
      <w:pPr>
        <w:jc w:val="center"/>
        <w:rPr>
          <w:sz w:val="24"/>
          <w:szCs w:val="24"/>
        </w:rPr>
      </w:pPr>
      <w:r w:rsidRPr="0099237A">
        <w:rPr>
          <w:sz w:val="24"/>
          <w:szCs w:val="24"/>
        </w:rPr>
        <w:t>R J E Š E N J E</w:t>
      </w:r>
    </w:p>
    <w:p w:rsidRDefault="005A5521" w:rsidP="005A5521" w:rsidR="005A5521">
      <w:pPr>
        <w:jc w:val="both"/>
        <w:rPr>
          <w:sz w:val="24"/>
          <w:szCs w:val="24"/>
        </w:rPr>
      </w:pPr>
    </w:p>
    <w:p w:rsidRDefault="006C278A" w:rsidP="005A5521" w:rsidR="006C278A">
      <w:pPr>
        <w:jc w:val="both"/>
        <w:rPr>
          <w:sz w:val="24"/>
          <w:szCs w:val="24"/>
        </w:rPr>
      </w:pPr>
    </w:p>
    <w:p w:rsidRDefault="007E76F9" w:rsidP="006C278A" w:rsidR="006C278A" w:rsidRPr="006C278A">
      <w:pPr>
        <w:ind w:firstLine="720"/>
        <w:jc w:val="both"/>
        <w:rPr>
          <w:sz w:val="24"/>
          <w:szCs w:val="24"/>
        </w:rPr>
      </w:pPr>
      <w:r w:rsidRPr="008418C2">
        <w:rPr>
          <w:sz w:val="24"/>
          <w:szCs w:val="24"/>
        </w:rPr>
        <w:tab/>
      </w:r>
      <w:r w:rsidR="006C278A" w:rsidRPr="006C278A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Zagreb, za pokretanje skraćenog stečajnog postupka nad dužnikom LIKA ING. d.o.o. za trgovinu i usluge, Sveti Ivan Zelina, Zagrebačka 163, MBS:020037152, OIB:07377216703, </w:t>
      </w:r>
      <w:r w:rsidR="00B84329">
        <w:rPr>
          <w:sz w:val="24"/>
          <w:szCs w:val="24"/>
        </w:rPr>
        <w:t>20. studenog 2015.</w:t>
      </w:r>
    </w:p>
    <w:p w:rsidRDefault="005A5521" w:rsidP="006C278A" w:rsidR="005A5521">
      <w:pPr>
        <w:jc w:val="both"/>
        <w:rPr>
          <w:sz w:val="24"/>
          <w:szCs w:val="24"/>
        </w:rPr>
      </w:pPr>
    </w:p>
    <w:p w:rsidRDefault="006C278A" w:rsidP="006C278A" w:rsidR="006C278A">
      <w:pPr>
        <w:jc w:val="both"/>
        <w:rPr>
          <w:sz w:val="24"/>
          <w:szCs w:val="24"/>
        </w:rPr>
      </w:pPr>
    </w:p>
    <w:p w:rsidRDefault="005A5521" w:rsidP="005A5521" w:rsidR="005A552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>
      <w:pPr>
        <w:ind w:firstLine="720"/>
        <w:rPr>
          <w:sz w:val="24"/>
          <w:szCs w:val="24"/>
        </w:rPr>
      </w:pPr>
    </w:p>
    <w:p w:rsidRDefault="006C278A" w:rsidP="005A5521" w:rsidR="006C278A">
      <w:pPr>
        <w:ind w:firstLine="720"/>
        <w:rPr>
          <w:sz w:val="24"/>
          <w:szCs w:val="24"/>
        </w:rPr>
      </w:pPr>
    </w:p>
    <w:p w:rsidRDefault="009F69F0" w:rsidP="009F69F0" w:rsidR="00E25B7E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264697" w:rsidRPr="00B1759F">
        <w:rPr>
          <w:sz w:val="24"/>
          <w:szCs w:val="24"/>
        </w:rPr>
        <w:t>Otvara se stečajni p</w:t>
      </w:r>
      <w:r w:rsidR="00375261">
        <w:rPr>
          <w:sz w:val="24"/>
          <w:szCs w:val="24"/>
        </w:rPr>
        <w:t>ostupak nad</w:t>
      </w:r>
      <w:r w:rsidR="00E25B7E">
        <w:rPr>
          <w:sz w:val="24"/>
          <w:szCs w:val="24"/>
        </w:rPr>
        <w:t xml:space="preserve"> </w:t>
      </w:r>
      <w:r w:rsidR="006C278A" w:rsidRPr="006C278A">
        <w:rPr>
          <w:sz w:val="24"/>
          <w:szCs w:val="24"/>
        </w:rPr>
        <w:t>LIKA ING. d.o.o. za trgovinu i usluge, Sveti Ivan Zelina, Zagrebačka 163, MBS:020037152, OIB:07377216703</w:t>
      </w:r>
      <w:r w:rsidR="007E76F9">
        <w:rPr>
          <w:sz w:val="24"/>
          <w:szCs w:val="24"/>
        </w:rPr>
        <w:t>.</w:t>
      </w:r>
      <w:r w:rsidR="00264697" w:rsidRPr="00B1759F">
        <w:rPr>
          <w:sz w:val="24"/>
          <w:szCs w:val="24"/>
        </w:rPr>
        <w:t xml:space="preserve"> </w:t>
      </w:r>
    </w:p>
    <w:p w:rsidRDefault="00264697" w:rsidP="004E4496" w:rsidR="009F69F0">
      <w:pPr>
        <w:ind w:firstLine="720"/>
        <w:jc w:val="both"/>
        <w:rPr>
          <w:sz w:val="24"/>
          <w:szCs w:val="24"/>
        </w:rPr>
      </w:pPr>
      <w:r w:rsidRPr="00B1759F">
        <w:rPr>
          <w:sz w:val="24"/>
          <w:szCs w:val="24"/>
        </w:rPr>
        <w:t>Stečajni postupak o</w:t>
      </w:r>
      <w:r w:rsidR="00375261">
        <w:rPr>
          <w:sz w:val="24"/>
          <w:szCs w:val="24"/>
        </w:rPr>
        <w:t>tvoren je dana</w:t>
      </w:r>
      <w:r w:rsidR="007E76F9">
        <w:rPr>
          <w:sz w:val="24"/>
          <w:szCs w:val="24"/>
        </w:rPr>
        <w:t xml:space="preserve"> </w:t>
      </w:r>
      <w:r w:rsidR="00B84329">
        <w:rPr>
          <w:b/>
          <w:sz w:val="24"/>
          <w:szCs w:val="24"/>
        </w:rPr>
        <w:t>20. studenog 2015. u 14,00</w:t>
      </w:r>
      <w:r w:rsidRPr="00B1759F">
        <w:rPr>
          <w:sz w:val="24"/>
          <w:szCs w:val="24"/>
        </w:rPr>
        <w:t xml:space="preserve"> sati</w:t>
      </w:r>
      <w:r w:rsidR="00375261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 kada je ovo rješenje i oglas o otvaranju stečajnog postupka istaknuto na </w:t>
      </w:r>
      <w:r w:rsidR="006C278A">
        <w:rPr>
          <w:sz w:val="24"/>
          <w:szCs w:val="24"/>
        </w:rPr>
        <w:t>e-</w:t>
      </w:r>
      <w:r w:rsidRPr="00B1759F">
        <w:rPr>
          <w:sz w:val="24"/>
          <w:szCs w:val="24"/>
        </w:rPr>
        <w:t>oglasnoj ploči suda</w:t>
      </w:r>
      <w:r w:rsidR="007E76F9">
        <w:rPr>
          <w:sz w:val="24"/>
          <w:szCs w:val="24"/>
        </w:rPr>
        <w:t>.</w:t>
      </w:r>
    </w:p>
    <w:p w:rsidRDefault="009F69F0" w:rsidP="009F69F0" w:rsidR="00264697" w:rsidRPr="009F69F0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264697" w:rsidRPr="009F69F0">
        <w:rPr>
          <w:sz w:val="24"/>
          <w:szCs w:val="24"/>
        </w:rPr>
        <w:t>Steča</w:t>
      </w:r>
      <w:r w:rsidR="00375261" w:rsidRPr="009F69F0">
        <w:rPr>
          <w:sz w:val="24"/>
          <w:szCs w:val="24"/>
        </w:rPr>
        <w:t>jnim upraviteljem imenuje se</w:t>
      </w:r>
      <w:r w:rsidR="005B6495" w:rsidRPr="009F69F0">
        <w:rPr>
          <w:sz w:val="24"/>
          <w:szCs w:val="24"/>
        </w:rPr>
        <w:t xml:space="preserve"> </w:t>
      </w:r>
      <w:r w:rsidR="00B84329">
        <w:rPr>
          <w:sz w:val="24"/>
          <w:szCs w:val="24"/>
        </w:rPr>
        <w:t>ANĐELKO STANKUS, OIB:11168088853, Braće Radić 20, Jalkovec, Varaždin.</w:t>
      </w:r>
    </w:p>
    <w:p w:rsidRDefault="009F69F0" w:rsidP="009F69F0" w:rsidR="009F69F0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="00264697" w:rsidRPr="009F69F0">
        <w:rPr>
          <w:sz w:val="24"/>
          <w:szCs w:val="24"/>
        </w:rPr>
        <w:t xml:space="preserve">Zaključuje se stečajni </w:t>
      </w:r>
      <w:r w:rsidR="00375261" w:rsidRPr="009F69F0">
        <w:rPr>
          <w:sz w:val="24"/>
          <w:szCs w:val="24"/>
        </w:rPr>
        <w:t>postupak nad dužnikom</w:t>
      </w:r>
      <w:r w:rsidR="00264697" w:rsidRPr="009F69F0">
        <w:rPr>
          <w:sz w:val="24"/>
          <w:szCs w:val="24"/>
        </w:rPr>
        <w:t>.</w:t>
      </w:r>
    </w:p>
    <w:p w:rsidRDefault="009F69F0" w:rsidP="009F69F0" w:rsidR="00264697" w:rsidRPr="009F69F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>
        <w:rPr>
          <w:sz w:val="24"/>
          <w:szCs w:val="24"/>
        </w:rPr>
        <w:tab/>
      </w:r>
      <w:r w:rsidR="00264697" w:rsidRPr="009F69F0">
        <w:rPr>
          <w:sz w:val="24"/>
          <w:szCs w:val="24"/>
        </w:rPr>
        <w:t xml:space="preserve">Ovo rješenje objavit će se </w:t>
      </w:r>
      <w:r w:rsidR="006C278A">
        <w:rPr>
          <w:sz w:val="24"/>
          <w:szCs w:val="24"/>
        </w:rPr>
        <w:t>na e-oglasnoj ploči suda</w:t>
      </w:r>
      <w:r w:rsidR="00264697" w:rsidRPr="009F69F0">
        <w:rPr>
          <w:sz w:val="24"/>
          <w:szCs w:val="24"/>
        </w:rPr>
        <w:t>.</w:t>
      </w:r>
    </w:p>
    <w:p w:rsidRDefault="009F69F0" w:rsidP="009F69F0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sz w:val="24"/>
          <w:szCs w:val="24"/>
        </w:rPr>
        <w:tab/>
      </w:r>
      <w:r w:rsidR="00264697" w:rsidRPr="00B1759F">
        <w:rPr>
          <w:sz w:val="24"/>
          <w:szCs w:val="24"/>
        </w:rPr>
        <w:t>Po pravomoćnosti ovog r</w:t>
      </w:r>
      <w:r w:rsidR="00375261">
        <w:rPr>
          <w:sz w:val="24"/>
          <w:szCs w:val="24"/>
        </w:rPr>
        <w:t>ješenja dužnik</w:t>
      </w:r>
      <w:r w:rsidR="007E76F9" w:rsidRPr="007E76F9">
        <w:rPr>
          <w:sz w:val="24"/>
          <w:szCs w:val="24"/>
        </w:rPr>
        <w:t xml:space="preserve"> </w:t>
      </w:r>
      <w:r w:rsidR="004E4496">
        <w:rPr>
          <w:sz w:val="24"/>
          <w:szCs w:val="24"/>
        </w:rPr>
        <w:t xml:space="preserve">će se </w:t>
      </w:r>
      <w:r w:rsidR="00264697" w:rsidRPr="00B1759F">
        <w:rPr>
          <w:sz w:val="24"/>
          <w:szCs w:val="24"/>
        </w:rPr>
        <w:t>brisat</w:t>
      </w:r>
      <w:r w:rsidR="004E4496">
        <w:rPr>
          <w:sz w:val="24"/>
          <w:szCs w:val="24"/>
        </w:rPr>
        <w:t>i</w:t>
      </w:r>
      <w:r w:rsidR="00264697" w:rsidRPr="00B1759F">
        <w:rPr>
          <w:sz w:val="24"/>
          <w:szCs w:val="24"/>
        </w:rPr>
        <w:t xml:space="preserve"> iz sudskog registra.</w:t>
      </w:r>
    </w:p>
    <w:p w:rsidRDefault="00264697" w:rsidP="00264697" w:rsidR="006C278A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64697" w:rsidP="00264697" w:rsidR="00264697" w:rsidRPr="00B1759F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264697" w:rsidP="00264697" w:rsidR="0026469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/>
    <w:p w:rsidRDefault="006C278A" w:rsidP="00264697" w:rsidR="006C278A" w:rsidRPr="00264697"/>
    <w:p w:rsidRDefault="00264697" w:rsidP="007E76F9" w:rsidR="00264697" w:rsidRPr="007A3B7A">
      <w:pPr>
        <w:ind w:firstLine="720"/>
        <w:jc w:val="both"/>
        <w:rPr>
          <w:sz w:val="24"/>
          <w:szCs w:val="24"/>
        </w:rPr>
      </w:pPr>
      <w:r w:rsidRPr="007A3B7A">
        <w:rPr>
          <w:sz w:val="24"/>
          <w:szCs w:val="24"/>
        </w:rPr>
        <w:t>Ministarstvo</w:t>
      </w:r>
      <w:r w:rsidR="00E0411E">
        <w:rPr>
          <w:sz w:val="24"/>
          <w:szCs w:val="24"/>
        </w:rPr>
        <w:t xml:space="preserve"> financija</w:t>
      </w:r>
      <w:r w:rsidR="00945174">
        <w:rPr>
          <w:sz w:val="24"/>
          <w:szCs w:val="24"/>
        </w:rPr>
        <w:t>,</w:t>
      </w:r>
      <w:r w:rsidR="00E0411E">
        <w:rPr>
          <w:sz w:val="24"/>
          <w:szCs w:val="24"/>
        </w:rPr>
        <w:t xml:space="preserve"> Porezna uprava je</w:t>
      </w:r>
      <w:r w:rsidR="007E76F9">
        <w:rPr>
          <w:sz w:val="24"/>
          <w:szCs w:val="24"/>
        </w:rPr>
        <w:t xml:space="preserve"> </w:t>
      </w:r>
      <w:r w:rsidR="006C278A">
        <w:rPr>
          <w:sz w:val="24"/>
          <w:szCs w:val="24"/>
        </w:rPr>
        <w:t>28. listopada 2014.</w:t>
      </w:r>
      <w:r w:rsidRPr="007A3B7A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>
      <w:pPr>
        <w:jc w:val="both"/>
        <w:rPr>
          <w:sz w:val="24"/>
          <w:szCs w:val="24"/>
        </w:rPr>
      </w:pPr>
      <w:r w:rsidRPr="007A3B7A">
        <w:rPr>
          <w:sz w:val="24"/>
          <w:szCs w:val="24"/>
        </w:rPr>
        <w:tab/>
        <w:t>Rješenjem</w:t>
      </w:r>
      <w:r w:rsidR="007E76F9">
        <w:rPr>
          <w:sz w:val="24"/>
          <w:szCs w:val="24"/>
        </w:rPr>
        <w:t xml:space="preserve"> ovog S</w:t>
      </w:r>
      <w:r>
        <w:rPr>
          <w:sz w:val="24"/>
          <w:szCs w:val="24"/>
        </w:rPr>
        <w:t>uda</w:t>
      </w:r>
      <w:r w:rsidR="00E0411E">
        <w:rPr>
          <w:sz w:val="24"/>
          <w:szCs w:val="24"/>
        </w:rPr>
        <w:t xml:space="preserve"> od</w:t>
      </w:r>
      <w:r w:rsidR="007E76F9">
        <w:rPr>
          <w:sz w:val="24"/>
          <w:szCs w:val="24"/>
        </w:rPr>
        <w:t xml:space="preserve"> </w:t>
      </w:r>
      <w:r w:rsidR="006C278A">
        <w:rPr>
          <w:sz w:val="24"/>
          <w:szCs w:val="24"/>
        </w:rPr>
        <w:t>6. studenog 2014.</w:t>
      </w:r>
      <w:r>
        <w:rPr>
          <w:sz w:val="24"/>
          <w:szCs w:val="24"/>
        </w:rPr>
        <w:t xml:space="preserve"> pokrenut je</w:t>
      </w:r>
      <w:r w:rsidRPr="007A3B7A">
        <w:rPr>
          <w:sz w:val="24"/>
          <w:szCs w:val="24"/>
        </w:rPr>
        <w:t xml:space="preserve"> skraćeni stečajni postu</w:t>
      </w:r>
      <w:r>
        <w:rPr>
          <w:sz w:val="24"/>
          <w:szCs w:val="24"/>
        </w:rPr>
        <w:t>pak sukladno odredbi  članka 335.a</w:t>
      </w:r>
      <w:r w:rsidRPr="007A3B7A">
        <w:rPr>
          <w:sz w:val="24"/>
          <w:szCs w:val="24"/>
        </w:rPr>
        <w:t xml:space="preserve"> Stečajnog zakona ( NN 44/96, 29/99, 129/00, 123/03, 82/06, 116/10: dalje SZ).</w:t>
      </w:r>
    </w:p>
    <w:p w:rsidRDefault="00E0411E" w:rsidP="007E76F9" w:rsidR="007E76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Zaključkom od</w:t>
      </w:r>
      <w:r w:rsidR="00D37F85">
        <w:rPr>
          <w:sz w:val="24"/>
          <w:szCs w:val="24"/>
        </w:rPr>
        <w:t xml:space="preserve"> </w:t>
      </w:r>
      <w:r w:rsidR="006C278A">
        <w:rPr>
          <w:sz w:val="24"/>
          <w:szCs w:val="24"/>
        </w:rPr>
        <w:t>26. siječnja 2015.</w:t>
      </w:r>
      <w:r w:rsidR="00264697">
        <w:rPr>
          <w:sz w:val="24"/>
          <w:szCs w:val="24"/>
        </w:rPr>
        <w:t xml:space="preserve"> pozvana je uprava dužni</w:t>
      </w:r>
      <w:r>
        <w:rPr>
          <w:sz w:val="24"/>
          <w:szCs w:val="24"/>
        </w:rPr>
        <w:t>ka u roku 15 dana dostaviti</w:t>
      </w:r>
      <w:r w:rsidR="007E76F9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E4496">
        <w:rPr>
          <w:sz w:val="24"/>
          <w:szCs w:val="24"/>
        </w:rPr>
        <w:t>Zastupnik po zakonu dužnika</w:t>
      </w:r>
      <w:r w:rsidR="00D37F85">
        <w:rPr>
          <w:sz w:val="24"/>
          <w:szCs w:val="24"/>
        </w:rPr>
        <w:t xml:space="preserve"> </w:t>
      </w:r>
      <w:r w:rsidR="0007360F">
        <w:rPr>
          <w:sz w:val="24"/>
          <w:szCs w:val="24"/>
        </w:rPr>
        <w:t xml:space="preserve">nije </w:t>
      </w:r>
      <w:r>
        <w:rPr>
          <w:sz w:val="24"/>
          <w:szCs w:val="24"/>
        </w:rPr>
        <w:t>dostavio</w:t>
      </w:r>
      <w:r w:rsidR="004032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javnobilježnički ovjerovljeni prokazni popis </w:t>
      </w:r>
      <w:r w:rsidR="0007360F">
        <w:rPr>
          <w:sz w:val="24"/>
          <w:szCs w:val="24"/>
        </w:rPr>
        <w:t>imovine</w:t>
      </w:r>
      <w:r w:rsidR="00083190">
        <w:rPr>
          <w:sz w:val="24"/>
          <w:szCs w:val="24"/>
        </w:rPr>
        <w:t>.</w:t>
      </w:r>
    </w:p>
    <w:p w:rsidRDefault="00E0411E" w:rsidP="007E76F9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Zaključkom </w:t>
      </w:r>
      <w:r w:rsidR="00E25B7E" w:rsidRPr="00E25B7E">
        <w:rPr>
          <w:sz w:val="24"/>
          <w:szCs w:val="24"/>
        </w:rPr>
        <w:t xml:space="preserve">od </w:t>
      </w:r>
      <w:r w:rsidR="006C278A">
        <w:rPr>
          <w:sz w:val="24"/>
          <w:szCs w:val="24"/>
        </w:rPr>
        <w:t>26. siječnja 2015.</w:t>
      </w:r>
      <w:r w:rsidR="00264697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Zaključak j</w:t>
      </w:r>
      <w:r w:rsidR="00E0411E">
        <w:rPr>
          <w:sz w:val="24"/>
          <w:szCs w:val="24"/>
        </w:rPr>
        <w:t>e objavljen u NN</w:t>
      </w:r>
      <w:r w:rsidR="007E76F9">
        <w:rPr>
          <w:sz w:val="24"/>
          <w:szCs w:val="24"/>
        </w:rPr>
        <w:t xml:space="preserve"> </w:t>
      </w:r>
      <w:r w:rsidR="006C278A">
        <w:rPr>
          <w:sz w:val="24"/>
          <w:szCs w:val="24"/>
        </w:rPr>
        <w:t>13/15</w:t>
      </w:r>
      <w:r w:rsidR="007E76F9">
        <w:rPr>
          <w:sz w:val="24"/>
          <w:szCs w:val="24"/>
        </w:rPr>
        <w:t xml:space="preserve"> od </w:t>
      </w:r>
      <w:r w:rsidR="006C278A">
        <w:rPr>
          <w:sz w:val="24"/>
          <w:szCs w:val="24"/>
        </w:rPr>
        <w:t>4. veljače 2015.</w:t>
      </w:r>
    </w:p>
    <w:p w:rsidRDefault="00264697" w:rsidP="007E76F9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Niti jedan vjerovnik nije u zako</w:t>
      </w:r>
      <w:r w:rsidR="00831EF7">
        <w:rPr>
          <w:sz w:val="24"/>
          <w:szCs w:val="24"/>
        </w:rPr>
        <w:t>n</w:t>
      </w:r>
      <w:r>
        <w:rPr>
          <w:sz w:val="24"/>
          <w:szCs w:val="24"/>
        </w:rPr>
        <w:t>skom roku podnio prijedlog za otvaranjem stečajnog postupka</w:t>
      </w:r>
      <w:r w:rsidR="00831EF7">
        <w:rPr>
          <w:sz w:val="24"/>
          <w:szCs w:val="24"/>
        </w:rPr>
        <w:t>, te je valjalo po službenoj dužnosti,  riješiti kao u izreci ovog rješenja sukladno odredbi članka 335.h st. 2. SZ</w:t>
      </w:r>
      <w:r w:rsidR="00E85041">
        <w:rPr>
          <w:sz w:val="24"/>
          <w:szCs w:val="24"/>
        </w:rPr>
        <w:t>-a</w:t>
      </w:r>
      <w:r w:rsidR="00831EF7">
        <w:rPr>
          <w:sz w:val="24"/>
          <w:szCs w:val="24"/>
        </w:rPr>
        <w:t>.</w:t>
      </w:r>
    </w:p>
    <w:p w:rsidRDefault="006C278A" w:rsidP="007E76F9" w:rsidR="006C278A" w:rsidRPr="00B1759F">
      <w:pPr>
        <w:jc w:val="both"/>
        <w:rPr>
          <w:sz w:val="24"/>
          <w:szCs w:val="24"/>
        </w:rPr>
      </w:pPr>
    </w:p>
    <w:p w:rsidRDefault="00831EF7" w:rsidP="00250BE0" w:rsidR="00264697" w:rsidRPr="009D784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C278A">
        <w:rPr>
          <w:sz w:val="24"/>
          <w:szCs w:val="24"/>
        </w:rPr>
        <w:t xml:space="preserve"> </w:t>
      </w:r>
      <w:r w:rsidR="00B84329">
        <w:rPr>
          <w:sz w:val="24"/>
          <w:szCs w:val="24"/>
        </w:rPr>
        <w:t>20. studenog 2015.</w:t>
      </w:r>
    </w:p>
    <w:p w:rsidRDefault="00264697" w:rsidP="00264697" w:rsidR="00264697" w:rsidRPr="00B1759F">
      <w:pPr>
        <w:jc w:val="both"/>
        <w:rPr>
          <w:sz w:val="24"/>
          <w:szCs w:val="24"/>
        </w:rPr>
      </w:pPr>
    </w:p>
    <w:p w:rsidRDefault="00831EF7" w:rsidP="00264697" w:rsidR="00831E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B1759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26A7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B1759F">
        <w:rPr>
          <w:rFonts w:hAnsi="Times New Roman" w:ascii="Times New Roman"/>
          <w:b w:val="false"/>
          <w:color w:val="auto"/>
          <w:szCs w:val="24"/>
        </w:rPr>
        <w:tab/>
      </w:r>
      <w:r w:rsidRPr="00B1759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1759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>Protiv ovog rješenja dopuštena je žalba</w:t>
      </w:r>
      <w:r w:rsidR="00E0411E">
        <w:rPr>
          <w:sz w:val="24"/>
          <w:szCs w:val="24"/>
        </w:rPr>
        <w:t xml:space="preserve"> u roku od 8 dana</w:t>
      </w:r>
      <w:r w:rsidRPr="00B1759F">
        <w:rPr>
          <w:sz w:val="24"/>
          <w:szCs w:val="24"/>
        </w:rPr>
        <w:t>.</w:t>
      </w:r>
      <w:r w:rsidRPr="00B1759F">
        <w:rPr>
          <w:b/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B1759F">
          <w:rPr>
            <w:sz w:val="24"/>
            <w:szCs w:val="24"/>
          </w:rPr>
          <w:t>Visoki trgovački sud</w:t>
        </w:r>
      </w:smartTag>
      <w:r w:rsidR="00E0411E">
        <w:rPr>
          <w:sz w:val="24"/>
          <w:szCs w:val="24"/>
        </w:rPr>
        <w:t xml:space="preserve"> RH od dana objave oglasa u Narodnim novinama</w:t>
      </w:r>
      <w:r w:rsidRPr="00B1759F">
        <w:rPr>
          <w:sz w:val="24"/>
          <w:szCs w:val="24"/>
        </w:rPr>
        <w:t>.</w:t>
      </w:r>
    </w:p>
    <w:p w:rsidRDefault="00264697" w:rsidP="00264697" w:rsidR="00264697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Protiv točke I ovog rješenja  žalbu može podnijeti </w:t>
      </w:r>
      <w:r w:rsidR="00831EF7">
        <w:rPr>
          <w:sz w:val="24"/>
          <w:szCs w:val="24"/>
        </w:rPr>
        <w:t xml:space="preserve">samo </w:t>
      </w:r>
      <w:r w:rsidRPr="00B1759F">
        <w:rPr>
          <w:sz w:val="24"/>
          <w:szCs w:val="24"/>
        </w:rPr>
        <w:t>osoba koja je bila zastupnik po zakonu dužnika pravne osobe do dana nastupanja pravnih posljedica otvaranja stečajnog postupka</w:t>
      </w:r>
      <w:r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>
          <w:rPr>
            <w:sz w:val="24"/>
            <w:szCs w:val="24"/>
          </w:rPr>
          <w:t>53. st</w:t>
        </w:r>
      </w:smartTag>
      <w:r>
        <w:rPr>
          <w:sz w:val="24"/>
          <w:szCs w:val="24"/>
        </w:rPr>
        <w:t>. 6. SZ-a)</w:t>
      </w:r>
      <w:r w:rsidRPr="00B1759F">
        <w:rPr>
          <w:sz w:val="24"/>
          <w:szCs w:val="24"/>
        </w:rPr>
        <w:t>.</w:t>
      </w:r>
      <w:r w:rsidR="00E0411E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992676" w:rsidP="00264697" w:rsidR="00992676">
      <w:pPr>
        <w:pStyle w:val="Podnaslov"/>
        <w:rPr>
          <w:rFonts w:hAnsi="Times New Roman" w:ascii="Times New Roman"/>
          <w:b w:val="false"/>
          <w:color w:val="auto"/>
          <w:sz w:val="20"/>
        </w:rPr>
      </w:pPr>
    </w:p>
    <w:p w:rsidRDefault="00126A7E" w:rsidP="00264697" w:rsidR="00126A7E">
      <w:pPr>
        <w:pStyle w:val="Podnaslov"/>
        <w:rPr>
          <w:rFonts w:hAnsi="Times New Roman" w:ascii="Times New Roman"/>
          <w:b w:val="false"/>
          <w:color w:val="auto"/>
          <w:sz w:val="20"/>
        </w:rPr>
      </w:pPr>
    </w:p>
    <w:p w:rsidRDefault="00126A7E" w:rsidP="00126A7E" w:rsidR="00126A7E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126A7E" w:rsidP="00126A7E" w:rsidR="00126A7E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126A7E" w:rsidP="00264697" w:rsidR="00126A7E" w:rsidRPr="00831EF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935ABA" w:rsidR="00935ABA"/>
    <w:sectPr w:rsidSect="0099237A" w:rsidR="00935AB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A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278A">
      <w:rPr>
        <w:sz w:val="24"/>
        <w:szCs w:val="24"/>
      </w:rPr>
      <w:t>862/14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3C04"/>
    <w:rsid w:val="00065727"/>
    <w:rsid w:val="0007360F"/>
    <w:rsid w:val="00083190"/>
    <w:rsid w:val="00094D25"/>
    <w:rsid w:val="000B34D8"/>
    <w:rsid w:val="000D4C0E"/>
    <w:rsid w:val="00126A7E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B5DEF"/>
    <w:rsid w:val="00335A4E"/>
    <w:rsid w:val="00375261"/>
    <w:rsid w:val="00391790"/>
    <w:rsid w:val="003B61F6"/>
    <w:rsid w:val="003B7A78"/>
    <w:rsid w:val="00403222"/>
    <w:rsid w:val="004178FE"/>
    <w:rsid w:val="00465704"/>
    <w:rsid w:val="004D3567"/>
    <w:rsid w:val="004E4496"/>
    <w:rsid w:val="005257CB"/>
    <w:rsid w:val="00573868"/>
    <w:rsid w:val="00577C20"/>
    <w:rsid w:val="0059738F"/>
    <w:rsid w:val="005A5521"/>
    <w:rsid w:val="005B4B65"/>
    <w:rsid w:val="005B6495"/>
    <w:rsid w:val="005E4478"/>
    <w:rsid w:val="005F7FAC"/>
    <w:rsid w:val="00614E0F"/>
    <w:rsid w:val="00647E2E"/>
    <w:rsid w:val="00684172"/>
    <w:rsid w:val="006C278A"/>
    <w:rsid w:val="0071212E"/>
    <w:rsid w:val="00750214"/>
    <w:rsid w:val="00786B6B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8D4D73"/>
    <w:rsid w:val="00910BFF"/>
    <w:rsid w:val="00935ABA"/>
    <w:rsid w:val="00945174"/>
    <w:rsid w:val="00975E94"/>
    <w:rsid w:val="0099237A"/>
    <w:rsid w:val="00992676"/>
    <w:rsid w:val="009A16CD"/>
    <w:rsid w:val="009F69F0"/>
    <w:rsid w:val="00A873CD"/>
    <w:rsid w:val="00AD4852"/>
    <w:rsid w:val="00B66E9D"/>
    <w:rsid w:val="00B84329"/>
    <w:rsid w:val="00BA2DE0"/>
    <w:rsid w:val="00BC798B"/>
    <w:rsid w:val="00BE128D"/>
    <w:rsid w:val="00C00CB9"/>
    <w:rsid w:val="00C41820"/>
    <w:rsid w:val="00C531F4"/>
    <w:rsid w:val="00C8034A"/>
    <w:rsid w:val="00CB2E87"/>
    <w:rsid w:val="00CD6EBF"/>
    <w:rsid w:val="00D37F85"/>
    <w:rsid w:val="00D829A2"/>
    <w:rsid w:val="00DE30F8"/>
    <w:rsid w:val="00DE6E2C"/>
    <w:rsid w:val="00E0411E"/>
    <w:rsid w:val="00E25B7E"/>
    <w:rsid w:val="00E41051"/>
    <w:rsid w:val="00E436A9"/>
    <w:rsid w:val="00E46EF9"/>
    <w:rsid w:val="00E85041"/>
    <w:rsid w:val="00E90331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D4D7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2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D4D7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2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0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39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St-862/2014-9</izvorni_sadrzaj>
    <derivirana_varijabla naziv="DomainObject.Oznaka_1">St-862/2014-9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St-862/2014</izvorni_sadrzaj>
    <derivirana_varijabla naziv="DomainObject.Predmet.OznakaBroj_1">St-862/2014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ING. d.o.o.</izvorni_sadrzaj>
    <derivirana_varijabla naziv="DomainObject.Predmet.ProtustrankaFormated_1">  LIKA ING. d.o.o.</derivirana_varijabla>
  </DomainObject.Predmet.ProtustrankaFormated>
  <DomainObject.Predmet.ProtustrankaFormatedOIB>
    <izvorni_sadrzaj>  LIKA ING. d.o.o., OIB 07377216703</izvorni_sadrzaj>
    <derivirana_varijabla naziv="DomainObject.Predmet.ProtustrankaFormatedOIB_1">  LIKA ING. d.o.o., OIB 07377216703</derivirana_varijabla>
  </DomainObject.Predmet.ProtustrankaFormatedOIB>
  <DomainObject.Predmet.ProtustrankaFormatedWithAdress>
    <izvorni_sadrzaj> LIKA ING. d.o.o., Zagrebačka 163, 10380 Sveti Ivan Zelina</izvorni_sadrzaj>
    <derivirana_varijabla naziv="DomainObject.Predmet.ProtustrankaFormatedWithAdress_1"> LIKA ING. d.o.o., Zagrebačka 163, 10380 Sveti Ivan Zelina</derivirana_varijabla>
  </DomainObject.Predmet.ProtustrankaFormatedWithAdress>
  <DomainObject.Predmet.ProtustrankaFormatedWithAdressOIB>
    <izvorni_sadrzaj> LIKA ING. d.o.o., OIB 07377216703, Zagrebačka 163, 10380 Sveti Ivan Zelina</izvorni_sadrzaj>
    <derivirana_varijabla naziv="DomainObject.Predmet.ProtustrankaFormatedWithAdressOIB_1"> LIKA ING. d.o.o., OIB 07377216703, Zagrebačka 163, 10380 Sveti Ivan Zelina</derivirana_varijabla>
  </DomainObject.Predmet.ProtustrankaFormatedWithAdressOIB>
  <DomainObject.Predmet.ProtustrankaWithAdress>
    <izvorni_sadrzaj>LIKA ING. d.o.o. Zagrebačka 163, 10380 Sveti Ivan Zelina</izvorni_sadrzaj>
    <derivirana_varijabla naziv="DomainObject.Predmet.ProtustrankaWithAdress_1">LIKA ING. d.o.o. Zagrebačka 163, 10380 Sveti Ivan Zelina</derivirana_varijabla>
  </DomainObject.Predmet.ProtustrankaWithAdress>
  <DomainObject.Predmet.ProtustrankaWithAdressOIB>
    <izvorni_sadrzaj>LIKA ING. d.o.o., OIB 07377216703, Zagrebačka 163, 10380 Sveti Ivan Zelina</izvorni_sadrzaj>
    <derivirana_varijabla naziv="DomainObject.Predmet.ProtustrankaWithAdressOIB_1">LIKA ING. d.o.o., OIB 07377216703, Zagrebačka 163, 10380 Sveti Ivan Zelina</derivirana_varijabla>
  </DomainObject.Predmet.ProtustrankaWithAdressOIB>
  <DomainObject.Predmet.ProtustrankaNazivFormated>
    <izvorni_sadrzaj>LIKA ING. d.o.o.</izvorni_sadrzaj>
    <derivirana_varijabla naziv="DomainObject.Predmet.ProtustrankaNazivFormated_1">LIKA ING. d.o.o.</derivirana_varijabla>
  </DomainObject.Predmet.ProtustrankaNazivFormated>
  <DomainObject.Predmet.ProtustrankaNazivFormatedOIB>
    <izvorni_sadrzaj>LIKA ING. d.o.o., OIB 07377216703</izvorni_sadrzaj>
    <derivirana_varijabla naziv="DomainObject.Predmet.ProtustrankaNazivFormatedOIB_1">LIKA ING. d.o.o., OIB 07377216703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 POREZNA UPRAVA</izvorni_sadrzaj>
    <derivirana_varijabla naziv="DomainObject.Predmet.StrankaFormated_1">  MINISTARSTVO FINANCIJA- POREZNA UPRAVA</derivirana_varijabla>
  </DomainObject.Predmet.StrankaFormated>
  <DomainObject.Predmet.StrankaFormatedOIB>
    <izvorni_sadrzaj>  MINISTARSTVO FINANCIJA- POREZNA UPRAVA, OIB 18683136487</izvorni_sadrzaj>
    <derivirana_varijabla naziv="DomainObject.Predmet.StrankaFormatedOIB_1">  MINISTARSTVO FINANCIJA- POREZNA UPRAVA, OIB 18683136487</derivirana_varijabla>
  </DomainObject.Predmet.StrankaFormatedOIB>
  <DomainObject.Predmet.StrankaFormatedWithAdress>
    <izvorni_sadrzaj> MINISTARSTVO FINANCIJA- POREZNA UPRAVA, Albrechtova 42, 10000 Zagreb</izvorni_sadrzaj>
    <derivirana_varijabla naziv="DomainObject.Predmet.StrankaFormatedWithAdress_1"> MINISTARSTVO FINANCIJA- POREZNA UPRAVA, Albrechtova 42, 10000 Zagreb</derivirana_varijabla>
  </DomainObject.Predmet.StrankaFormatedWithAdress>
  <DomainObject.Predmet.StrankaFormatedWithAdressOIB>
    <izvorni_sadrzaj> MINISTARSTVO FINANCIJA- POREZNA UPRAVA, OIB 18683136487, Albrechtova 42, 10000 Zagreb</izvorni_sadrzaj>
    <derivirana_varijabla naziv="DomainObject.Predmet.StrankaFormatedWithAdressOIB_1"> MINISTARSTVO FINANCIJA- POREZNA UPRAVA, OIB 18683136487, Albrechtova 42, 10000 Zagreb</derivirana_varijabla>
  </DomainObject.Predmet.StrankaFormatedWithAdressOIB>
  <DomainObject.Predmet.StrankaWithAdress>
    <izvorni_sadrzaj>MINISTARSTVO FINANCIJA- POREZNA UPRAVA Albrechtova 42,10000 Zagreb</izvorni_sadrzaj>
    <derivirana_varijabla naziv="DomainObject.Predmet.StrankaWithAdress_1">MINISTARSTVO FINANCIJA- POREZNA UPRAVA Albrechtova 42,10000 Zagreb</derivirana_varijabla>
  </DomainObject.Predmet.StrankaWithAdress>
  <DomainObject.Predmet.StrankaWithAdressOIB>
    <izvorni_sadrzaj>MINISTARSTVO FINANCIJA- POREZNA UPRAVA, OIB 18683136487, Albrechtova 42,10000 Zagreb</izvorni_sadrzaj>
    <derivirana_varijabla naziv="DomainObject.Predmet.StrankaWithAdressOIB_1">MINISTARSTVO FINANCIJA- POREZNA UPRAVA, OIB 18683136487, Albrechtova 42,10000 Zagreb</derivirana_varijabla>
  </DomainObject.Predmet.StrankaWithAdressOIB>
  <DomainObject.Predmet.StrankaNazivFormated>
    <izvorni_sadrzaj>MINISTARSTVO FINANCIJA- POREZNA UPRAVA</izvorni_sadrzaj>
    <derivirana_varijabla naziv="DomainObject.Predmet.StrankaNazivFormated_1">MINISTARSTVO FINANCIJA- POREZNA UPRAVA</derivirana_varijabla>
  </DomainObject.Predmet.StrankaNazivFormated>
  <DomainObject.Predmet.StrankaNazivFormatedOIB>
    <izvorni_sadrzaj>MINISTARSTVO FINANCIJA- POREZNA UPRAVA, OIB 18683136487</izvorni_sadrzaj>
    <derivirana_varijabla naziv="DomainObject.Predmet.StrankaNazivFormatedOIB_1">MINISTARSTVO FINANCIJA-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 POREZNA UPRAVA</item>
    </izvorni_sadrzaj>
    <derivirana_varijabla naziv="DomainObject.Predmet.StrankaListFormated_1">
      <item>MINISTARSTVO FINANCIJA- POREZNA UPRAVA</item>
    </derivirana_varijabla>
  </DomainObject.Predmet.StrankaListFormated>
  <DomainObject.Predmet.StrankaListFormatedOIB>
    <izvorni_sadrzaj>
      <item>MINISTARSTVO FINANCIJA- POREZNA UPRAVA, OIB 18683136487</item>
    </izvorni_sadrzaj>
    <derivirana_varijabla naziv="DomainObject.Predmet.StrankaListFormatedOIB_1">
      <item>MINISTARSTVO FINANCIJA- POREZNA UPRAVA, OIB 18683136487</item>
    </derivirana_varijabla>
  </DomainObject.Predmet.StrankaListFormatedOIB>
  <DomainObject.Predmet.StrankaListFormatedWithAdress>
    <izvorni_sadrzaj>
      <item>MINISTARSTVO FINANCIJA- POREZNA UPRAVA, Albrechtova 42, 10000 Zagreb</item>
    </izvorni_sadrzaj>
    <derivirana_varijabla naziv="DomainObject.Predmet.StrankaListFormatedWithAdress_1">
      <item>MINISTARSTVO FINANCIJA- POREZNA UPRAVA, Albrechtova 42, 10000 Zagreb</item>
    </derivirana_varijabla>
  </DomainObject.Predmet.StrankaListFormatedWithAdress>
  <DomainObject.Predmet.StrankaListFormatedWithAdressOIB>
    <izvorni_sadrzaj>
      <item>MINISTARSTVO FINANCIJA- POREZNA UPRAVA, OIB 18683136487, Albrechtova 42, 10000 Zagreb</item>
    </izvorni_sadrzaj>
    <derivirana_varijabla naziv="DomainObject.Predmet.StrankaListFormatedWithAdressOIB_1">
      <item>MINISTARSTVO FINANCIJA- POREZNA UPRAVA, OIB 18683136487, Albrechtova 42, 10000 Zagreb</item>
    </derivirana_varijabla>
  </DomainObject.Predmet.StrankaListFormatedWithAdressOIB>
  <DomainObject.Predmet.StrankaListNazivFormated>
    <izvorni_sadrzaj>
      <item>MINISTARSTVO FINANCIJA- POREZNA UPRAVA</item>
    </izvorni_sadrzaj>
    <derivirana_varijabla naziv="DomainObject.Predmet.StrankaListNazivFormated_1">
      <item>MINISTARSTVO FINANCIJA- POREZNA UPRAVA</item>
    </derivirana_varijabla>
  </DomainObject.Predmet.StrankaListNazivFormated>
  <DomainObject.Predmet.StrankaListNazivFormatedOIB>
    <izvorni_sadrzaj>
      <item>MINISTARSTVO FINANCIJA- POREZNA UPRAVA, OIB 18683136487</item>
    </izvorni_sadrzaj>
    <derivirana_varijabla naziv="DomainObject.Predmet.StrankaListNazivFormatedOIB_1">
      <item>MINISTARSTVO FINANCIJA- POREZNA UPRAVA, OIB 18683136487</item>
    </derivirana_varijabla>
  </DomainObject.Predmet.StrankaListNazivFormatedOIB>
  <DomainObject.Predmet.ProtuStrankaListFormated>
    <izvorni_sadrzaj>
      <item>LIKA ING. d.o.o.</item>
    </izvorni_sadrzaj>
    <derivirana_varijabla naziv="DomainObject.Predmet.ProtuStrankaListFormated_1">
      <item>LIKA ING. d.o.o.</item>
    </derivirana_varijabla>
  </DomainObject.Predmet.ProtuStrankaListFormated>
  <DomainObject.Predmet.ProtuStrankaListFormatedOIB>
    <izvorni_sadrzaj>
      <item>LIKA ING. d.o.o., OIB 07377216703</item>
    </izvorni_sadrzaj>
    <derivirana_varijabla naziv="DomainObject.Predmet.ProtuStrankaListFormatedOIB_1">
      <item>LIKA ING. d.o.o., OIB 07377216703</item>
    </derivirana_varijabla>
  </DomainObject.Predmet.ProtuStrankaListFormatedOIB>
  <DomainObject.Predmet.ProtuStrankaListFormatedWithAdress>
    <izvorni_sadrzaj>
      <item>LIKA ING. d.o.o., Zagrebačka 163, 10380 Sveti Ivan Zelina</item>
    </izvorni_sadrzaj>
    <derivirana_varijabla naziv="DomainObject.Predmet.ProtuStrankaListFormatedWithAdress_1">
      <item>LIKA ING. d.o.o., Zagrebačka 163, 10380 Sveti Ivan Zelina</item>
    </derivirana_varijabla>
  </DomainObject.Predmet.ProtuStrankaListFormatedWithAdress>
  <DomainObject.Predmet.ProtuStrankaListFormatedWithAdressOIB>
    <izvorni_sadrzaj>
      <item>LIKA ING. d.o.o., OIB 07377216703, Zagrebačka 163, 10380 Sveti Ivan Zelina</item>
    </izvorni_sadrzaj>
    <derivirana_varijabla naziv="DomainObject.Predmet.ProtuStrankaListFormatedWithAdressOIB_1">
      <item>LIKA ING. d.o.o., OIB 07377216703, Zagrebačka 163, 10380 Sveti Ivan Zelina</item>
    </derivirana_varijabla>
  </DomainObject.Predmet.ProtuStrankaListFormatedWithAdressOIB>
  <DomainObject.Predmet.ProtuStrankaListNazivFormated>
    <izvorni_sadrzaj>
      <item>LIKA ING. d.o.o.</item>
    </izvorni_sadrzaj>
    <derivirana_varijabla naziv="DomainObject.Predmet.ProtuStrankaListNazivFormated_1">
      <item>LIKA ING. d.o.o.</item>
    </derivirana_varijabla>
  </DomainObject.Predmet.ProtuStrankaListNazivFormated>
  <DomainObject.Predmet.ProtuStrankaListNazivFormatedOIB>
    <izvorni_sadrzaj>
      <item>LIKA ING. d.o.o., OIB 07377216703</item>
    </izvorni_sadrzaj>
    <derivirana_varijabla naziv="DomainObject.Predmet.ProtuStrankaListNazivFormatedOIB_1">
      <item>LIKA ING. d.o.o., OIB 07377216703</item>
    </derivirana_varijabla>
  </DomainObject.Predmet.ProtuStrankaListNazivFormatedOIB>
  <DomainObject.Predmet.OstaliListFormated>
    <izvorni_sadrzaj>
      <item>IVA DRAGIŠIĆ</item>
      <item>Anđelko Stankus</item>
    </izvorni_sadrzaj>
    <derivirana_varijabla naziv="DomainObject.Predmet.OstaliListFormated_1">
      <item>IVA DRAGIŠIĆ</item>
      <item>Anđelko Stankus</item>
    </derivirana_varijabla>
  </DomainObject.Predmet.OstaliListFormated>
  <DomainObject.Predmet.OstaliListFormatedOIB>
    <izvorni_sadrzaj>
      <item>IVA DRAGIŠIĆ, OIB 76195486520</item>
      <item>Anđelko Stankus, OIB 11168088853</item>
    </izvorni_sadrzaj>
    <derivirana_varijabla naziv="DomainObject.Predmet.OstaliListFormatedOIB_1">
      <item>IVA DRAGIŠIĆ, OIB 76195486520</item>
      <item>Anđelko Stankus, OIB 11168088853</item>
    </derivirana_varijabla>
  </DomainObject.Predmet.OstaliListFormatedOIB>
  <DomainObject.Predmet.OstaliListFormatedWithAdress>
    <izvorni_sadrzaj>
      <item>IVA DRAGIŠIĆ, Srebrnjak 138, 10000 Zagreb</item>
      <item>Anđelko Stankus, Braće Radića 20, 42000 Jalkovec</item>
    </izvorni_sadrzaj>
    <derivirana_varijabla naziv="DomainObject.Predmet.OstaliListFormatedWithAdress_1">
      <item>IVA DRAGIŠIĆ, Srebrnjak 138, 10000 Zagreb</item>
      <item>Anđelko Stankus, Braće Radića 20, 42000 Jalkovec</item>
    </derivirana_varijabla>
  </DomainObject.Predmet.OstaliListFormatedWithAdress>
  <DomainObject.Predmet.OstaliListFormatedWithAdressOIB>
    <izvorni_sadrzaj>
      <item>IVA DRAGIŠIĆ, OIB 76195486520, Srebrnjak 138, 10000 Zagreb</item>
      <item>Anđelko Stankus, OIB 11168088853, Braće Radića 20, 42000 Jalkovec</item>
    </izvorni_sadrzaj>
    <derivirana_varijabla naziv="DomainObject.Predmet.OstaliListFormatedWithAdressOIB_1">
      <item>IVA DRAGIŠIĆ, OIB 76195486520, Srebrnjak 138, 10000 Zagreb</item>
      <item>Anđelko Stankus, OIB 11168088853, Braće Radića 20, 42000 Jalkovec</item>
    </derivirana_varijabla>
  </DomainObject.Predmet.OstaliListFormatedWithAdressOIB>
  <DomainObject.Predmet.OstaliListNazivFormated>
    <izvorni_sadrzaj>
      <item>IVA DRAGIŠIĆ</item>
      <item>Anđelko Stankus</item>
    </izvorni_sadrzaj>
    <derivirana_varijabla naziv="DomainObject.Predmet.OstaliListNazivFormated_1">
      <item>IVA DRAGIŠIĆ</item>
      <item>Anđelko Stankus</item>
    </derivirana_varijabla>
  </DomainObject.Predmet.OstaliListNazivFormated>
  <DomainObject.Predmet.OstaliListNazivFormatedOIB>
    <izvorni_sadrzaj>
      <item>IVA DRAGIŠIĆ, OIB 76195486520</item>
      <item>Anđelko Stankus, OIB 11168088853</item>
    </izvorni_sadrzaj>
    <derivirana_varijabla naziv="DomainObject.Predmet.OstaliListNazivFormatedOIB_1">
      <item>IVA DRAGIŠIĆ, OIB 76195486520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St-862/2014-9</izvorni_sadrzaj>
    <derivirana_varijabla naziv="DomainObject.PoslovniBrojDokumenta_1">St-862/2014-9</derivirana_varijabla>
  </DomainObject.PoslovniBrojDokumenta>
  <DomainObject.Predmet.StrankaIDrugi>
    <izvorni_sadrzaj>MINISTARSTVO FINANCIJA- POREZNA UPRAVA</izvorni_sadrzaj>
    <derivirana_varijabla naziv="DomainObject.Predmet.StrankaIDrugi_1">MINISTARSTVO FINANCIJA- POREZNA UPRAVA</derivirana_varijabla>
  </DomainObject.Predmet.StrankaIDrugi>
  <DomainObject.Predmet.ProtustrankaIDrugi>
    <izvorni_sadrzaj>LIKA ING. d.o.o.</izvorni_sadrzaj>
    <derivirana_varijabla naziv="DomainObject.Predmet.ProtustrankaIDrugi_1">LIKA ING. d.o.o.</derivirana_varijabla>
  </DomainObject.Predmet.ProtustrankaIDrugi>
  <DomainObject.Predmet.StrankaIDrugiAdressOIB>
    <izvorni_sadrzaj>MINISTARSTVO FINANCIJA- POREZNA UPRAVA, OIB 18683136487, Albrechtova 42, 10000 Zagreb</izvorni_sadrzaj>
    <derivirana_varijabla naziv="DomainObject.Predmet.StrankaIDrugiAdressOIB_1">MINISTARSTVO FINANCIJA- POREZNA UPRAVA, OIB 18683136487, Albrechtova 42, 10000 Zagreb</derivirana_varijabla>
  </DomainObject.Predmet.StrankaIDrugiAdressOIB>
  <DomainObject.Predmet.ProtustrankaIDrugiAdressOIB>
    <izvorni_sadrzaj>LIKA ING. d.o.o., OIB 07377216703, Zagrebačka 163, 10380 Sveti Ivan Zelina</izvorni_sadrzaj>
    <derivirana_varijabla naziv="DomainObject.Predmet.ProtustrankaIDrugiAdressOIB_1">LIKA ING. d.o.o., OIB 07377216703,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 POREZNA UPRAVA</item>
      <item>LIKA ING. d.o.o.</item>
      <item>IVA DRAGIŠIĆ</item>
      <item>Anđelko Stankus</item>
    </izvorni_sadrzaj>
    <derivirana_varijabla naziv="DomainObject.Predmet.SudioniciListNaziv_1">
      <item>MINISTARSTVO FINANCIJA- POREZNA UPRAVA</item>
      <item>LIKA ING. d.o.o.</item>
      <item>IVA DRAGIŠIĆ</item>
      <item>Anđelko Stankus</item>
    </derivirana_varijabla>
  </DomainObject.Predmet.SudioniciListNaziv>
  <DomainObject.Predmet.SudioniciListAdressOIB>
    <izvorni_sadrzaj>
      <item>MINISTARSTVO FINANCIJA- POREZNA UPRAVA, OIB 18683136487, Albrechtova 42,10000 Zagreb</item>
      <item>LIKA ING. d.o.o., OIB 07377216703, Zagrebačka 163,10380 Sveti Ivan Zelina</item>
      <item>IVA DRAGIŠIĆ, OIB 76195486520, Srebrnjak 138,10000 Zagreb</item>
      <item>Anđelko Stankus, OIB 11168088853, Braće Radića 20,42000 Jalkovec</item>
    </izvorni_sadrzaj>
    <derivirana_varijabla naziv="DomainObject.Predmet.SudioniciListAdressOIB_1">
      <item>MINISTARSTVO FINANCIJA- POREZNA UPRAVA, OIB 18683136487, Albrechtova 42,10000 Zagreb</item>
      <item>LIKA ING. d.o.o., OIB 07377216703, Zagrebačka 163,10380 Sveti Ivan Zelina</item>
      <item>IVA DRAGIŠIĆ, OIB 76195486520, Srebrnjak 138,10000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07377216703</item>
      <item>, OIB 76195486520</item>
      <item>, OIB 11168088853</item>
    </izvorni_sadrzaj>
    <derivirana_varijabla naziv="DomainObject.Predmet.SudioniciListNazivOIB_1">
      <item>, OIB 18683136487</item>
      <item>, OIB 07377216703</item>
      <item>, OIB 76195486520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2351</properties:Characters>
  <properties:Lines>78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2015-11-13T09:23:00Z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2015-11-20T13:06:00Z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St-862/2014-9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