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a0a9" w14:paraId="dd3a0a9" w:rsidRDefault="002B0174" w:rsidP="001A2965" w:rsidR="00FF0485" w:rsidRPr="002B0174">
      <w:pPr>
        <w:ind w:firstLine="720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B0174">
        <w:rPr>
          <w:noProof/>
          <w:color w:val="000000"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REPUBLIKA HRVATSKA</w:t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TRGOVAČKI SUD U SPLITU</w:t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>Split, Sukoišanska 6</w:t>
      </w:r>
    </w:p>
    <w:p w:rsidRDefault="002B0174" w:rsidP="002B0174" w:rsid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1A2965" w:rsidP="001A2965" w:rsidR="001A2965" w:rsidRPr="003D787B">
      <w:pPr>
        <w:pStyle w:val="Bezproreda"/>
        <w:spacing w:after="240" w:before="240"/>
        <w:jc w:val="center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u stečajnom postupku nad stečajnim dužnikom TEHMAR d.o.o. u stečaju, OIB: 16103483905, Split, Palmotićeva 23, dana </w:t>
      </w:r>
      <w:r w:rsidR="007F0171">
        <w:t>5</w:t>
      </w:r>
      <w:r w:rsidR="001A2965">
        <w:t>. rujna</w:t>
      </w:r>
      <w:r>
        <w:t xml:space="preserve"> 2017. godine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1A2965" w:rsidR="002B0174" w:rsidRPr="002B01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>
        <w:rPr>
          <w:sz w:val="24"/>
          <w:szCs w:val="24"/>
        </w:rPr>
        <w:t xml:space="preserve"> </w:t>
      </w:r>
      <w:r w:rsidR="00EA6B3C" w:rsidRPr="00EA6B3C">
        <w:rPr>
          <w:sz w:val="24"/>
          <w:szCs w:val="24"/>
        </w:rPr>
        <w:t>PRODUKT-DIZALICE d.o.o.,</w:t>
      </w:r>
      <w:r>
        <w:rPr>
          <w:sz w:val="24"/>
          <w:szCs w:val="24"/>
        </w:rPr>
        <w:t xml:space="preserve"> </w:t>
      </w:r>
      <w:r w:rsidR="00EA6B3C" w:rsidRPr="002B0174">
        <w:rPr>
          <w:sz w:val="24"/>
          <w:szCs w:val="24"/>
        </w:rPr>
        <w:t xml:space="preserve">OIB: </w:t>
      </w:r>
      <w:r w:rsidR="00EA6B3C">
        <w:rPr>
          <w:sz w:val="24"/>
          <w:szCs w:val="24"/>
        </w:rPr>
        <w:t>18463363015,</w:t>
      </w:r>
      <w:r w:rsidR="00EA6B3C" w:rsidRPr="00EA6B3C">
        <w:rPr>
          <w:sz w:val="24"/>
          <w:szCs w:val="24"/>
        </w:rPr>
        <w:t xml:space="preserve"> Marina Getaldića 6,</w:t>
      </w:r>
      <w:r w:rsidR="002B0174" w:rsidRPr="002B0174">
        <w:rPr>
          <w:sz w:val="24"/>
          <w:szCs w:val="24"/>
        </w:rPr>
        <w:t xml:space="preserve"> Split,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>
        <w:rPr>
          <w:sz w:val="24"/>
          <w:szCs w:val="24"/>
        </w:rPr>
        <w:t xml:space="preserve"> poseban dio nekretnine označene kao </w:t>
      </w:r>
      <w:r w:rsidR="00EA6B3C" w:rsidRPr="001A2965">
        <w:rPr>
          <w:sz w:val="24"/>
          <w:szCs w:val="24"/>
        </w:rPr>
        <w:t>čest. zem. 6037/13 i 6037/14 Z.U. 10380 K.O. Split, u naravi poslovni prostor položen u prizemlju na južnoj strani zgrade i to baš kao prvi u nizu istočno od glavnog ulaza u zgradu, površine 38,47 m</w:t>
      </w:r>
      <w:r w:rsidR="00EA6B3C" w:rsidRPr="001A2965">
        <w:rPr>
          <w:sz w:val="24"/>
          <w:szCs w:val="24"/>
          <w:vertAlign w:val="superscript"/>
        </w:rPr>
        <w:t>2</w:t>
      </w:r>
      <w:r w:rsidR="00C55F59" w:rsidRPr="001A2965">
        <w:rPr>
          <w:sz w:val="24"/>
          <w:szCs w:val="24"/>
          <w:vertAlign w:val="superscript"/>
        </w:rPr>
        <w:t xml:space="preserve">, </w:t>
      </w:r>
      <w:r w:rsidR="00C55F59" w:rsidRPr="001A2965">
        <w:rPr>
          <w:sz w:val="24"/>
          <w:szCs w:val="24"/>
        </w:rPr>
        <w:t xml:space="preserve">uknjiženog prava vlasništva TEHMAR d.o.o. Split, OIB: 16103483905, Split, </w:t>
      </w:r>
      <w:r w:rsidR="00C55F59" w:rsidRPr="00C55F59">
        <w:rPr>
          <w:sz w:val="24"/>
          <w:szCs w:val="24"/>
        </w:rPr>
        <w:t>Palmotićeva 23</w:t>
      </w:r>
      <w:r w:rsidR="00C55F59">
        <w:rPr>
          <w:sz w:val="24"/>
          <w:szCs w:val="24"/>
        </w:rPr>
        <w:t>, za cijelo.</w:t>
      </w:r>
    </w:p>
    <w:p w:rsidRDefault="00C55F59" w:rsidP="002F58C9" w:rsidR="002F58C9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>
        <w:rPr>
          <w:sz w:val="24"/>
          <w:szCs w:val="24"/>
        </w:rPr>
        <w:t xml:space="preserve"> </w:t>
      </w:r>
      <w:r w:rsidR="002E489B">
        <w:rPr>
          <w:sz w:val="24"/>
          <w:szCs w:val="24"/>
        </w:rPr>
        <w:t xml:space="preserve">II. </w:t>
      </w:r>
      <w:r w:rsidR="001A2965">
        <w:rPr>
          <w:sz w:val="24"/>
          <w:szCs w:val="24"/>
        </w:rPr>
        <w:t>Nekretnina</w:t>
      </w:r>
      <w:r w:rsidR="00FF0485" w:rsidRPr="002B0174">
        <w:rPr>
          <w:sz w:val="24"/>
          <w:szCs w:val="24"/>
        </w:rPr>
        <w:t xml:space="preserve"> iz točke I. ovog rješenja </w:t>
      </w:r>
      <w:r w:rsidR="001A2965" w:rsidRPr="002B0174">
        <w:rPr>
          <w:sz w:val="24"/>
          <w:szCs w:val="24"/>
        </w:rPr>
        <w:t xml:space="preserve">će se </w:t>
      </w:r>
      <w:r w:rsidR="00FF0485" w:rsidRPr="002B0174">
        <w:rPr>
          <w:sz w:val="24"/>
          <w:szCs w:val="24"/>
        </w:rPr>
        <w:t>predat</w:t>
      </w:r>
      <w:r w:rsidR="001A2965">
        <w:rPr>
          <w:sz w:val="24"/>
          <w:szCs w:val="24"/>
        </w:rPr>
        <w:t>i</w:t>
      </w:r>
      <w:r w:rsidR="00FF0485" w:rsidRPr="002B0174">
        <w:rPr>
          <w:sz w:val="24"/>
          <w:szCs w:val="24"/>
        </w:rPr>
        <w:t xml:space="preserve"> ponuditelju</w:t>
      </w:r>
      <w:r w:rsidR="001A2965">
        <w:rPr>
          <w:sz w:val="24"/>
          <w:szCs w:val="24"/>
        </w:rPr>
        <w:t xml:space="preserve"> </w:t>
      </w:r>
      <w:r w:rsidR="00EA6B3C" w:rsidRPr="00EA6B3C">
        <w:rPr>
          <w:sz w:val="24"/>
          <w:szCs w:val="24"/>
        </w:rPr>
        <w:t>PRODUKT-DIZALICE d.o.o.,</w:t>
      </w:r>
      <w:r w:rsidR="001A2965">
        <w:rPr>
          <w:sz w:val="24"/>
          <w:szCs w:val="24"/>
        </w:rPr>
        <w:t xml:space="preserve"> </w:t>
      </w:r>
      <w:r w:rsidR="00EA6B3C" w:rsidRPr="002B0174">
        <w:rPr>
          <w:sz w:val="24"/>
          <w:szCs w:val="24"/>
        </w:rPr>
        <w:t xml:space="preserve">OIB: </w:t>
      </w:r>
      <w:r w:rsidR="00EA6B3C">
        <w:rPr>
          <w:sz w:val="24"/>
          <w:szCs w:val="24"/>
        </w:rPr>
        <w:t>18463363015,</w:t>
      </w:r>
      <w:r w:rsidR="00EA6B3C" w:rsidRPr="00EA6B3C">
        <w:rPr>
          <w:sz w:val="24"/>
          <w:szCs w:val="24"/>
        </w:rPr>
        <w:t xml:space="preserve"> Marina Getaldića 6,</w:t>
      </w:r>
      <w:r w:rsidR="00EA6B3C" w:rsidRPr="002B0174">
        <w:rPr>
          <w:sz w:val="24"/>
          <w:szCs w:val="24"/>
        </w:rPr>
        <w:t xml:space="preserve"> Split</w:t>
      </w:r>
      <w:r w:rsidR="00FF0485" w:rsidRPr="002B0174">
        <w:rPr>
          <w:sz w:val="24"/>
          <w:szCs w:val="24"/>
        </w:rPr>
        <w:t xml:space="preserve"> nakon što u roku od </w:t>
      </w:r>
      <w:r w:rsidR="00EA6B3C">
        <w:rPr>
          <w:sz w:val="24"/>
          <w:szCs w:val="24"/>
        </w:rPr>
        <w:t>30</w:t>
      </w:r>
      <w:r w:rsidR="00FF0485" w:rsidRPr="002B0174">
        <w:rPr>
          <w:sz w:val="24"/>
          <w:szCs w:val="24"/>
        </w:rPr>
        <w:t xml:space="preserve"> dana od </w:t>
      </w:r>
      <w:r w:rsidR="00EA6B3C">
        <w:rPr>
          <w:sz w:val="24"/>
          <w:szCs w:val="24"/>
        </w:rPr>
        <w:t xml:space="preserve">dana pravomoćnosti </w:t>
      </w:r>
      <w:r w:rsidR="001A2965">
        <w:rPr>
          <w:sz w:val="24"/>
          <w:szCs w:val="24"/>
        </w:rPr>
        <w:t xml:space="preserve">ovoga </w:t>
      </w:r>
      <w:r w:rsidR="00EA6B3C">
        <w:rPr>
          <w:sz w:val="24"/>
          <w:szCs w:val="24"/>
        </w:rPr>
        <w:t xml:space="preserve">rješenja o dosudi </w:t>
      </w:r>
      <w:r w:rsidR="00FF0485" w:rsidRPr="002B0174">
        <w:rPr>
          <w:sz w:val="24"/>
          <w:szCs w:val="24"/>
        </w:rPr>
        <w:t>položi iznos kupovnine</w:t>
      </w:r>
      <w:r>
        <w:rPr>
          <w:sz w:val="24"/>
          <w:szCs w:val="24"/>
        </w:rPr>
        <w:t xml:space="preserve"> u iznos</w:t>
      </w:r>
      <w:r w:rsidR="001A2965">
        <w:rPr>
          <w:sz w:val="24"/>
          <w:szCs w:val="24"/>
        </w:rPr>
        <w:t>u</w:t>
      </w:r>
      <w:r>
        <w:rPr>
          <w:sz w:val="24"/>
          <w:szCs w:val="24"/>
        </w:rPr>
        <w:t xml:space="preserve"> od 266.250,00 </w:t>
      </w:r>
      <w:r w:rsidRPr="00F6264B">
        <w:rPr>
          <w:sz w:val="24"/>
          <w:szCs w:val="24"/>
        </w:rPr>
        <w:t>kn (</w:t>
      </w:r>
      <w:r w:rsidR="001A2965">
        <w:rPr>
          <w:sz w:val="24"/>
          <w:szCs w:val="24"/>
        </w:rPr>
        <w:t>dvijestotinešezdesetišest tisuća dvjestopedeset kuna</w:t>
      </w:r>
      <w:r w:rsidRPr="00F6264B">
        <w:rPr>
          <w:sz w:val="24"/>
          <w:szCs w:val="24"/>
        </w:rPr>
        <w:t>), umanjen za iznos uplaćene jamčevine  u iznosu od 26.625,00 kn (</w:t>
      </w:r>
      <w:r w:rsidR="001A2965">
        <w:rPr>
          <w:sz w:val="24"/>
          <w:szCs w:val="24"/>
        </w:rPr>
        <w:t>dvadesetišest tisuća šeststotinadvadesetipet kuna</w:t>
      </w:r>
      <w:r w:rsidRPr="00F6264B">
        <w:rPr>
          <w:sz w:val="24"/>
          <w:szCs w:val="24"/>
        </w:rPr>
        <w:t xml:space="preserve">), dakle, iznos od </w:t>
      </w:r>
      <w:r w:rsidRPr="001A2965">
        <w:rPr>
          <w:sz w:val="24"/>
          <w:szCs w:val="24"/>
        </w:rPr>
        <w:t xml:space="preserve">239.625,00 </w:t>
      </w:r>
      <w:r w:rsidRPr="00F6264B">
        <w:rPr>
          <w:sz w:val="24"/>
          <w:szCs w:val="24"/>
        </w:rPr>
        <w:t>kn (</w:t>
      </w:r>
      <w:r w:rsidR="001A2965" w:rsidRPr="002F58C9">
        <w:rPr>
          <w:sz w:val="24"/>
          <w:szCs w:val="24"/>
        </w:rPr>
        <w:t>dvijestotinetridesetidevet tisuća šeststotinadvadesetipet kuna</w:t>
      </w:r>
      <w:r w:rsidRPr="002F58C9">
        <w:rPr>
          <w:sz w:val="24"/>
          <w:szCs w:val="24"/>
        </w:rPr>
        <w:t xml:space="preserve">) u korist računa </w:t>
      </w:r>
      <w:r w:rsidR="001A2965" w:rsidRPr="002F58C9">
        <w:rPr>
          <w:sz w:val="24"/>
          <w:szCs w:val="24"/>
        </w:rPr>
        <w:t xml:space="preserve">Trgovačkog suda u Splitu broj: </w:t>
      </w:r>
      <w:r w:rsidR="002F58C9" w:rsidRPr="002F58C9">
        <w:rPr>
          <w:sz w:val="24"/>
          <w:szCs w:val="24"/>
        </w:rPr>
        <w:t>HR1623900011300000664,</w:t>
      </w:r>
      <w:r w:rsidR="002F58C9">
        <w:rPr>
          <w:sz w:val="24"/>
          <w:szCs w:val="24"/>
        </w:rPr>
        <w:t xml:space="preserve"> </w:t>
      </w:r>
      <w:r w:rsidR="0005112D">
        <w:rPr>
          <w:sz w:val="24"/>
          <w:szCs w:val="24"/>
        </w:rPr>
        <w:t>model</w:t>
      </w:r>
      <w:r w:rsidR="002F58C9">
        <w:rPr>
          <w:sz w:val="24"/>
          <w:szCs w:val="24"/>
        </w:rPr>
        <w:t xml:space="preserve">: </w:t>
      </w:r>
      <w:r w:rsidR="0005112D">
        <w:rPr>
          <w:sz w:val="24"/>
          <w:szCs w:val="24"/>
        </w:rPr>
        <w:t>HR 02</w:t>
      </w:r>
      <w:r w:rsidR="002F58C9">
        <w:rPr>
          <w:sz w:val="24"/>
          <w:szCs w:val="24"/>
        </w:rPr>
        <w:t>,</w:t>
      </w:r>
      <w:r w:rsidR="002F58C9" w:rsidRPr="002F58C9">
        <w:rPr>
          <w:sz w:val="24"/>
          <w:szCs w:val="24"/>
        </w:rPr>
        <w:t xml:space="preserve"> </w:t>
      </w:r>
      <w:r w:rsidR="00D90676">
        <w:rPr>
          <w:sz w:val="24"/>
          <w:szCs w:val="24"/>
        </w:rPr>
        <w:t xml:space="preserve">poziv na broj: 178-2014, </w:t>
      </w:r>
      <w:r w:rsidR="002F58C9" w:rsidRPr="002F58C9">
        <w:rPr>
          <w:sz w:val="24"/>
          <w:szCs w:val="24"/>
        </w:rPr>
        <w:t>sa naznakom ˝za spis 11.St-</w:t>
      </w:r>
      <w:r w:rsidR="002F58C9">
        <w:rPr>
          <w:sz w:val="24"/>
          <w:szCs w:val="24"/>
        </w:rPr>
        <w:t>178/2014˝.</w:t>
      </w:r>
    </w:p>
    <w:p w:rsidRDefault="00652BD1" w:rsidP="002F58C9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>Ako kupac u određenom roku ne polo</w:t>
      </w:r>
      <w:r w:rsidRPr="001A2965">
        <w:rPr>
          <w:sz w:val="24"/>
          <w:szCs w:val="24"/>
        </w:rPr>
        <w:t xml:space="preserve">ži kupovninu, sud će rješenjem </w:t>
      </w:r>
      <w:r w:rsidR="00AB24F9" w:rsidRPr="001A2965">
        <w:rPr>
          <w:sz w:val="24"/>
          <w:szCs w:val="24"/>
        </w:rPr>
        <w:t xml:space="preserve">oglasiti prodaju nevažećom i odrediti novu prodaju. 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Pr="00EA6B3C">
        <w:rPr>
          <w:sz w:val="24"/>
          <w:szCs w:val="24"/>
        </w:rPr>
        <w:t>PRODUKT-DIZALICE d.o.o.,</w:t>
      </w:r>
      <w:r w:rsidR="001A2965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OIB: </w:t>
      </w:r>
      <w:r>
        <w:rPr>
          <w:sz w:val="24"/>
          <w:szCs w:val="24"/>
        </w:rPr>
        <w:t>18463363015,</w:t>
      </w:r>
      <w:r w:rsidRPr="00EA6B3C">
        <w:rPr>
          <w:sz w:val="24"/>
          <w:szCs w:val="24"/>
        </w:rPr>
        <w:t xml:space="preserve"> Marina Getaldića 6</w:t>
      </w:r>
      <w:r w:rsidRPr="00652BD1">
        <w:rPr>
          <w:bCs/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 xml:space="preserve">u cijelosti položi kupovninu, Općinski sud u Splitu - Zemljišnoknjižni odjel Split, izvršit će uknjižbu prava vlasništva </w:t>
      </w:r>
      <w:r>
        <w:rPr>
          <w:bCs/>
          <w:sz w:val="24"/>
          <w:szCs w:val="24"/>
        </w:rPr>
        <w:t xml:space="preserve">predmetne </w:t>
      </w:r>
      <w:r w:rsidRPr="00652BD1">
        <w:rPr>
          <w:bCs/>
          <w:sz w:val="24"/>
          <w:szCs w:val="24"/>
        </w:rPr>
        <w:t>nekretnin</w:t>
      </w:r>
      <w:r>
        <w:rPr>
          <w:bCs/>
          <w:sz w:val="24"/>
          <w:szCs w:val="24"/>
        </w:rPr>
        <w:t>e</w:t>
      </w:r>
      <w:r w:rsidRPr="00652BD1">
        <w:rPr>
          <w:bCs/>
          <w:sz w:val="24"/>
          <w:szCs w:val="24"/>
        </w:rPr>
        <w:t>, pobliže opisan</w:t>
      </w:r>
      <w:r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 u korist</w:t>
      </w:r>
      <w:r w:rsidRPr="001A2965">
        <w:rPr>
          <w:bCs/>
          <w:sz w:val="24"/>
          <w:szCs w:val="24"/>
        </w:rPr>
        <w:t xml:space="preserve"> kupca </w:t>
      </w:r>
      <w:r w:rsidRPr="001A2965">
        <w:rPr>
          <w:sz w:val="24"/>
          <w:szCs w:val="24"/>
        </w:rPr>
        <w:t>PRODUKT-DIZALICE d.o.o.,</w:t>
      </w:r>
      <w:r w:rsidR="001A2965" w:rsidRPr="001A2965">
        <w:rPr>
          <w:sz w:val="24"/>
          <w:szCs w:val="24"/>
        </w:rPr>
        <w:t xml:space="preserve"> </w:t>
      </w:r>
      <w:r w:rsidRPr="001A2965">
        <w:rPr>
          <w:sz w:val="24"/>
          <w:szCs w:val="24"/>
        </w:rPr>
        <w:t>OIB: 18463363015, Marina Getaldića 6, Split</w:t>
      </w:r>
      <w:r w:rsidR="001A2965" w:rsidRPr="001A2965">
        <w:rPr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D90676" w:rsidP="00D90676" w:rsidR="00A15BF0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- zabilježbe otvaranja stečajnog postupka nad dužnikom </w:t>
      </w:r>
      <w:r w:rsidRPr="00D90676">
        <w:rPr>
          <w:bCs/>
          <w:sz w:val="24"/>
          <w:szCs w:val="24"/>
        </w:rPr>
        <w:t>TEHMAR d.o.o. Split, OIB: 16103483905, Split, Palmotićeva 23</w:t>
      </w:r>
      <w:r>
        <w:rPr>
          <w:bCs/>
          <w:sz w:val="24"/>
          <w:szCs w:val="24"/>
        </w:rPr>
        <w:t xml:space="preserve">, određene na temelju rješenja </w:t>
      </w:r>
      <w:r w:rsidRPr="00D90676">
        <w:rPr>
          <w:bCs/>
          <w:sz w:val="24"/>
          <w:szCs w:val="24"/>
        </w:rPr>
        <w:t xml:space="preserve">Trgovačkog suda u Splitu </w:t>
      </w:r>
      <w:r>
        <w:rPr>
          <w:bCs/>
          <w:sz w:val="24"/>
          <w:szCs w:val="24"/>
        </w:rPr>
        <w:t xml:space="preserve">poslovni broj </w:t>
      </w:r>
      <w:r w:rsidRPr="00D90676">
        <w:rPr>
          <w:bCs/>
          <w:sz w:val="24"/>
          <w:szCs w:val="24"/>
        </w:rPr>
        <w:t>11. St-178/2014 od 1. lipnja 2015. godine</w:t>
      </w:r>
      <w:r>
        <w:rPr>
          <w:bCs/>
          <w:sz w:val="24"/>
          <w:szCs w:val="24"/>
        </w:rPr>
        <w:t xml:space="preserve"> </w:t>
      </w:r>
      <w:r w:rsidR="00652BD1" w:rsidRPr="001A2965">
        <w:rPr>
          <w:color w:val="000000"/>
          <w:sz w:val="24"/>
          <w:szCs w:val="24"/>
        </w:rPr>
        <w:t>(upis pod brojem Z-7126/15)</w:t>
      </w:r>
    </w:p>
    <w:p w:rsidRDefault="00D90676" w:rsidP="00D90676" w:rsidR="00652BD1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zabilježbe</w:t>
      </w:r>
      <w:r w:rsidR="00652BD1" w:rsidRPr="001A2965">
        <w:rPr>
          <w:color w:val="000000"/>
          <w:sz w:val="24"/>
          <w:szCs w:val="24"/>
        </w:rPr>
        <w:t xml:space="preserve"> prodaje u stečajnom postupku </w:t>
      </w:r>
      <w:r>
        <w:rPr>
          <w:color w:val="000000"/>
          <w:sz w:val="24"/>
          <w:szCs w:val="24"/>
        </w:rPr>
        <w:t xml:space="preserve">određene </w:t>
      </w:r>
      <w:r w:rsidRPr="00D90676">
        <w:rPr>
          <w:color w:val="000000"/>
          <w:sz w:val="24"/>
          <w:szCs w:val="24"/>
        </w:rPr>
        <w:t xml:space="preserve">na temelju rješenja Trgovačkog suda u Splitu poslovni broj 11. St-178/2014 od </w:t>
      </w:r>
      <w:r>
        <w:rPr>
          <w:color w:val="000000"/>
          <w:sz w:val="24"/>
          <w:szCs w:val="24"/>
        </w:rPr>
        <w:t>5. rujna 2016</w:t>
      </w:r>
      <w:r w:rsidRPr="00D90676">
        <w:rPr>
          <w:color w:val="000000"/>
          <w:sz w:val="24"/>
          <w:szCs w:val="24"/>
        </w:rPr>
        <w:t>. godine (</w:t>
      </w:r>
      <w:r w:rsidR="00652BD1" w:rsidRPr="001A2965">
        <w:rPr>
          <w:color w:val="000000"/>
          <w:sz w:val="24"/>
          <w:szCs w:val="24"/>
        </w:rPr>
        <w:t>upis pod brojem Z-20735/16)</w:t>
      </w:r>
    </w:p>
    <w:p w:rsidRDefault="00D90676" w:rsidP="00D90676" w:rsidR="00D90676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- uknjižbe založnog prava </w:t>
      </w:r>
      <w:r w:rsidRPr="001A2965">
        <w:rPr>
          <w:color w:val="000000"/>
          <w:sz w:val="24"/>
          <w:szCs w:val="24"/>
        </w:rPr>
        <w:t>u korist Zagrebačke banke d.d., OIB: 92963223473, Zagreb, Paromlinska 2</w:t>
      </w:r>
      <w:r>
        <w:rPr>
          <w:color w:val="000000"/>
          <w:sz w:val="24"/>
          <w:szCs w:val="24"/>
        </w:rPr>
        <w:t>,</w:t>
      </w:r>
      <w:r w:rsidRPr="001A2965">
        <w:rPr>
          <w:color w:val="000000"/>
          <w:sz w:val="24"/>
          <w:szCs w:val="24"/>
        </w:rPr>
        <w:t xml:space="preserve"> u iznosu od šezdesetpettisuća eura u kunskoj protuvrijednosti i nuzgredica, (upis pod brojem Z-10992/09)</w:t>
      </w:r>
    </w:p>
    <w:p w:rsidRDefault="00D90676" w:rsidP="00D90676" w:rsidR="00652BD1" w:rsidRPr="001A2965">
      <w:pPr>
        <w:spacing w:before="8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D90676">
        <w:rPr>
          <w:color w:val="000000"/>
          <w:sz w:val="24"/>
          <w:szCs w:val="24"/>
        </w:rPr>
        <w:t>uknjižbe založnog prava</w:t>
      </w:r>
      <w:r>
        <w:rPr>
          <w:color w:val="000000"/>
          <w:sz w:val="24"/>
          <w:szCs w:val="24"/>
        </w:rPr>
        <w:t xml:space="preserve"> u korist Banke Kovanica d.d., </w:t>
      </w:r>
      <w:r w:rsidRPr="001A2965">
        <w:rPr>
          <w:sz w:val="24"/>
          <w:szCs w:val="24"/>
        </w:rPr>
        <w:t>OIB: 33039197637, Varaždin, Petra Preradovića 29</w:t>
      </w:r>
      <w:r>
        <w:rPr>
          <w:sz w:val="24"/>
          <w:szCs w:val="24"/>
        </w:rPr>
        <w:t>,</w:t>
      </w:r>
      <w:r w:rsidRPr="00D90676">
        <w:rPr>
          <w:sz w:val="24"/>
          <w:szCs w:val="24"/>
        </w:rPr>
        <w:t xml:space="preserve"> </w:t>
      </w:r>
      <w:r w:rsidRPr="001A2965">
        <w:rPr>
          <w:sz w:val="24"/>
          <w:szCs w:val="24"/>
        </w:rPr>
        <w:t>u iznosu od četrdesetpettisuća eura u kunskoj protuvrijednosti i nuzgredice</w:t>
      </w:r>
      <w:r>
        <w:rPr>
          <w:sz w:val="24"/>
          <w:szCs w:val="24"/>
        </w:rPr>
        <w:t xml:space="preserve"> </w:t>
      </w:r>
      <w:r w:rsidR="00652BD1" w:rsidRPr="001A2965">
        <w:rPr>
          <w:sz w:val="24"/>
          <w:szCs w:val="24"/>
        </w:rPr>
        <w:t>(upis pod brojem Z-2829/10).</w:t>
      </w:r>
    </w:p>
    <w:p w:rsidRDefault="001A2965" w:rsidP="001A2965" w:rsidR="00652BD1" w:rsidRPr="00652BD1">
      <w:pPr>
        <w:spacing w:before="200"/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V. </w:t>
      </w:r>
      <w:r w:rsidR="00652BD1" w:rsidRPr="001A2965">
        <w:rPr>
          <w:bCs/>
          <w:sz w:val="24"/>
          <w:szCs w:val="24"/>
        </w:rPr>
        <w:t>Primjer</w:t>
      </w:r>
      <w:r w:rsidR="00652BD1" w:rsidRPr="001A2965">
        <w:rPr>
          <w:sz w:val="24"/>
          <w:szCs w:val="24"/>
        </w:rPr>
        <w:t xml:space="preserve">ak ovog </w:t>
      </w:r>
      <w:r w:rsidR="00652BD1" w:rsidRPr="00652BD1">
        <w:rPr>
          <w:sz w:val="24"/>
          <w:szCs w:val="24"/>
        </w:rPr>
        <w:t xml:space="preserve">rješenja </w:t>
      </w:r>
      <w:r w:rsidR="00652BD1">
        <w:rPr>
          <w:sz w:val="24"/>
          <w:szCs w:val="24"/>
        </w:rPr>
        <w:t>dostavit će se</w:t>
      </w:r>
      <w:r>
        <w:rPr>
          <w:sz w:val="24"/>
          <w:szCs w:val="24"/>
        </w:rPr>
        <w:t xml:space="preserve"> </w:t>
      </w:r>
      <w:r w:rsidR="00652BD1" w:rsidRPr="00652BD1">
        <w:rPr>
          <w:bCs/>
          <w:sz w:val="24"/>
          <w:szCs w:val="24"/>
        </w:rPr>
        <w:t xml:space="preserve">Općinskom sudu u Splitu - Zemljišnoknjižnom odjelu Split, </w:t>
      </w:r>
      <w:r w:rsidR="00652BD1">
        <w:rPr>
          <w:bCs/>
          <w:sz w:val="24"/>
          <w:szCs w:val="24"/>
        </w:rPr>
        <w:t>k</w:t>
      </w:r>
      <w:r w:rsidR="00652BD1">
        <w:rPr>
          <w:sz w:val="24"/>
          <w:szCs w:val="24"/>
        </w:rPr>
        <w:t>ojem</w:t>
      </w:r>
      <w:r w:rsidR="00652BD1" w:rsidRPr="00652BD1">
        <w:rPr>
          <w:sz w:val="24"/>
          <w:szCs w:val="24"/>
        </w:rPr>
        <w:t xml:space="preserve"> se nalaže  zabilježba ovoga</w:t>
      </w:r>
      <w:r>
        <w:rPr>
          <w:sz w:val="24"/>
          <w:szCs w:val="24"/>
        </w:rPr>
        <w:t xml:space="preserve"> </w:t>
      </w:r>
      <w:r w:rsidR="00652BD1" w:rsidRPr="00652BD1">
        <w:rPr>
          <w:sz w:val="24"/>
          <w:szCs w:val="24"/>
        </w:rPr>
        <w:t>rješenja u zemljiš</w:t>
      </w:r>
      <w:r w:rsidR="00652BD1">
        <w:rPr>
          <w:sz w:val="24"/>
          <w:szCs w:val="24"/>
        </w:rPr>
        <w:t xml:space="preserve">noj </w:t>
      </w:r>
      <w:r w:rsidR="00652BD1" w:rsidRPr="00652BD1">
        <w:rPr>
          <w:sz w:val="24"/>
          <w:szCs w:val="24"/>
        </w:rPr>
        <w:t>knji</w:t>
      </w:r>
      <w:r w:rsidR="00652BD1">
        <w:rPr>
          <w:sz w:val="24"/>
          <w:szCs w:val="24"/>
        </w:rPr>
        <w:t>zi</w:t>
      </w:r>
      <w:r w:rsidR="00652BD1" w:rsidRPr="00652BD1">
        <w:rPr>
          <w:sz w:val="24"/>
          <w:szCs w:val="24"/>
        </w:rPr>
        <w:t xml:space="preserve"> na nekretni</w:t>
      </w:r>
      <w:r w:rsidR="00652BD1">
        <w:rPr>
          <w:sz w:val="24"/>
          <w:szCs w:val="24"/>
        </w:rPr>
        <w:t>ni</w:t>
      </w:r>
      <w:r w:rsidR="00652BD1" w:rsidRPr="00652BD1">
        <w:rPr>
          <w:sz w:val="24"/>
          <w:szCs w:val="24"/>
        </w:rPr>
        <w:t xml:space="preserve"> pobliže opisan</w:t>
      </w:r>
      <w:r w:rsidR="00652BD1">
        <w:rPr>
          <w:sz w:val="24"/>
          <w:szCs w:val="24"/>
        </w:rPr>
        <w:t>oj</w:t>
      </w:r>
      <w:r w:rsidR="00652BD1" w:rsidRPr="00652BD1">
        <w:rPr>
          <w:sz w:val="24"/>
          <w:szCs w:val="24"/>
        </w:rPr>
        <w:t xml:space="preserve"> pod točkom I. </w:t>
      </w:r>
      <w:r w:rsidR="00652BD1">
        <w:rPr>
          <w:sz w:val="24"/>
          <w:szCs w:val="24"/>
        </w:rPr>
        <w:t xml:space="preserve">izreke </w:t>
      </w:r>
      <w:r w:rsidR="00652BD1" w:rsidRPr="00652BD1">
        <w:rPr>
          <w:sz w:val="24"/>
          <w:szCs w:val="24"/>
        </w:rPr>
        <w:t xml:space="preserve">ovog rješenja. </w:t>
      </w:r>
    </w:p>
    <w:p w:rsidRDefault="00D90676" w:rsidP="001A2965" w:rsidR="001A2965" w:rsidRPr="00652BD1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2BD1" w:rsidRPr="00652BD1">
        <w:rPr>
          <w:sz w:val="24"/>
          <w:szCs w:val="24"/>
        </w:rPr>
        <w:t xml:space="preserve"> VI. </w:t>
      </w:r>
      <w:r w:rsidR="001A2965" w:rsidRPr="001A2965">
        <w:rPr>
          <w:sz w:val="24"/>
          <w:szCs w:val="24"/>
        </w:rPr>
        <w:t xml:space="preserve">Primitak ovog rješenja računa </w:t>
      </w:r>
      <w:r w:rsidR="002F58C9">
        <w:rPr>
          <w:sz w:val="24"/>
          <w:szCs w:val="24"/>
        </w:rPr>
        <w:t xml:space="preserve">se istekom trećeg dana od dana objave na </w:t>
      </w:r>
      <w:r w:rsidR="002F58C9" w:rsidRPr="002F58C9">
        <w:rPr>
          <w:sz w:val="24"/>
          <w:szCs w:val="24"/>
        </w:rPr>
        <w:t>mrežnoj stranici e-Oglasna ploča sudova.</w:t>
      </w:r>
    </w:p>
    <w:p w:rsidRDefault="00D90676" w:rsidP="001A2965" w:rsidR="00FF0485" w:rsidRPr="002B0174">
      <w:pPr>
        <w:pStyle w:val="Tijeloteksta"/>
        <w:spacing w:before="200"/>
        <w:ind w:hanging="12" w:left="720"/>
        <w:rPr>
          <w:szCs w:val="24"/>
        </w:rPr>
      </w:pPr>
      <w:r>
        <w:rPr>
          <w:szCs w:val="24"/>
        </w:rPr>
        <w:t xml:space="preserve"> </w:t>
      </w:r>
      <w:r w:rsidR="00FF0485" w:rsidRPr="00D63F8E">
        <w:rPr>
          <w:szCs w:val="24"/>
        </w:rPr>
        <w:t>V</w:t>
      </w:r>
      <w:r w:rsidR="00652BD1">
        <w:rPr>
          <w:szCs w:val="24"/>
        </w:rPr>
        <w:t>I</w:t>
      </w:r>
      <w:r w:rsidR="001A2965">
        <w:rPr>
          <w:szCs w:val="24"/>
        </w:rPr>
        <w:t>I</w:t>
      </w:r>
      <w:r w:rsidR="00FF0485" w:rsidRPr="00D63F8E">
        <w:rPr>
          <w:szCs w:val="24"/>
        </w:rPr>
        <w:t>.</w:t>
      </w:r>
      <w:r w:rsidR="001A2965">
        <w:rPr>
          <w:szCs w:val="24"/>
        </w:rPr>
        <w:t xml:space="preserve"> </w:t>
      </w:r>
      <w:r w:rsidR="00FF0485" w:rsidRPr="002B0174">
        <w:rPr>
          <w:szCs w:val="24"/>
        </w:rPr>
        <w:t>Žalba protiv ovog rješenja ne zadržava provedbu rješenja.</w:t>
      </w:r>
    </w:p>
    <w:p w:rsidRDefault="00FF0485" w:rsidP="001A2965" w:rsidR="00FF0485" w:rsidRPr="00D63F8E">
      <w:pPr>
        <w:pStyle w:val="Tijeloteksta"/>
        <w:spacing w:after="120" w:before="24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1F66C0" w:rsidP="001F66C0" w:rsidR="001F66C0">
      <w:pPr>
        <w:spacing w:before="16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nad dužnikom </w:t>
      </w:r>
      <w:r w:rsidRPr="001F66C0">
        <w:rPr>
          <w:sz w:val="24"/>
          <w:szCs w:val="24"/>
        </w:rPr>
        <w:t>TEHMAR d.o.o. OIB: 16103483905, Split, Palmotićeva 23</w:t>
      </w:r>
      <w:r w:rsidR="002F58C9">
        <w:rPr>
          <w:sz w:val="24"/>
          <w:szCs w:val="24"/>
        </w:rPr>
        <w:t>,</w:t>
      </w:r>
      <w:r>
        <w:rPr>
          <w:sz w:val="24"/>
          <w:szCs w:val="24"/>
        </w:rPr>
        <w:t xml:space="preserve"> otvoren je r</w:t>
      </w:r>
      <w:r w:rsidR="00836410" w:rsidRPr="00836410">
        <w:rPr>
          <w:sz w:val="24"/>
          <w:szCs w:val="24"/>
        </w:rPr>
        <w:t>ješenjem ovog poslovni broj 11. St-178/</w:t>
      </w:r>
      <w:r>
        <w:rPr>
          <w:sz w:val="24"/>
          <w:szCs w:val="24"/>
        </w:rPr>
        <w:t>2014 od 1. lipnja 2015. godine.</w:t>
      </w:r>
    </w:p>
    <w:p w:rsidRDefault="001F66C0" w:rsidP="001F66C0" w:rsidR="002F58C9">
      <w:pPr>
        <w:spacing w:before="16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836410" w:rsidRPr="00836410">
        <w:rPr>
          <w:sz w:val="24"/>
          <w:szCs w:val="24"/>
        </w:rPr>
        <w:t xml:space="preserve">ješenjem </w:t>
      </w:r>
      <w:r>
        <w:rPr>
          <w:sz w:val="24"/>
          <w:szCs w:val="24"/>
        </w:rPr>
        <w:t xml:space="preserve">ovoga suda </w:t>
      </w:r>
      <w:r w:rsidR="00836410" w:rsidRPr="00836410">
        <w:rPr>
          <w:sz w:val="24"/>
          <w:szCs w:val="24"/>
        </w:rPr>
        <w:t xml:space="preserve">poslovni broj 11. St-178/2014 od 5. rujna 2016. godine </w:t>
      </w:r>
      <w:r>
        <w:rPr>
          <w:sz w:val="24"/>
          <w:szCs w:val="24"/>
        </w:rPr>
        <w:t xml:space="preserve">(list 905-906 spisa) </w:t>
      </w:r>
      <w:r w:rsidR="00836410" w:rsidRPr="00836410">
        <w:rPr>
          <w:sz w:val="24"/>
          <w:szCs w:val="24"/>
        </w:rPr>
        <w:t xml:space="preserve">određena je prodaja nekretnine </w:t>
      </w:r>
      <w:r>
        <w:rPr>
          <w:sz w:val="24"/>
          <w:szCs w:val="24"/>
        </w:rPr>
        <w:t>opisane</w:t>
      </w:r>
      <w:r w:rsidR="00836410" w:rsidRPr="00836410">
        <w:rPr>
          <w:sz w:val="24"/>
          <w:szCs w:val="24"/>
        </w:rPr>
        <w:t xml:space="preserve"> u točki I. ovog</w:t>
      </w:r>
      <w:r w:rsidR="00013E5F">
        <w:rPr>
          <w:sz w:val="24"/>
          <w:szCs w:val="24"/>
        </w:rPr>
        <w:t xml:space="preserve"> </w:t>
      </w:r>
      <w:r w:rsidR="002F58C9">
        <w:rPr>
          <w:sz w:val="24"/>
          <w:szCs w:val="24"/>
        </w:rPr>
        <w:t>rješenja</w:t>
      </w:r>
      <w:r w:rsidR="00013E5F">
        <w:rPr>
          <w:sz w:val="24"/>
          <w:szCs w:val="24"/>
        </w:rPr>
        <w:t xml:space="preserve"> </w:t>
      </w:r>
      <w:r>
        <w:rPr>
          <w:sz w:val="24"/>
          <w:szCs w:val="24"/>
        </w:rPr>
        <w:t>u stečajnom postupku, a temelje</w:t>
      </w:r>
      <w:r w:rsidR="002F58C9">
        <w:rPr>
          <w:sz w:val="24"/>
          <w:szCs w:val="24"/>
        </w:rPr>
        <w:t xml:space="preserve">m odredbe 247. </w:t>
      </w:r>
      <w:r w:rsidR="002F58C9" w:rsidRPr="002F58C9">
        <w:rPr>
          <w:sz w:val="24"/>
          <w:szCs w:val="24"/>
        </w:rPr>
        <w:t>Stečajnog zakona (˝Narodne novine˝ broj 71/15; dalje: SZ)</w:t>
      </w:r>
      <w:r w:rsidR="002F58C9">
        <w:rPr>
          <w:sz w:val="24"/>
          <w:szCs w:val="24"/>
        </w:rPr>
        <w:t>.</w:t>
      </w:r>
    </w:p>
    <w:p w:rsidRDefault="001F66C0" w:rsidP="002F58C9" w:rsidR="00FF0485" w:rsidRPr="002B0174">
      <w:pPr>
        <w:spacing w:before="20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Pr="001F66C0">
        <w:rPr>
          <w:sz w:val="24"/>
          <w:szCs w:val="24"/>
        </w:rPr>
        <w:t xml:space="preserve">poslovni broj 11. St-178/2014 od 8. ožujka 2017. godine  </w:t>
      </w:r>
      <w:r>
        <w:rPr>
          <w:sz w:val="24"/>
          <w:szCs w:val="24"/>
        </w:rPr>
        <w:t xml:space="preserve">(list 963-965 spisa) </w:t>
      </w:r>
      <w:r w:rsidRPr="001F66C0">
        <w:rPr>
          <w:sz w:val="24"/>
          <w:szCs w:val="24"/>
        </w:rPr>
        <w:t xml:space="preserve">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nekretnine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nekretnine u stečajnom postupku (list 966-967 spisa).</w:t>
      </w:r>
    </w:p>
    <w:p w:rsidRDefault="00FF0485" w:rsidP="002F58C9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 xml:space="preserve">Izvještaju FINA-e o provedenoj elektroničkoj javnoj dražbi (identifikator nadmetanja: 2965 od 26. srpnja 2017. godine, </w:t>
      </w:r>
      <w:r w:rsidR="00100D9A" w:rsidRPr="002B0174">
        <w:rPr>
          <w:sz w:val="24"/>
          <w:szCs w:val="24"/>
        </w:rPr>
        <w:t xml:space="preserve">list spisa </w:t>
      </w:r>
      <w:r w:rsidR="00EF46B7">
        <w:rPr>
          <w:sz w:val="24"/>
          <w:szCs w:val="24"/>
        </w:rPr>
        <w:t>982-991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05112D" w:rsidP="0005112D" w:rsidR="0005112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FINA je 4. svibnja 2017. godine </w:t>
      </w:r>
      <w:r w:rsidR="002F58C9" w:rsidRPr="0005112D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>Poziv za sudjelovanje u elektroničkoj javnoj dražbi za ID nadmetanja: 2965</w:t>
      </w:r>
    </w:p>
    <w:p w:rsidRDefault="0005112D" w:rsidP="0005112D" w:rsidR="0005112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 xml:space="preserve">na računu FINA-e  dana 3. srpnja 2017. godine evidentirana je jedna jamčevina i to </w:t>
      </w:r>
      <w:r w:rsidR="002F58C9" w:rsidRPr="0005112D">
        <w:rPr>
          <w:sz w:val="24"/>
          <w:szCs w:val="24"/>
        </w:rPr>
        <w:t xml:space="preserve">ona </w:t>
      </w:r>
      <w:r w:rsidR="001F66C0" w:rsidRPr="0005112D">
        <w:rPr>
          <w:sz w:val="24"/>
          <w:szCs w:val="24"/>
        </w:rPr>
        <w:t>uplatitelja PRODUKT-DIZALICE d.o.o., OIB: 18463363015, Marina Getaldića 6 u iznosu od 26.625,00 kn</w:t>
      </w:r>
    </w:p>
    <w:p w:rsidRDefault="0005112D" w:rsidP="0005112D" w:rsidR="0005112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F58C9" w:rsidRPr="0005112D">
        <w:rPr>
          <w:sz w:val="24"/>
          <w:szCs w:val="24"/>
        </w:rPr>
        <w:t xml:space="preserve">prva </w:t>
      </w:r>
      <w:r w:rsidR="006A0F44" w:rsidRPr="0005112D">
        <w:rPr>
          <w:sz w:val="24"/>
          <w:szCs w:val="24"/>
        </w:rPr>
        <w:t>dražba započela je 4. svibnja 2017. godine u 12:00:00, a završila 25. srpnja 2017. godine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05112D" w:rsidR="0005112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nadmetanje je započelo 12. srpnja 2017. godine u 0:00:00, a završilo je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05112D" w:rsidR="0005112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>nije bilo uplata jamčevine izvan roka, odnosno djelomičnih ili neprepoznatih uplata</w:t>
      </w:r>
    </w:p>
    <w:p w:rsidRDefault="0005112D" w:rsidP="0005112D" w:rsidR="00FF0485" w:rsidRPr="0005112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kao </w:t>
      </w:r>
      <w:r w:rsidR="00F6264B" w:rsidRPr="0005112D">
        <w:rPr>
          <w:sz w:val="24"/>
          <w:szCs w:val="24"/>
        </w:rPr>
        <w:t xml:space="preserve">jedini </w:t>
      </w:r>
      <w:r w:rsidR="006A0F44" w:rsidRPr="0005112D">
        <w:rPr>
          <w:sz w:val="24"/>
          <w:szCs w:val="24"/>
        </w:rPr>
        <w:t>ponuditelj</w:t>
      </w:r>
      <w:r w:rsidR="00F6264B" w:rsidRPr="0005112D">
        <w:rPr>
          <w:sz w:val="24"/>
          <w:szCs w:val="24"/>
        </w:rPr>
        <w:t xml:space="preserve"> u nadmetanju javio se PRODUKT-DIZALICE d.o.o., OIB: 18463363015, Marina Getaldića 6 sa iznosom ponude od 266.250,00 kn (i to predajom ponude 25. srpnja 2017. godine u 23:38:08,</w:t>
      </w:r>
      <w:r w:rsidR="002F58C9" w:rsidRPr="0005112D">
        <w:rPr>
          <w:sz w:val="24"/>
          <w:szCs w:val="24"/>
        </w:rPr>
        <w:t xml:space="preserve"> </w:t>
      </w:r>
      <w:r w:rsidR="00F6264B" w:rsidRPr="0005112D">
        <w:rPr>
          <w:sz w:val="24"/>
          <w:szCs w:val="24"/>
        </w:rPr>
        <w:t>a prema dnevniku nadmetanja).</w:t>
      </w:r>
    </w:p>
    <w:p w:rsidRDefault="007D640F" w:rsidP="002F58C9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čl. 247. </w:t>
      </w:r>
      <w:r w:rsidR="002F58C9">
        <w:rPr>
          <w:sz w:val="24"/>
          <w:szCs w:val="24"/>
        </w:rPr>
        <w:t>SZ-a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čl.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st.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čl. 103. st.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st. 4. OZ-a propisano je da o dosudi nekretnine sud donosi pisano rješenje (rješenje o dosudi) koje se objavljuje na oglasnoj ploči suda, a stavkom 5. da će se smatrati da je rješenje iz st. 4. toga članka dostavljeno svim osobama kojima se dostavlja zaključka o prodaji te svim sudionicima u dražbi istekom trećeg dana od dana njegovog isticanja na e-oglasnoj ploči.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čl.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2F58C9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</w:smartTag>
      <w:r w:rsidRPr="002B0174">
        <w:rPr>
          <w:sz w:val="24"/>
          <w:szCs w:val="24"/>
        </w:rPr>
        <w:t>.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FF0485" w:rsidP="002F58C9" w:rsidR="00FF0485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Sukladno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</w:smartTag>
      <w:r w:rsidRPr="002B017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</w:p>
    <w:p w:rsidRDefault="00EF46B7" w:rsidP="00EF46B7" w:rsidR="00EF46B7" w:rsidRPr="00EF46B7">
      <w:pPr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U Splitu, </w:t>
      </w:r>
      <w:r w:rsidR="002F58C9">
        <w:rPr>
          <w:sz w:val="24"/>
          <w:szCs w:val="24"/>
        </w:rPr>
        <w:t>5. rujna</w:t>
      </w:r>
      <w:r w:rsidRPr="00EF46B7">
        <w:rPr>
          <w:sz w:val="24"/>
          <w:szCs w:val="24"/>
        </w:rPr>
        <w:t xml:space="preserve"> 2017. godine</w:t>
      </w:r>
    </w:p>
    <w:p w:rsidRDefault="00EF46B7" w:rsidP="00EF46B7" w:rsidR="00EF46B7">
      <w:pPr>
        <w:jc w:val="center"/>
      </w:pPr>
    </w:p>
    <w:p w:rsidRDefault="00EF46B7" w:rsidP="00EF46B7" w:rsidR="00EF46B7">
      <w:pPr>
        <w:jc w:val="center"/>
      </w:pP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ANA GOLUB GRUIĆ</w:t>
      </w:r>
    </w:p>
    <w:p w:rsidRDefault="00FF0485" w:rsidR="00FF0485" w:rsidRPr="002B0174">
      <w:pPr>
        <w:jc w:val="both"/>
        <w:rPr>
          <w:b/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FF048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</w:t>
      </w:r>
      <w:r w:rsidR="002F58C9">
        <w:rPr>
          <w:szCs w:val="24"/>
        </w:rPr>
        <w:t>-a</w:t>
      </w:r>
      <w:r w:rsidR="00574E6D" w:rsidRPr="002B0174">
        <w:rPr>
          <w:szCs w:val="24"/>
        </w:rPr>
        <w:t xml:space="preserve"> u vezi s čl. 247. SZ</w:t>
      </w:r>
      <w:r w:rsidR="002F58C9">
        <w:rPr>
          <w:szCs w:val="24"/>
        </w:rPr>
        <w:t>-a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</w:t>
      </w:r>
      <w:r w:rsidR="002F58C9" w:rsidRPr="002F58C9">
        <w:rPr>
          <w:szCs w:val="24"/>
        </w:rPr>
        <w:t>mrežnoj stranici e-Oglasna ploča sudova.</w:t>
      </w:r>
      <w:r w:rsidR="002F58C9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  <w:r w:rsidR="002F58C9">
          <w:rPr>
            <w:szCs w:val="24"/>
          </w:rPr>
          <w:t>-a</w:t>
        </w:r>
      </w:smartTag>
      <w:r w:rsidRPr="002B0174">
        <w:rPr>
          <w:szCs w:val="24"/>
        </w:rPr>
        <w:t>).</w:t>
      </w:r>
    </w:p>
    <w:p w:rsidRDefault="00F939E0" w:rsidR="00F939E0">
      <w:pPr>
        <w:jc w:val="both"/>
        <w:rPr>
          <w:b/>
          <w:sz w:val="24"/>
          <w:szCs w:val="24"/>
        </w:rPr>
      </w:pPr>
    </w:p>
    <w:p w:rsidRDefault="00F939E0" w:rsidR="00F939E0" w:rsidRPr="002B0174">
      <w:pPr>
        <w:jc w:val="both"/>
        <w:rPr>
          <w:b/>
          <w:sz w:val="24"/>
          <w:szCs w:val="24"/>
        </w:rPr>
      </w:pPr>
    </w:p>
    <w:p w:rsidRDefault="00D63F8E" w:rsidP="00545572" w:rsidR="00FF0485" w:rsidRPr="00D63F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DNA: </w:t>
      </w:r>
    </w:p>
    <w:p w:rsidRDefault="00FF0485" w:rsidP="00545572" w:rsidR="00FF0485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>stečajno</w:t>
      </w:r>
      <w:r w:rsidR="00EF46B7">
        <w:rPr>
          <w:sz w:val="24"/>
          <w:szCs w:val="24"/>
        </w:rPr>
        <w:t>m upravitelju</w:t>
      </w:r>
    </w:p>
    <w:p w:rsidRDefault="00EF46B7" w:rsidP="00545572" w:rsidR="00EF46B7">
      <w:pPr>
        <w:numPr>
          <w:ilvl w:val="0"/>
          <w:numId w:val="1"/>
        </w:numPr>
        <w:jc w:val="both"/>
        <w:rPr>
          <w:sz w:val="24"/>
          <w:szCs w:val="24"/>
        </w:rPr>
      </w:pPr>
      <w:r w:rsidRPr="00EA6B3C">
        <w:rPr>
          <w:sz w:val="24"/>
          <w:szCs w:val="24"/>
        </w:rPr>
        <w:t>PRODUKT-DIZALICE d.o.o.,</w:t>
      </w:r>
      <w:r w:rsidR="002F58C9">
        <w:rPr>
          <w:sz w:val="24"/>
          <w:szCs w:val="24"/>
        </w:rPr>
        <w:t xml:space="preserve"> </w:t>
      </w:r>
      <w:r w:rsidRPr="00EA6B3C">
        <w:rPr>
          <w:sz w:val="24"/>
          <w:szCs w:val="24"/>
        </w:rPr>
        <w:t>Marina Getaldića 6,</w:t>
      </w:r>
      <w:r w:rsidRPr="002B0174">
        <w:rPr>
          <w:sz w:val="24"/>
          <w:szCs w:val="24"/>
        </w:rPr>
        <w:t xml:space="preserve"> Split </w:t>
      </w:r>
    </w:p>
    <w:p w:rsidRDefault="00FF0485" w:rsidP="00545572" w:rsidR="00FF0485" w:rsidRPr="002B0174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Općinski sud u </w:t>
      </w:r>
      <w:r w:rsidR="00D63F8E">
        <w:rPr>
          <w:sz w:val="24"/>
          <w:szCs w:val="24"/>
        </w:rPr>
        <w:t>Splitu</w:t>
      </w:r>
      <w:r w:rsidR="002F58C9">
        <w:rPr>
          <w:sz w:val="24"/>
          <w:szCs w:val="24"/>
        </w:rPr>
        <w:t xml:space="preserve"> -</w:t>
      </w:r>
      <w:r w:rsidRPr="002B0174">
        <w:rPr>
          <w:sz w:val="24"/>
          <w:szCs w:val="24"/>
        </w:rPr>
        <w:t xml:space="preserve"> </w:t>
      </w:r>
      <w:r w:rsidR="00545572">
        <w:rPr>
          <w:sz w:val="24"/>
          <w:szCs w:val="24"/>
        </w:rPr>
        <w:t>Z</w:t>
      </w:r>
      <w:r w:rsidR="00174C3B" w:rsidRPr="002B0174">
        <w:rPr>
          <w:sz w:val="24"/>
          <w:szCs w:val="24"/>
        </w:rPr>
        <w:t>emljišnoknjižni odjel</w:t>
      </w:r>
    </w:p>
    <w:p w:rsidRDefault="00FF0485" w:rsidP="00545572" w:rsidR="00FF0485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Porezna uprava </w:t>
      </w:r>
      <w:r w:rsidR="00D63F8E">
        <w:rPr>
          <w:sz w:val="24"/>
          <w:szCs w:val="24"/>
        </w:rPr>
        <w:t xml:space="preserve">Split </w:t>
      </w:r>
    </w:p>
    <w:p w:rsidRDefault="00946639" w:rsidP="00545572" w:rsidR="00946639" w:rsidRPr="002B017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</w:t>
      </w:r>
      <w:r w:rsidR="005E447F">
        <w:rPr>
          <w:sz w:val="24"/>
          <w:szCs w:val="24"/>
        </w:rPr>
        <w:t>upanijsko državno odvjetništvo u Splitu</w:t>
      </w:r>
    </w:p>
    <w:p w:rsidRDefault="00E30F8A" w:rsidP="00545572" w:rsidR="00F30933">
      <w:pPr>
        <w:numPr>
          <w:ilvl w:val="0"/>
          <w:numId w:val="1"/>
        </w:numPr>
        <w:jc w:val="both"/>
        <w:rPr>
          <w:sz w:val="24"/>
          <w:szCs w:val="24"/>
        </w:rPr>
      </w:pPr>
      <w:r w:rsidRPr="00F30933">
        <w:rPr>
          <w:sz w:val="24"/>
          <w:szCs w:val="24"/>
        </w:rPr>
        <w:t>FINA</w:t>
      </w:r>
      <w:r w:rsidR="00F82197" w:rsidRPr="00F30933">
        <w:rPr>
          <w:sz w:val="24"/>
          <w:szCs w:val="24"/>
        </w:rPr>
        <w:t xml:space="preserve">, RC Split, </w:t>
      </w:r>
      <w:r w:rsidR="00F30933" w:rsidRPr="00F30933">
        <w:rPr>
          <w:sz w:val="24"/>
          <w:szCs w:val="24"/>
        </w:rPr>
        <w:t xml:space="preserve">prije pravomoćnosti i </w:t>
      </w:r>
      <w:r w:rsidR="002F58C9">
        <w:rPr>
          <w:sz w:val="24"/>
          <w:szCs w:val="24"/>
        </w:rPr>
        <w:t>po</w:t>
      </w:r>
      <w:r w:rsidR="000F7677" w:rsidRPr="00F30933">
        <w:rPr>
          <w:sz w:val="24"/>
          <w:szCs w:val="24"/>
        </w:rPr>
        <w:t xml:space="preserve"> pravomoćnosti s klauzulom pravomoćnosti </w:t>
      </w:r>
      <w:r w:rsidR="009B6DCC" w:rsidRPr="00F30933">
        <w:rPr>
          <w:sz w:val="24"/>
          <w:szCs w:val="24"/>
        </w:rPr>
        <w:t xml:space="preserve">radi objave na mrežnim </w:t>
      </w:r>
      <w:r w:rsidR="00693CBA" w:rsidRPr="00F30933">
        <w:rPr>
          <w:sz w:val="24"/>
          <w:szCs w:val="24"/>
        </w:rPr>
        <w:t xml:space="preserve">stranicama </w:t>
      </w:r>
    </w:p>
    <w:p w:rsidRDefault="002F58C9" w:rsidP="00545572" w:rsidR="00946639" w:rsidRPr="00F30933">
      <w:pPr>
        <w:numPr>
          <w:ilvl w:val="0"/>
          <w:numId w:val="1"/>
        </w:numPr>
        <w:jc w:val="both"/>
        <w:rPr>
          <w:sz w:val="24"/>
          <w:szCs w:val="24"/>
        </w:rPr>
      </w:pPr>
      <w:r w:rsidRPr="002F58C9">
        <w:rPr>
          <w:sz w:val="24"/>
          <w:szCs w:val="24"/>
        </w:rPr>
        <w:t>mrež</w:t>
      </w:r>
      <w:r>
        <w:rPr>
          <w:sz w:val="24"/>
          <w:szCs w:val="24"/>
        </w:rPr>
        <w:t>na stranica</w:t>
      </w:r>
      <w:r w:rsidRPr="002F58C9">
        <w:rPr>
          <w:sz w:val="24"/>
          <w:szCs w:val="24"/>
        </w:rPr>
        <w:t xml:space="preserve"> e-Oglasna ploča sudova.</w:t>
      </w:r>
    </w:p>
    <w:p w:rsidRDefault="00946639" w:rsidP="00545572" w:rsidR="00182B39" w:rsidRPr="00EF46B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</w:p>
    <w:sectPr w:rsidSect="00946639" w:rsidR="00182B39" w:rsidRPr="00EF46B7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7542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A2824" w:rsidR="00077A2F" w:rsidRPr="001A2965">
        <w:pPr>
          <w:pStyle w:val="Zaglavlje"/>
          <w:jc w:val="center"/>
          <w:rPr>
            <w:sz w:val="24"/>
            <w:szCs w:val="24"/>
          </w:rPr>
        </w:pPr>
        <w:r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Pr="001A2965">
          <w:rPr>
            <w:sz w:val="24"/>
            <w:szCs w:val="24"/>
          </w:rPr>
          <w:fldChar w:fldCharType="separate"/>
        </w:r>
        <w:r w:rsidR="00A46F2D">
          <w:rPr>
            <w:noProof/>
            <w:sz w:val="24"/>
            <w:szCs w:val="24"/>
          </w:rPr>
          <w:t>3</w:t>
        </w:r>
        <w:r w:rsidRPr="001A2965">
          <w:rPr>
            <w:sz w:val="24"/>
            <w:szCs w:val="24"/>
          </w:rPr>
          <w:fldChar w:fldCharType="end"/>
        </w:r>
      </w:p>
    </w:sdtContent>
  </w:sdt>
  <w:p w:rsidRDefault="00077A2F" w:rsidP="00077A2F" w:rsidR="00077A2F" w:rsidRPr="002B017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11</w:t>
    </w:r>
    <w:r w:rsidRPr="002B0174">
      <w:rPr>
        <w:sz w:val="24"/>
        <w:szCs w:val="24"/>
      </w:rPr>
      <w:t>.St-</w:t>
    </w:r>
    <w:r>
      <w:rPr>
        <w:sz w:val="24"/>
        <w:szCs w:val="24"/>
      </w:rPr>
      <w:t>178/2014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B3C" w:rsidP="002B0174" w:rsidR="002B0174" w:rsidRPr="002B017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11</w:t>
    </w:r>
    <w:r w:rsidR="002B0174" w:rsidRPr="002B0174">
      <w:rPr>
        <w:sz w:val="24"/>
        <w:szCs w:val="24"/>
      </w:rPr>
      <w:t>.St-</w:t>
    </w:r>
    <w:r>
      <w:rPr>
        <w:sz w:val="24"/>
        <w:szCs w:val="24"/>
      </w:rPr>
      <w:t>178/2014</w:t>
    </w:r>
  </w:p>
  <w:p w:rsidRDefault="002B0174" w:rsidR="002B01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2F58C9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15BF0"/>
    <w:rsid w:val="00A30AAA"/>
    <w:rsid w:val="00A360FC"/>
    <w:rsid w:val="00A46F2D"/>
    <w:rsid w:val="00A52F0F"/>
    <w:rsid w:val="00A67AD6"/>
    <w:rsid w:val="00A71EB7"/>
    <w:rsid w:val="00A771E5"/>
    <w:rsid w:val="00A81A32"/>
    <w:rsid w:val="00A82D0A"/>
    <w:rsid w:val="00AA24E3"/>
    <w:rsid w:val="00AB24F9"/>
    <w:rsid w:val="00AD25E6"/>
    <w:rsid w:val="00AD6149"/>
    <w:rsid w:val="00AE0822"/>
    <w:rsid w:val="00B109D3"/>
    <w:rsid w:val="00B10EAD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6B28"/>
    <w:rsid w:val="00D63F8E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D89C8-0DC3-421B-BD1A-9866A5505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1157</properties:Words>
  <properties:Characters>6507</properties:Characters>
  <properties:Lines>127</properties:Lines>
  <properties:Paragraphs>49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2017-09-05T07:23:00Z</cp:lastPrinted>
  <dcterms:modified xmlns:xsi="http://www.w3.org/2001/XMLSchema-instance" xsi:type="dcterms:W3CDTF">2017-09-05T08:03:00Z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