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37d4" w14:paraId="d6b37d4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E639C8">
        <w:t>701</w:t>
      </w:r>
      <w:r>
        <w:t>/1</w:t>
      </w:r>
      <w:r w:rsidR="00EE2367">
        <w:t>6</w:t>
      </w:r>
      <w:r>
        <w:t>-</w:t>
      </w:r>
      <w:r w:rsidR="00E639C8">
        <w:t>80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E639C8" w:rsidRPr="00E639C8">
        <w:t>EUROMES d.o.o. proizvodnja, trgovina i usluge u stečaju, Đakovo, Andrije Hebranga 102, MBS 030089070, OIB 38851490184</w:t>
      </w:r>
      <w:r w:rsidR="0061279E" w:rsidRPr="001F308A">
        <w:t xml:space="preserve">, dana </w:t>
      </w:r>
      <w:r w:rsidR="0061279E">
        <w:t>2</w:t>
      </w:r>
      <w:r w:rsidR="0061279E" w:rsidRPr="008166B7">
        <w:t xml:space="preserve">. </w:t>
      </w:r>
      <w:r w:rsidR="00E639C8">
        <w:t>listopad</w:t>
      </w:r>
      <w:r w:rsidR="007E15BA">
        <w:t>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B8046B" w:rsidR="00FE17CD">
      <w:pPr>
        <w:pStyle w:val="Odlomakpopisa"/>
        <w:numPr>
          <w:ilvl w:val="0"/>
          <w:numId w:val="3"/>
        </w:numPr>
        <w:tabs>
          <w:tab w:pos="1418" w:val="left"/>
        </w:tabs>
        <w:suppressAutoHyphens/>
        <w:spacing w:lineRule="atLeast" w:line="100"/>
        <w:ind w:hanging="284" w:left="1418"/>
        <w:jc w:val="both"/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E06583">
        <w:rPr>
          <w:bCs/>
        </w:rPr>
        <w:t>30</w:t>
      </w:r>
      <w:r w:rsidR="006B27C4">
        <w:rPr>
          <w:bCs/>
        </w:rPr>
        <w:t>.00</w:t>
      </w:r>
      <w:r w:rsidR="00E06583">
        <w:rPr>
          <w:bCs/>
        </w:rPr>
        <w:t>1</w:t>
      </w:r>
      <w:r w:rsidR="006B27C4">
        <w:rPr>
          <w:bCs/>
        </w:rPr>
        <w:t>,00</w:t>
      </w:r>
      <w:r w:rsidR="00D2181D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DD2D32">
        <w:t>e</w:t>
      </w:r>
      <w:r w:rsidR="00BB7739">
        <w:t xml:space="preserve"> </w:t>
      </w:r>
      <w:r w:rsidR="000E1860" w:rsidRPr="00D2181D">
        <w:rPr>
          <w:bCs/>
        </w:rPr>
        <w:t>upisan</w:t>
      </w:r>
      <w:r w:rsidR="00DD2D32" w:rsidRPr="00D2181D">
        <w:rPr>
          <w:bCs/>
        </w:rPr>
        <w:t>e</w:t>
      </w:r>
      <w:r w:rsidR="000E1860" w:rsidRPr="00D2181D">
        <w:rPr>
          <w:bCs/>
        </w:rPr>
        <w:t xml:space="preserve"> u zk.ul.br. </w:t>
      </w:r>
      <w:r w:rsidR="00E06583" w:rsidRPr="004E7185">
        <w:rPr>
          <w:lang w:eastAsia="en-US"/>
        </w:rPr>
        <w:t>8388 k.o. Đakovo na nekretnini upisanoj u zk.ul.br. 7581, k.o. Đakovo, k.č.br. 1455/4-oranica A. Hebranga s 5527 m</w:t>
      </w:r>
      <w:r w:rsidR="00E06583" w:rsidRPr="004E7185">
        <w:rPr>
          <w:vertAlign w:val="superscript"/>
          <w:lang w:eastAsia="en-US"/>
        </w:rPr>
        <w:t>2</w:t>
      </w:r>
      <w:r w:rsidR="00E06583" w:rsidRPr="004E7185">
        <w:rPr>
          <w:lang w:eastAsia="en-US"/>
        </w:rPr>
        <w:t>, 1455/8-oranica A. Hebranga s 2026 m</w:t>
      </w:r>
      <w:r w:rsidR="00E06583" w:rsidRPr="004E7185">
        <w:rPr>
          <w:vertAlign w:val="superscript"/>
          <w:lang w:eastAsia="en-US"/>
        </w:rPr>
        <w:t>2</w:t>
      </w:r>
      <w:r w:rsidR="00E06583" w:rsidRPr="004E7185">
        <w:rPr>
          <w:lang w:eastAsia="en-US"/>
        </w:rPr>
        <w:t xml:space="preserve"> i 1455/12-oranica A. Hebranga s 2346 m</w:t>
      </w:r>
      <w:r w:rsidR="00E06583" w:rsidRPr="004E7185">
        <w:rPr>
          <w:vertAlign w:val="superscript"/>
          <w:lang w:eastAsia="en-US"/>
        </w:rPr>
        <w:t>2</w:t>
      </w:r>
    </w:p>
    <w:p w:rsidRDefault="003F35C4" w:rsidP="00FE17CD" w:rsidR="003F35C4">
      <w:pPr>
        <w:pStyle w:val="Odlomakpopisa"/>
        <w:ind w:left="2127"/>
        <w:contextualSpacing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176E3" w:rsidR="00B8046B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E06583">
        <w:rPr>
          <w:bCs/>
        </w:rPr>
        <w:t>20.960</w:t>
      </w:r>
      <w:r w:rsidR="001176E3" w:rsidRPr="001176E3">
        <w:rPr>
          <w:bCs/>
        </w:rPr>
        <w:t xml:space="preserve">,00 </w:t>
      </w:r>
      <w:r w:rsidR="002701AC">
        <w:t xml:space="preserve">kn </w:t>
      </w:r>
    </w:p>
    <w:p w:rsidRDefault="00402281" w:rsidP="00CD3FA5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D3FA5" w:rsidRPr="00CD3FA5">
        <w:rPr>
          <w:bCs/>
        </w:rPr>
        <w:t xml:space="preserve">HRVATSKA BANKA ZA OBNOVU I RAZVITAK, Zagreb, Strossmayerov trg 9 OIB 26702280390 </w:t>
      </w:r>
      <w:r w:rsidR="00E51A14">
        <w:t xml:space="preserve">u iznosu od </w:t>
      </w:r>
      <w:r w:rsidR="00E06583">
        <w:t>9.041</w:t>
      </w:r>
      <w:r w:rsidR="006D64DA" w:rsidRPr="006D64DA">
        <w:t xml:space="preserve">,00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2B5700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2B5700" w:rsidRPr="002B5700">
        <w:rPr>
          <w:bCs/>
        </w:rPr>
        <w:t>2685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475BB8" w:rsidP="00D50BBD" w:rsidR="00240F9A">
      <w:pPr>
        <w:numPr>
          <w:ilvl w:val="1"/>
          <w:numId w:val="1"/>
        </w:numPr>
        <w:jc w:val="both"/>
      </w:pPr>
      <w:r>
        <w:t>stečajni dužnik</w:t>
      </w:r>
      <w:r w:rsidRPr="001F308A">
        <w:t xml:space="preserve"> </w:t>
      </w:r>
      <w:r w:rsidR="00D50BBD" w:rsidRPr="00E639C8">
        <w:t>EUROMES d.o.o. proizvodnja, trgovina i usluge u stečaju, Đakovo, Andrije Hebranga 102, MBS 030089070, OIB 38851490184</w:t>
      </w:r>
      <w:r w:rsidR="00D50BBD">
        <w:t xml:space="preserve"> </w:t>
      </w:r>
      <w:r w:rsidR="00AB5380">
        <w:t xml:space="preserve">– u iznosu od </w:t>
      </w:r>
      <w:r w:rsidR="00D50BBD" w:rsidRPr="00D50BBD">
        <w:rPr>
          <w:bCs/>
        </w:rPr>
        <w:t xml:space="preserve">20.960,00 </w:t>
      </w:r>
      <w:r w:rsidR="00240F9A">
        <w:t xml:space="preserve">kn, na žiro-račun broj </w:t>
      </w:r>
      <w:r w:rsidR="00D50BBD" w:rsidRPr="00762E18">
        <w:t>HR37 2412 0091 1330 0601 3,</w:t>
      </w:r>
      <w:r w:rsidR="00D50BBD">
        <w:t xml:space="preserve"> kod Slatinske banke d.d.</w:t>
      </w:r>
      <w:r w:rsidR="00D50BBD" w:rsidRPr="00762E18">
        <w:t xml:space="preserve"> Slatina</w:t>
      </w:r>
    </w:p>
    <w:p w:rsidRDefault="00F979DC" w:rsidP="00755163" w:rsidR="00F979DC" w:rsidRPr="00A753C4">
      <w:pPr>
        <w:jc w:val="both"/>
      </w:pPr>
    </w:p>
    <w:p w:rsidRDefault="00240F9A" w:rsidP="00CD3FA5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CD3FA5" w:rsidRPr="00CD3FA5">
        <w:rPr>
          <w:bCs/>
        </w:rPr>
        <w:t>HRVATSKA BANKA ZA OBNOVU I RAZVITAK, Zagreb, Strossmayerov trg 9</w:t>
      </w:r>
      <w:r w:rsidR="0035364C">
        <w:rPr>
          <w:bCs/>
        </w:rPr>
        <w:t>,</w:t>
      </w:r>
      <w:r w:rsidR="00CD3FA5" w:rsidRPr="00CD3FA5">
        <w:rPr>
          <w:bCs/>
        </w:rPr>
        <w:t xml:space="preserve"> OIB 26702280390 </w:t>
      </w:r>
      <w:r w:rsidR="00294053">
        <w:t xml:space="preserve">u iznosu od </w:t>
      </w:r>
      <w:r w:rsidR="00CD3FA5" w:rsidRPr="00CD3FA5">
        <w:t xml:space="preserve">9.041,00 </w:t>
      </w:r>
      <w:r w:rsidR="00793C5E">
        <w:t>kn,</w:t>
      </w:r>
      <w:r w:rsidR="00B97E11">
        <w:t xml:space="preserve"> na žiro-račun broj </w:t>
      </w:r>
      <w:r w:rsidR="00CD3FA5" w:rsidRPr="00762E18">
        <w:t>HR42 2493 0031 0111 1111 6 s pozivom na broj HR04-22055-2700-390119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>
      <w:pPr>
        <w:jc w:val="both"/>
      </w:pPr>
    </w:p>
    <w:p w:rsidRDefault="007D58BA" w:rsidP="00636415" w:rsidR="007D58BA" w:rsidRPr="00636415">
      <w:pPr>
        <w:jc w:val="both"/>
      </w:pPr>
    </w:p>
    <w:p w:rsidRDefault="00141488" w:rsidR="00141488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9C4C36" w:rsidP="009C4C36" w:rsidR="009C4C36" w:rsidRPr="009C4C36"/>
    <w:p w:rsidRDefault="00814A76" w:rsidR="00814A76">
      <w:pPr>
        <w:pStyle w:val="Tijeloteksta"/>
      </w:pPr>
    </w:p>
    <w:p w:rsidRDefault="00AA7363" w:rsidP="000E2810" w:rsidR="00D57D98">
      <w:pPr>
        <w:pStyle w:val="Tijeloteksta"/>
      </w:pPr>
      <w:r>
        <w:tab/>
      </w:r>
      <w:r w:rsidR="00C46E4B">
        <w:t>Nekretnin</w:t>
      </w:r>
      <w:r w:rsidR="00D50BBD">
        <w:t>a</w:t>
      </w:r>
      <w:r w:rsidR="00C46E4B">
        <w:t xml:space="preserve"> u vlasništvu stečajnog dužnika iz izreke ovoga rješenja prodan</w:t>
      </w:r>
      <w:r w:rsidR="00D50BBD">
        <w:t>a</w:t>
      </w:r>
      <w:r w:rsidR="00C46E4B">
        <w:t xml:space="preserve"> </w:t>
      </w:r>
      <w:r w:rsidR="00D50BBD">
        <w:t>je</w:t>
      </w:r>
      <w:r w:rsidR="00C46E4B">
        <w:t xml:space="preserve"> za iznos od </w:t>
      </w:r>
      <w:r w:rsidR="00D50BBD">
        <w:t>30</w:t>
      </w:r>
      <w:r w:rsidR="007D58BA" w:rsidRPr="007D58BA">
        <w:t>.00</w:t>
      </w:r>
      <w:r w:rsidR="00D50BBD">
        <w:t>1</w:t>
      </w:r>
      <w:r w:rsidR="007D58BA" w:rsidRPr="007D58BA">
        <w:t xml:space="preserve">,00 </w:t>
      </w:r>
      <w:r w:rsidR="00C46E4B">
        <w:t>kn, a na ist</w:t>
      </w:r>
      <w:r w:rsidR="008C3F85">
        <w:t>oj</w:t>
      </w:r>
      <w:r w:rsidR="00C46E4B">
        <w:t xml:space="preserve"> razlučno pravo </w:t>
      </w:r>
      <w:r w:rsidR="008C3F85">
        <w:t xml:space="preserve">je imao </w:t>
      </w:r>
      <w:r w:rsidR="008C3F85" w:rsidRPr="00CD3FA5">
        <w:rPr>
          <w:bCs/>
        </w:rPr>
        <w:t>HRVATSKA BANKA ZA OBNOVU I RAZVITAK, Zagreb</w:t>
      </w:r>
      <w:r w:rsidR="008C3F85">
        <w:t xml:space="preserve"> </w:t>
      </w:r>
      <w:r w:rsidR="00103429" w:rsidRPr="00103429">
        <w:t xml:space="preserve">u iznosu od </w:t>
      </w:r>
      <w:r w:rsidR="008C3F85">
        <w:t xml:space="preserve">650.923,90 </w:t>
      </w:r>
      <w:r w:rsidR="00103429" w:rsidRPr="00103429">
        <w:t xml:space="preserve">kn. </w:t>
      </w:r>
    </w:p>
    <w:p w:rsidRDefault="00B23984" w:rsidP="00D57D98" w:rsidR="00B23984">
      <w:pPr>
        <w:pStyle w:val="Tijeloteksta"/>
      </w:pPr>
    </w:p>
    <w:p w:rsidRDefault="00B23984" w:rsidP="00C62E1A" w:rsidR="00C62E1A" w:rsidRPr="00B92322">
      <w:pPr>
        <w:jc w:val="both"/>
        <w:rPr>
          <w:iCs/>
        </w:rPr>
      </w:pPr>
      <w:r>
        <w:rPr>
          <w:b/>
        </w:rPr>
        <w:tab/>
      </w:r>
      <w:r w:rsidR="00C62E1A" w:rsidRPr="00B92322">
        <w:rPr>
          <w:iCs/>
        </w:rPr>
        <w:t xml:space="preserve">Budući da je unovčena nekretnina opterećena razlučnim pravom stečajni upravitelj stoga </w:t>
      </w:r>
      <w:r w:rsidR="00C263BD">
        <w:rPr>
          <w:iCs/>
        </w:rPr>
        <w:t xml:space="preserve">je </w:t>
      </w:r>
      <w:r w:rsidR="00C62E1A" w:rsidRPr="00B92322">
        <w:rPr>
          <w:iCs/>
        </w:rPr>
        <w:t>predl</w:t>
      </w:r>
      <w:r w:rsidR="00C263BD">
        <w:rPr>
          <w:iCs/>
        </w:rPr>
        <w:t>o</w:t>
      </w:r>
      <w:r w:rsidR="00C62E1A" w:rsidRPr="00B92322">
        <w:rPr>
          <w:iCs/>
        </w:rPr>
        <w:t>ž</w:t>
      </w:r>
      <w:r w:rsidR="00C263BD">
        <w:rPr>
          <w:iCs/>
        </w:rPr>
        <w:t>io</w:t>
      </w:r>
      <w:r w:rsidR="00C62E1A" w:rsidRPr="00B92322">
        <w:rPr>
          <w:iCs/>
        </w:rPr>
        <w:t xml:space="preserve"> stečajnom sucu iz ostvarene kupovnine u iznosu od </w:t>
      </w:r>
      <w:r w:rsidR="00C62E1A" w:rsidRPr="00762E18">
        <w:t>30.00</w:t>
      </w:r>
      <w:r w:rsidR="00C62E1A">
        <w:t>1</w:t>
      </w:r>
      <w:r w:rsidR="00C62E1A" w:rsidRPr="00762E18">
        <w:t>,0</w:t>
      </w:r>
      <w:r w:rsidR="00C62E1A">
        <w:t>0</w:t>
      </w:r>
      <w:r w:rsidR="00C62E1A" w:rsidRPr="00762E18">
        <w:t xml:space="preserve"> </w:t>
      </w:r>
      <w:r w:rsidR="00C62E1A" w:rsidRPr="00762E18">
        <w:rPr>
          <w:iCs/>
        </w:rPr>
        <w:t>kn</w:t>
      </w:r>
      <w:r w:rsidR="00C62E1A" w:rsidRPr="00B92322">
        <w:rPr>
          <w:iCs/>
        </w:rPr>
        <w:t xml:space="preserve"> diobu kupovnine izvršiti na sljedeći način:</w:t>
      </w:r>
    </w:p>
    <w:p w:rsidRDefault="00C62E1A" w:rsidP="00C62E1A" w:rsidR="00C62E1A" w:rsidRPr="00762E18">
      <w:pPr>
        <w:jc w:val="both"/>
        <w:rPr>
          <w:iCs/>
          <w:color w:themeColor="text2" w:val="1F497D"/>
        </w:rPr>
      </w:pPr>
    </w:p>
    <w:p w:rsidRDefault="00C62E1A" w:rsidP="00C62E1A" w:rsidR="00C62E1A" w:rsidRPr="00762E18">
      <w:pPr>
        <w:pStyle w:val="Odlomakpopisa"/>
        <w:numPr>
          <w:ilvl w:val="0"/>
          <w:numId w:val="27"/>
        </w:numPr>
        <w:contextualSpacing/>
        <w:jc w:val="both"/>
        <w:rPr>
          <w:iCs/>
        </w:rPr>
      </w:pPr>
      <w:r w:rsidRPr="00762E18">
        <w:rPr>
          <w:iCs/>
        </w:rPr>
        <w:t>izdvojiti u stečajnu masu iznos od 1.500,00 kn na ime troškova utvrđivanja predmeta razlučnoga prava (čl. 254. st. 2. Stečajnog zakona) te navedeni iznos uplatiti na račun stečajnog dužnik</w:t>
      </w:r>
      <w:r w:rsidRPr="00762E18">
        <w:t>a br. HR37 2412 0091 1330 0601 3,</w:t>
      </w:r>
      <w:r>
        <w:t xml:space="preserve"> kod Slatinske banke d.d.</w:t>
      </w:r>
      <w:r w:rsidRPr="00762E18">
        <w:t xml:space="preserve"> Slatina.</w:t>
      </w:r>
    </w:p>
    <w:p w:rsidRDefault="00C62E1A" w:rsidP="00C62E1A" w:rsidR="00C62E1A" w:rsidRPr="00762E18">
      <w:pPr>
        <w:pStyle w:val="Odlomakpopisa"/>
        <w:jc w:val="both"/>
        <w:rPr>
          <w:iCs/>
        </w:rPr>
      </w:pPr>
    </w:p>
    <w:p w:rsidRDefault="00C62E1A" w:rsidP="00C62E1A" w:rsidR="00C62E1A" w:rsidRPr="00762E18">
      <w:pPr>
        <w:pStyle w:val="Odlomakpopisa"/>
        <w:numPr>
          <w:ilvl w:val="0"/>
          <w:numId w:val="27"/>
        </w:numPr>
        <w:suppressAutoHyphens/>
        <w:contextualSpacing/>
        <w:jc w:val="both"/>
      </w:pPr>
      <w:r w:rsidRPr="00762E18">
        <w:rPr>
          <w:iCs/>
        </w:rPr>
        <w:t>izdvojiti u stečajnu masu iznos od 19.460,00 kn na ime troškova unovčenja predmeta razlučnoga prava (čl. 254. st. 3. Stečajnog zakona) i uplatiti ga na račun stečajnog dužnik</w:t>
      </w:r>
      <w:r w:rsidRPr="00762E18">
        <w:t>a br. HR37 2412 0091 1330 0601 3 kod Slatinske banke d.d., Slatina</w:t>
      </w:r>
      <w:r w:rsidRPr="00762E18">
        <w:rPr>
          <w:iCs/>
        </w:rPr>
        <w:t>, koji iznos pojedinačno čine:</w:t>
      </w:r>
    </w:p>
    <w:p w:rsidRDefault="00C62E1A" w:rsidP="00C62E1A" w:rsidR="00C62E1A" w:rsidRPr="00B92322">
      <w:pPr>
        <w:pStyle w:val="Odlomakpopisa"/>
      </w:pPr>
    </w:p>
    <w:p w:rsidRDefault="00C62E1A" w:rsidP="00C62E1A" w:rsidR="00C62E1A" w:rsidRPr="00B92322">
      <w:pPr>
        <w:pStyle w:val="Odlomakpopisa"/>
        <w:numPr>
          <w:ilvl w:val="0"/>
          <w:numId w:val="28"/>
        </w:numPr>
        <w:contextualSpacing/>
        <w:jc w:val="both"/>
        <w:rPr>
          <w:iCs/>
        </w:rPr>
      </w:pPr>
      <w:r w:rsidRPr="00B92322">
        <w:rPr>
          <w:iCs/>
        </w:rPr>
        <w:t>iznos od 5.160,00 kn na ime alikvotnog dijela (100 %) nagrade stečajnom upravitelju</w:t>
      </w:r>
    </w:p>
    <w:p w:rsidRDefault="00C62E1A" w:rsidP="00C62E1A" w:rsidR="00C62E1A" w:rsidRPr="00B92322">
      <w:pPr>
        <w:pStyle w:val="Odlomakpopisa"/>
        <w:numPr>
          <w:ilvl w:val="0"/>
          <w:numId w:val="28"/>
        </w:numPr>
        <w:contextualSpacing/>
        <w:jc w:val="both"/>
        <w:rPr>
          <w:iCs/>
        </w:rPr>
      </w:pPr>
      <w:r w:rsidRPr="00B92322">
        <w:rPr>
          <w:iCs/>
        </w:rPr>
        <w:t>stvarni troškovi knjigovodstvenih usluga (100 %) u iznosu 11.500,00 kn</w:t>
      </w:r>
    </w:p>
    <w:p w:rsidRDefault="00C62E1A" w:rsidP="00C62E1A" w:rsidR="00C62E1A" w:rsidRPr="00B92322">
      <w:pPr>
        <w:pStyle w:val="Odlomakpopisa"/>
        <w:numPr>
          <w:ilvl w:val="0"/>
          <w:numId w:val="28"/>
        </w:numPr>
        <w:contextualSpacing/>
        <w:jc w:val="both"/>
        <w:rPr>
          <w:iCs/>
        </w:rPr>
      </w:pPr>
      <w:r w:rsidRPr="00B92322">
        <w:rPr>
          <w:iCs/>
        </w:rPr>
        <w:t>stvarni trošak prema Financijskoj agenciji za provođenje elektroničke javne dražbe (100%) 2.800,00 kn</w:t>
      </w:r>
    </w:p>
    <w:p w:rsidRDefault="00C62E1A" w:rsidP="00C62E1A" w:rsidR="00C62E1A" w:rsidRPr="00B92322">
      <w:pPr>
        <w:pStyle w:val="Odlomakpopisa"/>
        <w:ind w:left="360"/>
        <w:jc w:val="both"/>
      </w:pPr>
    </w:p>
    <w:p w:rsidRDefault="00C62E1A" w:rsidP="00C62E1A" w:rsidR="00C62E1A" w:rsidRPr="00762E18">
      <w:pPr>
        <w:pStyle w:val="Odlomakpopisa"/>
        <w:numPr>
          <w:ilvl w:val="0"/>
          <w:numId w:val="27"/>
        </w:numPr>
        <w:contextualSpacing/>
        <w:jc w:val="both"/>
        <w:rPr>
          <w:iCs/>
        </w:rPr>
      </w:pPr>
      <w:r w:rsidRPr="00762E18">
        <w:rPr>
          <w:iCs/>
        </w:rPr>
        <w:t>iz preostalog dijela kupovnine u iznosu od 9.04</w:t>
      </w:r>
      <w:r>
        <w:rPr>
          <w:iCs/>
        </w:rPr>
        <w:t>1</w:t>
      </w:r>
      <w:r w:rsidRPr="00762E18">
        <w:rPr>
          <w:iCs/>
        </w:rPr>
        <w:t>,0</w:t>
      </w:r>
      <w:r>
        <w:rPr>
          <w:iCs/>
        </w:rPr>
        <w:t>0</w:t>
      </w:r>
      <w:r w:rsidRPr="00762E18">
        <w:rPr>
          <w:iCs/>
        </w:rPr>
        <w:t xml:space="preserve"> kn namiriti tražbinu razlučnog vjerovnika</w:t>
      </w:r>
      <w:r w:rsidRPr="00762E18">
        <w:t xml:space="preserve"> HRVATSKA BANKA ZA OBNOVU I RAZVITAK, OIB:26702280390, Zagreb, Str</w:t>
      </w:r>
      <w:r w:rsidR="0035364C">
        <w:t>o</w:t>
      </w:r>
      <w:r w:rsidRPr="00762E18">
        <w:t>ssmayerov trg 9, te navedeni iznos uplatiti na transakcijski račun br. IBAN: HR42 2493 0031 0111 1111 6 s pozivom na broj HR04-22055-2700-390119.</w:t>
      </w:r>
    </w:p>
    <w:p w:rsidRDefault="00C62E1A" w:rsidP="00C62E1A" w:rsidR="00C62E1A" w:rsidRPr="00B92322">
      <w:pPr>
        <w:rPr>
          <w:b/>
        </w:rPr>
      </w:pPr>
    </w:p>
    <w:p w:rsidRDefault="00C62E1A" w:rsidP="00C62E1A" w:rsidR="00C62E1A" w:rsidRPr="00B92322">
      <w:r w:rsidRPr="00B92322">
        <w:t>Unovčena stečajna masa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869"/>
        <w:gridCol w:w="2292"/>
        <w:gridCol w:w="1930"/>
        <w:gridCol w:w="3197"/>
      </w:tblGrid>
      <w:tr w:rsidTr="004E1B40" w:rsidR="00C62E1A" w:rsidRPr="00B92322">
        <w:trPr>
          <w:trHeight w:val="315"/>
        </w:trPr>
        <w:tc>
          <w:tcPr>
            <w:tcW w:type="pct" w:w="100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</w:rPr>
            </w:pPr>
            <w:r w:rsidRPr="00B92322">
              <w:rPr>
                <w:color w:val="000000"/>
              </w:rPr>
              <w:t>Opis</w:t>
            </w:r>
          </w:p>
        </w:tc>
        <w:tc>
          <w:tcPr>
            <w:tcW w:type="pct" w:w="12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</w:rPr>
            </w:pPr>
            <w:r w:rsidRPr="00B92322">
              <w:rPr>
                <w:color w:val="000000"/>
              </w:rPr>
              <w:t>Unovčeni iznos</w:t>
            </w:r>
          </w:p>
        </w:tc>
        <w:tc>
          <w:tcPr>
            <w:tcW w:type="pct" w:w="10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</w:rPr>
            </w:pPr>
            <w:r w:rsidRPr="00B92322">
              <w:rPr>
                <w:color w:val="000000"/>
              </w:rPr>
              <w:t>% unovčenja</w:t>
            </w:r>
          </w:p>
        </w:tc>
        <w:tc>
          <w:tcPr>
            <w:tcW w:type="pct" w:w="172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</w:rPr>
            </w:pPr>
            <w:r w:rsidRPr="00B92322">
              <w:rPr>
                <w:color w:val="000000"/>
              </w:rPr>
              <w:t>Alikvotni dio nagrade</w:t>
            </w:r>
          </w:p>
        </w:tc>
      </w:tr>
      <w:tr w:rsidTr="004E1B40" w:rsidR="00C62E1A" w:rsidRPr="00B92322">
        <w:trPr>
          <w:trHeight w:val="330"/>
        </w:trPr>
        <w:tc>
          <w:tcPr>
            <w:tcW w:type="pct" w:w="10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</w:rPr>
            </w:pPr>
            <w:r w:rsidRPr="00B92322">
              <w:rPr>
                <w:color w:val="000000"/>
              </w:rPr>
              <w:t>Pravo građenja</w:t>
            </w:r>
          </w:p>
        </w:tc>
        <w:tc>
          <w:tcPr>
            <w:tcW w:type="pct" w:w="12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</w:rPr>
            </w:pPr>
            <w:r w:rsidRPr="00B92322">
              <w:rPr>
                <w:color w:val="000000"/>
              </w:rPr>
              <w:t>30.000,01</w:t>
            </w:r>
          </w:p>
        </w:tc>
        <w:tc>
          <w:tcPr>
            <w:tcW w:type="pct" w:w="10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</w:rPr>
            </w:pPr>
            <w:r w:rsidRPr="00B92322">
              <w:rPr>
                <w:color w:val="000000"/>
              </w:rPr>
              <w:t>100%</w:t>
            </w:r>
          </w:p>
        </w:tc>
        <w:tc>
          <w:tcPr>
            <w:tcW w:type="pct" w:w="17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</w:rPr>
            </w:pPr>
            <w:r w:rsidRPr="00B92322">
              <w:rPr>
                <w:color w:val="000000"/>
              </w:rPr>
              <w:t>5.160,00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10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rPr>
                <w:color w:val="000000"/>
              </w:rPr>
            </w:pPr>
            <w:r w:rsidRPr="00762E18">
              <w:rPr>
                <w:color w:val="000000"/>
              </w:rPr>
              <w:t>Ukupno:</w:t>
            </w:r>
          </w:p>
        </w:tc>
        <w:tc>
          <w:tcPr>
            <w:tcW w:type="pct" w:w="12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right"/>
              <w:rPr>
                <w:color w:val="000000"/>
              </w:rPr>
            </w:pPr>
            <w:r w:rsidRPr="00762E18">
              <w:rPr>
                <w:color w:val="000000"/>
              </w:rPr>
              <w:t>30.000,01</w:t>
            </w:r>
          </w:p>
        </w:tc>
        <w:tc>
          <w:tcPr>
            <w:tcW w:type="pct" w:w="10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right"/>
              <w:rPr>
                <w:color w:val="000000"/>
              </w:rPr>
            </w:pPr>
            <w:r w:rsidRPr="00762E18">
              <w:rPr>
                <w:color w:val="000000"/>
              </w:rPr>
              <w:t>100%</w:t>
            </w:r>
          </w:p>
        </w:tc>
        <w:tc>
          <w:tcPr>
            <w:tcW w:type="pct" w:w="17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right"/>
              <w:rPr>
                <w:color w:val="000000"/>
              </w:rPr>
            </w:pPr>
            <w:r w:rsidRPr="00762E18">
              <w:rPr>
                <w:color w:val="000000"/>
              </w:rPr>
              <w:t>5.160,00</w:t>
            </w:r>
          </w:p>
        </w:tc>
      </w:tr>
    </w:tbl>
    <w:p w:rsidRDefault="00C62E1A" w:rsidP="00C62E1A" w:rsidR="00C62E1A" w:rsidRPr="00B92322"/>
    <w:p w:rsidRDefault="00C62E1A" w:rsidP="00C62E1A" w:rsidR="00C62E1A" w:rsidRPr="00B92322"/>
    <w:p w:rsidRDefault="00C62E1A" w:rsidP="00C62E1A" w:rsidR="00C62E1A" w:rsidRPr="00B92322">
      <w:r w:rsidRPr="00B92322">
        <w:t>Izračun nagrade na bazi ukupnog unovčenja: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572"/>
        <w:gridCol w:w="1251"/>
        <w:gridCol w:w="396"/>
        <w:gridCol w:w="1251"/>
        <w:gridCol w:w="826"/>
        <w:gridCol w:w="936"/>
        <w:gridCol w:w="1056"/>
      </w:tblGrid>
      <w:tr w:rsidTr="004E1B40" w:rsidR="00C62E1A" w:rsidRPr="00B92322">
        <w:trPr>
          <w:trHeight w:val="735"/>
        </w:trPr>
        <w:tc>
          <w:tcPr>
            <w:tcW w:type="pct" w:w="370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762E1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Vrijednost unovčene stečajne mase u kunama</w:t>
            </w:r>
          </w:p>
        </w:tc>
        <w:tc>
          <w:tcPr>
            <w:tcW w:type="pct" w:w="3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C62E1A" w:rsidP="004E1B40" w:rsidR="00C62E1A" w:rsidRPr="00762E1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Nagrada u %</w:t>
            </w:r>
          </w:p>
        </w:tc>
        <w:tc>
          <w:tcPr>
            <w:tcW w:type="pct" w:w="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C62E1A" w:rsidP="004E1B40" w:rsidR="00C62E1A" w:rsidRPr="00762E1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Osnovica za obračun</w:t>
            </w:r>
          </w:p>
        </w:tc>
        <w:tc>
          <w:tcPr>
            <w:tcW w:type="pct" w:w="4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62E1A" w:rsidP="004E1B40" w:rsidR="00C62E1A" w:rsidRPr="00762E1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Iznos nagrade (bruto)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30.000,01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4.800,00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300.000,01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500.000,01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C62E1A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C62E1A" w:rsidR="00C62E1A" w:rsidRPr="00B92322">
        <w:trPr>
          <w:trHeight w:val="315"/>
        </w:trPr>
        <w:tc>
          <w:tcPr>
            <w:tcW w:type="pct" w:w="248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lastRenderedPageBreak/>
              <w:t>na razliku od</w:t>
            </w:r>
          </w:p>
        </w:tc>
        <w:tc>
          <w:tcPr>
            <w:tcW w:type="pct" w:w="5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5.000.000,01</w:t>
            </w:r>
          </w:p>
        </w:tc>
        <w:tc>
          <w:tcPr>
            <w:tcW w:type="pct" w:w="19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10.000.000,00</w:t>
            </w:r>
          </w:p>
        </w:tc>
        <w:tc>
          <w:tcPr>
            <w:tcW w:type="pct" w:w="33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50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10.000.000,01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12.000.000,00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na razliku iznad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12.000.000,01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4039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Ukupno unovčena stečajna masa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30.000,01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762E18">
              <w:rPr>
                <w:bCs/>
                <w:color w:val="000000"/>
                <w:sz w:val="18"/>
                <w:szCs w:val="18"/>
              </w:rPr>
              <w:t>4.800,00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4540"/>
            <w:gridSpan w:val="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center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Doprinos za zdravstveno osiguranje (7,5%)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B92322">
            <w:pPr>
              <w:jc w:val="right"/>
              <w:rPr>
                <w:color w:val="000000"/>
                <w:sz w:val="18"/>
                <w:szCs w:val="18"/>
              </w:rPr>
            </w:pPr>
            <w:r w:rsidRPr="00B92322">
              <w:rPr>
                <w:color w:val="000000"/>
                <w:sz w:val="18"/>
                <w:szCs w:val="18"/>
              </w:rPr>
              <w:t>360,00</w:t>
            </w:r>
          </w:p>
        </w:tc>
      </w:tr>
      <w:tr w:rsidTr="004E1B40" w:rsidR="00C62E1A" w:rsidRPr="00B92322">
        <w:trPr>
          <w:trHeight w:val="315"/>
        </w:trPr>
        <w:tc>
          <w:tcPr>
            <w:tcW w:type="pct" w:w="4540"/>
            <w:gridSpan w:val="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center"/>
              <w:rPr>
                <w:bCs/>
                <w:color w:val="000000"/>
              </w:rPr>
            </w:pPr>
            <w:r w:rsidRPr="00762E18">
              <w:rPr>
                <w:bCs/>
                <w:color w:val="000000"/>
              </w:rPr>
              <w:t>UKUPNO NAGRADA (bruto 2)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62E1A" w:rsidP="004E1B40" w:rsidR="00C62E1A" w:rsidRPr="00762E18">
            <w:pPr>
              <w:jc w:val="right"/>
              <w:rPr>
                <w:bCs/>
                <w:color w:val="000000"/>
              </w:rPr>
            </w:pPr>
            <w:r w:rsidRPr="00762E18">
              <w:rPr>
                <w:bCs/>
                <w:color w:val="000000"/>
              </w:rPr>
              <w:t>5.160,00</w:t>
            </w:r>
          </w:p>
        </w:tc>
      </w:tr>
    </w:tbl>
    <w:p w:rsidRDefault="00700AAB" w:rsidP="00C62E1A" w:rsidR="00700AAB">
      <w:pPr>
        <w:jc w:val="both"/>
      </w:pPr>
    </w:p>
    <w:p w:rsidRDefault="00777170" w:rsidP="00700AAB" w:rsidR="006427AB" w:rsidRPr="00700AA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="00C46E4B" w:rsidRPr="00700AAB">
        <w:rPr>
          <w:rFonts w:hAnsi="Times New Roman" w:ascii="Times New Roman"/>
          <w:sz w:val="24"/>
          <w:szCs w:val="24"/>
        </w:rPr>
        <w:t>Slijedom navedenog odlučeno je kao u izreci temeljem čl. 124. i 125. OZ-a, kao i čl. 248. Stečajnog zakona (NN 71/15</w:t>
      </w:r>
      <w:r w:rsidR="001078AB" w:rsidRPr="00700AAB">
        <w:rPr>
          <w:rFonts w:hAnsi="Times New Roman" w:ascii="Times New Roman"/>
          <w:sz w:val="24"/>
          <w:szCs w:val="24"/>
        </w:rPr>
        <w:t xml:space="preserve"> i 104/17</w:t>
      </w:r>
      <w:r w:rsidR="00C46E4B" w:rsidRPr="00700AAB">
        <w:rPr>
          <w:rFonts w:hAnsi="Times New Roman" w:ascii="Times New Roman"/>
          <w:sz w:val="24"/>
          <w:szCs w:val="24"/>
        </w:rPr>
        <w:t xml:space="preserve">), te je određena uplata iznosa od </w:t>
      </w:r>
      <w:r w:rsidR="00586D81" w:rsidRPr="00586D81">
        <w:rPr>
          <w:rFonts w:hAnsi="Times New Roman" w:ascii="Times New Roman"/>
          <w:sz w:val="24"/>
          <w:szCs w:val="24"/>
        </w:rPr>
        <w:t xml:space="preserve">20.960,00 </w:t>
      </w:r>
      <w:r w:rsidR="00C46E4B" w:rsidRPr="00700AAB">
        <w:rPr>
          <w:rFonts w:hAnsi="Times New Roman" w:ascii="Times New Roman"/>
          <w:bCs/>
          <w:sz w:val="24"/>
          <w:szCs w:val="24"/>
        </w:rPr>
        <w:t xml:space="preserve">kn </w:t>
      </w:r>
      <w:r w:rsidR="00C46E4B" w:rsidRPr="00700AAB">
        <w:rPr>
          <w:rFonts w:hAnsi="Times New Roman" w:ascii="Times New Roman"/>
          <w:sz w:val="24"/>
          <w:szCs w:val="24"/>
        </w:rPr>
        <w:t xml:space="preserve">u korist stečajne mase, te </w:t>
      </w:r>
      <w:r w:rsidR="00586D81" w:rsidRPr="00586D81">
        <w:rPr>
          <w:rFonts w:hAnsi="Times New Roman" w:ascii="Times New Roman"/>
          <w:bCs/>
          <w:sz w:val="24"/>
          <w:szCs w:val="24"/>
        </w:rPr>
        <w:t xml:space="preserve">9.041,00 </w:t>
      </w:r>
      <w:r w:rsidR="00C46E4B" w:rsidRPr="00700AAB">
        <w:rPr>
          <w:rFonts w:hAnsi="Times New Roman" w:ascii="Times New Roman"/>
          <w:sz w:val="24"/>
          <w:szCs w:val="24"/>
        </w:rPr>
        <w:t xml:space="preserve">kn razlučnom vjerovniku </w:t>
      </w:r>
      <w:r w:rsidR="00586D81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>HBOR</w:t>
      </w:r>
      <w:r w:rsidR="00C46E4B" w:rsidRPr="00700AAB">
        <w:rPr>
          <w:rFonts w:eastAsia="Lucida Sans Unicode" w:hAnsi="Times New Roman" w:ascii="Times New Roman"/>
          <w:kern w:val="3"/>
          <w:sz w:val="24"/>
          <w:szCs w:val="24"/>
          <w:lang w:bidi="hi-IN" w:eastAsia="zh-CN"/>
        </w:rPr>
        <w:t xml:space="preserve"> Zagreb</w:t>
      </w:r>
      <w:r w:rsidR="00C46E4B" w:rsidRPr="00700AAB">
        <w:rPr>
          <w:rFonts w:hAnsi="Times New Roman" w:ascii="Times New Roman"/>
          <w:sz w:val="24"/>
          <w:szCs w:val="24"/>
        </w:rPr>
        <w:t>.</w:t>
      </w:r>
    </w:p>
    <w:p w:rsidRDefault="00930499" w:rsidR="00930499">
      <w:pPr>
        <w:pStyle w:val="Tijeloteksta"/>
      </w:pPr>
    </w:p>
    <w:p w:rsidRDefault="008C74EB" w:rsidR="008C74EB">
      <w:pPr>
        <w:pStyle w:val="Tijeloteksta"/>
      </w:pPr>
    </w:p>
    <w:p w:rsidRDefault="00141488" w:rsidP="00843EDB" w:rsidR="00F55163">
      <w:pPr>
        <w:pStyle w:val="Tijeloteksta"/>
        <w:jc w:val="center"/>
      </w:pPr>
      <w:r w:rsidRPr="00691600">
        <w:t xml:space="preserve">U Osijeku </w:t>
      </w:r>
      <w:r w:rsidR="00E639C8" w:rsidRPr="00E639C8">
        <w:t xml:space="preserve">2. listopada </w:t>
      </w:r>
      <w:r w:rsidR="001E57AB" w:rsidRPr="001E57AB">
        <w:t>2018</w:t>
      </w:r>
      <w:r w:rsidRPr="00691600">
        <w:t xml:space="preserve">. </w:t>
      </w:r>
    </w:p>
    <w:p w:rsidRDefault="00700AAB" w:rsidP="00843EDB" w:rsidR="00700AAB">
      <w:pPr>
        <w:pStyle w:val="Tijeloteksta"/>
        <w:jc w:val="center"/>
      </w:pPr>
    </w:p>
    <w:p w:rsidRDefault="00700AAB" w:rsidP="00843EDB" w:rsidR="00700AAB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F0656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86D81">
        <w:rPr>
          <w:bCs/>
        </w:rPr>
        <w:t>Dragutin Romić</w:t>
      </w:r>
    </w:p>
    <w:p w:rsidRDefault="0035364C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HBOR</w:t>
      </w:r>
      <w:r w:rsidR="00536FB6">
        <w:rPr>
          <w:bCs/>
        </w:rPr>
        <w:t xml:space="preserve"> </w:t>
      </w:r>
      <w:r w:rsidRPr="00CD3FA5">
        <w:rPr>
          <w:bCs/>
        </w:rPr>
        <w:t>Zagreb, Strossmayerov trg 9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C3C" w:rsidR="00C65C3C">
      <w:r>
        <w:separator/>
      </w:r>
    </w:p>
  </w:endnote>
  <w:endnote w:id="0" w:type="continuationSeparator">
    <w:p w:rsidRDefault="00C65C3C" w:rsidR="00C6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C3C" w:rsidR="00C65C3C">
      <w:r>
        <w:separator/>
      </w:r>
    </w:p>
  </w:footnote>
  <w:footnote w:id="0" w:type="continuationSeparator">
    <w:p w:rsidRDefault="00C65C3C" w:rsidR="00C65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C3C" w:rsidR="00C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6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D56BD0" w:rsidR="00C65C3C">
    <w:pPr>
      <w:pStyle w:val="Zaglavlje"/>
    </w:pPr>
    <w:r>
      <w:tab/>
    </w:r>
    <w:r>
      <w:tab/>
    </w:r>
    <w:r w:rsidRPr="00EE2367">
      <w:t>14 St-</w:t>
    </w:r>
    <w:r w:rsidR="00E639C8" w:rsidRPr="00E639C8">
      <w:t>701/16-80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793C5E" w:rsidR="00C65C3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8997CE0"/>
    <w:multiLevelType w:val="hybridMultilevel"/>
    <w:tmpl w:val="BEFAF20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5"/>
  </w:num>
  <w:num w:numId="5">
    <w:abstractNumId w:val="26"/>
  </w:num>
  <w:num w:numId="6">
    <w:abstractNumId w:val="27"/>
  </w:num>
  <w:num w:numId="7">
    <w:abstractNumId w:val="12"/>
  </w:num>
  <w:num w:numId="8">
    <w:abstractNumId w:val="5"/>
  </w:num>
  <w:num w:numId="9">
    <w:abstractNumId w:val="8"/>
  </w:num>
  <w:num w:numId="10">
    <w:abstractNumId w:val="7"/>
  </w:num>
  <w:num w:numId="11">
    <w:abstractNumId w:val="22"/>
  </w:num>
  <w:num w:numId="12">
    <w:abstractNumId w:val="2"/>
  </w:num>
  <w:num w:numId="13">
    <w:abstractNumId w:val="19"/>
  </w:num>
  <w:num w:numId="14">
    <w:abstractNumId w:val="13"/>
  </w:num>
  <w:num w:numId="15">
    <w:abstractNumId w:val="17"/>
  </w:num>
  <w:num w:numId="16">
    <w:abstractNumId w:val="0"/>
  </w:num>
  <w:num w:numId="17">
    <w:abstractNumId w:val="16"/>
  </w:num>
  <w:num w:numId="18">
    <w:abstractNumId w:val="4"/>
  </w:num>
  <w:num w:numId="19">
    <w:abstractNumId w:val="10"/>
  </w:num>
  <w:num w:numId="20">
    <w:abstractNumId w:val="20"/>
  </w:num>
  <w:num w:numId="21">
    <w:abstractNumId w:val="23"/>
  </w:num>
  <w:num w:numId="22">
    <w:abstractNumId w:val="14"/>
  </w:num>
  <w:num w:numId="23">
    <w:abstractNumId w:val="21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8"/>
  </w:num>
  <w:num w:numId="28">
    <w:abstractNumId w:val="2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0E2810"/>
    <w:rsid w:val="00101B99"/>
    <w:rsid w:val="00103429"/>
    <w:rsid w:val="001078AB"/>
    <w:rsid w:val="001176E3"/>
    <w:rsid w:val="00121653"/>
    <w:rsid w:val="001234D1"/>
    <w:rsid w:val="0012682E"/>
    <w:rsid w:val="00141488"/>
    <w:rsid w:val="001448A5"/>
    <w:rsid w:val="001523E6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B5700"/>
    <w:rsid w:val="002C089F"/>
    <w:rsid w:val="002D1EB7"/>
    <w:rsid w:val="002F5B7B"/>
    <w:rsid w:val="003237FA"/>
    <w:rsid w:val="00327B91"/>
    <w:rsid w:val="00330B50"/>
    <w:rsid w:val="00332DB6"/>
    <w:rsid w:val="00344458"/>
    <w:rsid w:val="00347979"/>
    <w:rsid w:val="0035364C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36FB6"/>
    <w:rsid w:val="00550C38"/>
    <w:rsid w:val="00555B66"/>
    <w:rsid w:val="00560040"/>
    <w:rsid w:val="00570B93"/>
    <w:rsid w:val="00573678"/>
    <w:rsid w:val="00575E69"/>
    <w:rsid w:val="00581DFB"/>
    <w:rsid w:val="005846DA"/>
    <w:rsid w:val="00586D81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71A63"/>
    <w:rsid w:val="006818E2"/>
    <w:rsid w:val="00691600"/>
    <w:rsid w:val="006931E5"/>
    <w:rsid w:val="006A0C2A"/>
    <w:rsid w:val="006B27C4"/>
    <w:rsid w:val="006C52D4"/>
    <w:rsid w:val="006C6A17"/>
    <w:rsid w:val="006D64DA"/>
    <w:rsid w:val="006F1DC1"/>
    <w:rsid w:val="006F446C"/>
    <w:rsid w:val="00700AAB"/>
    <w:rsid w:val="00713F93"/>
    <w:rsid w:val="00715BE1"/>
    <w:rsid w:val="00715FF8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D58BA"/>
    <w:rsid w:val="007E15BA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87D75"/>
    <w:rsid w:val="008951B7"/>
    <w:rsid w:val="0089592F"/>
    <w:rsid w:val="008960CD"/>
    <w:rsid w:val="008C3F85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C4C36"/>
    <w:rsid w:val="009E160B"/>
    <w:rsid w:val="00A002BC"/>
    <w:rsid w:val="00A41E6E"/>
    <w:rsid w:val="00A42CD3"/>
    <w:rsid w:val="00A753C4"/>
    <w:rsid w:val="00A835C9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046B"/>
    <w:rsid w:val="00B8196F"/>
    <w:rsid w:val="00B862B5"/>
    <w:rsid w:val="00B97E11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24649"/>
    <w:rsid w:val="00C263BD"/>
    <w:rsid w:val="00C37D26"/>
    <w:rsid w:val="00C44911"/>
    <w:rsid w:val="00C46E4B"/>
    <w:rsid w:val="00C600EF"/>
    <w:rsid w:val="00C61E2C"/>
    <w:rsid w:val="00C62E1A"/>
    <w:rsid w:val="00C63BEA"/>
    <w:rsid w:val="00C65C3C"/>
    <w:rsid w:val="00C701CD"/>
    <w:rsid w:val="00C70CA3"/>
    <w:rsid w:val="00C71B7F"/>
    <w:rsid w:val="00C9309C"/>
    <w:rsid w:val="00C9631F"/>
    <w:rsid w:val="00CA15F3"/>
    <w:rsid w:val="00CC4391"/>
    <w:rsid w:val="00CD3FA5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0BBD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06583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39C8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D6140"/>
    <w:rsid w:val="00EE2367"/>
    <w:rsid w:val="00EE28A4"/>
    <w:rsid w:val="00EE4534"/>
    <w:rsid w:val="00EE4988"/>
    <w:rsid w:val="00EF0656"/>
    <w:rsid w:val="00F14457"/>
    <w:rsid w:val="00F1587B"/>
    <w:rsid w:val="00F305C9"/>
    <w:rsid w:val="00F31092"/>
    <w:rsid w:val="00F34287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4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6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6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64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64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4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6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6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6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6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C0CD5-CFEB-4705-AD85-87D42385E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703</properties:Words>
  <properties:Characters>3753</properties:Characters>
  <properties:Lines>189</properties:Lines>
  <properties:Paragraphs>111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2018-09-27T08:40:00Z</dcterms:created>
  <dc:creator>banka</dc:creator>
  <cp:lastModifiedBy>Elizabeta Đeke</cp:lastModifiedBy>
  <cp:lastPrinted>2018-10-02T09:10:00Z</cp:lastPrinted>
  <dcterms:modified xmlns:xsi="http://www.w3.org/2001/XMLSchema-instance" xsi:type="dcterms:W3CDTF">2018-10-02T09:12:00Z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