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4f12" w14:paraId="e884f12" w:rsidRDefault="008C018D" w:rsidP="00AA0639" w:rsidR="008C018D">
      <w:pPr>
        <w15:collapsed w:val="false"/>
        <w:rPr>
          <w:b/>
        </w:rPr>
      </w:pPr>
      <w:bookmarkStart w:name="_GoBack" w:id="0"/>
      <w:bookmarkEnd w:id="0"/>
    </w:p>
    <w:p w:rsidRDefault="00004458" w:rsidP="00AA0639" w:rsidR="00661AF9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 w:rsidRPr="00B33620">
        <w:rPr>
          <w:b/>
        </w:rPr>
        <w:t>Broj: 7/St-</w:t>
      </w:r>
      <w:r w:rsidR="00D341B9">
        <w:rPr>
          <w:b/>
        </w:rPr>
        <w:t>730</w:t>
      </w:r>
      <w:r w:rsidR="00B33620" w:rsidRPr="00B33620">
        <w:rPr>
          <w:b/>
        </w:rPr>
        <w:t>/201</w:t>
      </w:r>
      <w:r w:rsidR="000C3B97">
        <w:rPr>
          <w:b/>
        </w:rPr>
        <w:t>6</w:t>
      </w:r>
      <w:r w:rsidR="00B33620" w:rsidRPr="00B33620">
        <w:rPr>
          <w:b/>
        </w:rPr>
        <w:t>-</w:t>
      </w:r>
      <w:r w:rsidR="004A06D8">
        <w:rPr>
          <w:b/>
        </w:rPr>
        <w:t>14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122337" w:rsidP="009835AC" w:rsidR="00122337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 xml:space="preserve">postupajući po prijedlogu Financijske agencije, Regionalnog centra Osijek, Podružnice </w:t>
      </w:r>
      <w:r w:rsidR="00D341B9">
        <w:t>Slavonski Brod</w:t>
      </w:r>
      <w:r w:rsidR="00487D6E">
        <w:t xml:space="preserve"> za otvaranje stečajnog postupka nad</w:t>
      </w:r>
      <w:r>
        <w:t xml:space="preserve"> </w:t>
      </w:r>
      <w:r w:rsidR="00B1715B" w:rsidRPr="00B1715B">
        <w:t>stečajnim dužnikom</w:t>
      </w:r>
      <w:r w:rsidR="000C3B97">
        <w:t xml:space="preserve"> </w:t>
      </w:r>
      <w:r w:rsidR="00D341B9" w:rsidRPr="00D341B9">
        <w:t>ILDIGO j.d.o.o. za trgovinu i usluge, skraćena tvrtka: ILDIGO j.d.o.o., Slavonski Brod, Frana Supila 3, OIB 37826200352</w:t>
      </w:r>
      <w:r w:rsidR="00B1715B" w:rsidRPr="00B1715B">
        <w:t>,</w:t>
      </w:r>
      <w:r>
        <w:t xml:space="preserve"> 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D341B9">
        <w:t>23. rujna</w:t>
      </w:r>
      <w:r w:rsidR="00C95D3C">
        <w:t xml:space="preserve"> 2016</w:t>
      </w:r>
      <w:r>
        <w:t>. godine</w:t>
      </w:r>
    </w:p>
    <w:p w:rsidRDefault="00661AF9" w:rsidP="00AA0639" w:rsidR="00661AF9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D341B9" w:rsidRPr="00D341B9">
        <w:t>ILDIGO j.d.o.o. za trgovinu i usluge, skraćena tvrtka: ILDIGO j.d.o.o., Slavonski Brod, Frana Supila 3, OIB 37826200352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D9760D" w:rsidR="00D9760D" w:rsidRPr="00D9760D">
      <w:pPr>
        <w:ind w:firstLine="1440"/>
        <w:jc w:val="both"/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D9760D" w:rsidRPr="00D9760D">
        <w:t>Ivan Gjurašić iz Zagreba, Petrinjska 28, OIB: 66025260916</w:t>
      </w:r>
      <w:r w:rsidR="00D9760D">
        <w:t>.</w:t>
      </w:r>
      <w:r w:rsidR="00D9760D" w:rsidRPr="00D9760D">
        <w:t xml:space="preserve">   </w:t>
      </w:r>
    </w:p>
    <w:p w:rsidRDefault="00206492" w:rsidP="00206492" w:rsidR="00206492" w:rsidRPr="00756C53">
      <w:pPr>
        <w:ind w:firstLine="1440"/>
        <w:jc w:val="both"/>
      </w:pP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dužnikom </w:t>
      </w:r>
      <w:r w:rsidR="00D341B9" w:rsidRPr="00D341B9">
        <w:t>ILDIGO j.d.o.o. za trgovinu i usluge, skraćena tvrtka: ILDIGO j.d.o.o., Slavonski Brod, Frana Supila 3, OIB 37826200352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AA0639">
      <w:pPr>
        <w:jc w:val="both"/>
      </w:pPr>
    </w:p>
    <w:p w:rsidRDefault="00AA0639" w:rsidP="00D75E1B" w:rsidR="00AA0639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</w:p>
    <w:p w:rsidRDefault="009D596D" w:rsidP="009D596D" w:rsidR="00FD3F87">
      <w:r>
        <w:t xml:space="preserve">                </w:t>
      </w: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B33620" w:rsidP="00D341B9" w:rsidR="00E33670">
      <w:pPr>
        <w:jc w:val="both"/>
      </w:pPr>
      <w:r>
        <w:t xml:space="preserve"> </w:t>
      </w:r>
      <w:r>
        <w:tab/>
        <w:t xml:space="preserve"> </w:t>
      </w:r>
      <w:r>
        <w:tab/>
      </w:r>
      <w:r w:rsidR="00E33670">
        <w:t xml:space="preserve">Na temelju prijedloga Financijske agencije, Regionalnog centra Osijek Podružnice </w:t>
      </w:r>
      <w:r w:rsidR="006E1197">
        <w:t>Slavonski Brod</w:t>
      </w:r>
      <w:r w:rsidR="00E33670">
        <w:t xml:space="preserve">, podnesenog na temelju odredbe čl. </w:t>
      </w:r>
      <w:r w:rsidR="00E33670" w:rsidRPr="000C3B97">
        <w:t>110. st. 1.</w:t>
      </w:r>
      <w:r w:rsidR="00E33670">
        <w:t xml:space="preserve"> Stečajnog zakona (dalje: SZ, NN 71/15) z</w:t>
      </w:r>
      <w:r w:rsidR="003645FD">
        <w:t xml:space="preserve">aključkom </w:t>
      </w:r>
      <w:r>
        <w:t>poslovni broj 7/St-</w:t>
      </w:r>
      <w:r w:rsidR="00D341B9">
        <w:t>730</w:t>
      </w:r>
      <w:r>
        <w:t>/201</w:t>
      </w:r>
      <w:r w:rsidR="000C3B97">
        <w:t>6</w:t>
      </w:r>
      <w:r>
        <w:t>-</w:t>
      </w:r>
      <w:r w:rsidR="00D341B9">
        <w:t>3</w:t>
      </w:r>
      <w:r>
        <w:t xml:space="preserve">  od </w:t>
      </w:r>
      <w:r w:rsidR="00D341B9">
        <w:t>31</w:t>
      </w:r>
      <w:r w:rsidR="000C3B97">
        <w:t>. svibnja</w:t>
      </w:r>
      <w:r>
        <w:t xml:space="preserve"> 2016. godine  zakazano je i održano ročište radi rasprave o pretpostavkama za otvaranje stečajnog postupka i očitovanja o prijedlogu za otvaranje stečajnog postupka  nad stečajnim dužnikom </w:t>
      </w:r>
      <w:r w:rsidR="00D341B9" w:rsidRPr="00D341B9">
        <w:t xml:space="preserve">ILDIGO j.d.o.o. za trgovinu i usluge, skraćena tvrtka: ILDIGO j.d.o.o., Slavonski Brod, Frana Supila 3, OIB 37826200352 </w:t>
      </w:r>
      <w:r>
        <w:t xml:space="preserve">dana </w:t>
      </w:r>
      <w:r w:rsidR="00D341B9">
        <w:t>11. srpnja</w:t>
      </w:r>
      <w:r w:rsidR="00E0567E">
        <w:t xml:space="preserve"> 2016. godine.</w:t>
      </w:r>
      <w:r>
        <w:tab/>
        <w:t xml:space="preserve"> </w:t>
      </w:r>
      <w:r>
        <w:tab/>
      </w:r>
    </w:p>
    <w:p w:rsidRDefault="00D9760D" w:rsidP="00D341B9" w:rsidR="00D9760D">
      <w:pPr>
        <w:jc w:val="both"/>
      </w:pPr>
    </w:p>
    <w:p w:rsidRDefault="00D9760D" w:rsidP="00D9760D" w:rsidR="00D9760D">
      <w:pPr>
        <w:jc w:val="right"/>
        <w:rPr>
          <w:b/>
        </w:rPr>
      </w:pPr>
      <w:r w:rsidRPr="00D9760D">
        <w:rPr>
          <w:b/>
        </w:rPr>
        <w:t>Broj: 7/St-730/2016-14</w:t>
      </w:r>
    </w:p>
    <w:p w:rsidRDefault="00D9760D" w:rsidP="00D9760D" w:rsidR="00D9760D">
      <w:pPr>
        <w:jc w:val="right"/>
      </w:pPr>
    </w:p>
    <w:p w:rsidRDefault="00D9760D" w:rsidP="00D341B9" w:rsidR="00D9760D">
      <w:pPr>
        <w:jc w:val="both"/>
      </w:pPr>
    </w:p>
    <w:p w:rsidRDefault="00E33670" w:rsidP="00B33620" w:rsidR="00B33620">
      <w:pPr>
        <w:jc w:val="both"/>
      </w:pPr>
      <w:r>
        <w:t xml:space="preserve"> </w:t>
      </w:r>
      <w:r>
        <w:tab/>
      </w:r>
      <w:r>
        <w:tab/>
      </w:r>
      <w:r w:rsidR="00E0567E">
        <w:t>Na ročištu je</w:t>
      </w:r>
      <w:r w:rsidR="00B33620">
        <w:t xml:space="preserve"> saslušan </w:t>
      </w:r>
      <w:r w:rsidR="00E0567E">
        <w:t>član</w:t>
      </w:r>
      <w:r w:rsidR="00487D6E">
        <w:t xml:space="preserve"> uprave</w:t>
      </w:r>
      <w:r w:rsidR="00B33620">
        <w:t xml:space="preserve"> stečajnog dužnik</w:t>
      </w:r>
      <w:r>
        <w:t xml:space="preserve">a </w:t>
      </w:r>
      <w:r w:rsidR="00D341B9">
        <w:t>Ivan Lovrić.</w:t>
      </w:r>
      <w:r w:rsidR="00E0567E">
        <w:t xml:space="preserve"> Nadalje,</w:t>
      </w:r>
      <w:r w:rsidR="00B33620">
        <w:t xml:space="preserve"> po služ</w:t>
      </w:r>
      <w:r>
        <w:t>be</w:t>
      </w:r>
      <w:r w:rsidR="00B33620">
        <w:t xml:space="preserve">noj dužnosti pribavljeno je posljednje javno objavljeno  financijsko izvješće – </w:t>
      </w:r>
      <w:r w:rsidR="00E16CA9">
        <w:t>b</w:t>
      </w:r>
      <w:r w:rsidR="00D341B9">
        <w:t>ilanca za 2015</w:t>
      </w:r>
      <w:r w:rsidR="00B33620">
        <w:t>. godinu</w:t>
      </w:r>
      <w:r>
        <w:t xml:space="preserve"> te</w:t>
      </w:r>
      <w:r w:rsidR="003645FD">
        <w:t xml:space="preserve"> podaci o vlasništvu nekretnina i mo</w:t>
      </w:r>
      <w:r>
        <w:t>tornih vozila stečajnog dužnika i nastavno tome</w:t>
      </w:r>
      <w:r w:rsidR="00B33620">
        <w:t xml:space="preserve"> izvršen uvid u sve isprave priložene spisu. </w:t>
      </w:r>
    </w:p>
    <w:p w:rsidRDefault="00B33620" w:rsidP="00D341B9" w:rsidR="00D341B9">
      <w:pPr>
        <w:ind w:firstLine="1440"/>
        <w:jc w:val="both"/>
      </w:pPr>
      <w:r>
        <w:t xml:space="preserve"> </w:t>
      </w:r>
      <w:r w:rsidR="00D341B9">
        <w:t>Iz prijedloga za otvaranje stečajnog postupka Financijske agencije ( dalje  FINA ) proizlazi da je dužnik na dan 21. ožujka 2016. u Očevidniku redoslijeda osnova za plaćanje ima evidentirane neizvršene osnove za plaćanje u neprekinutom razdoblju od 120 dana u ukupnom iznosu od 31.988,59 Kn te jednu zaposlenu osobu.</w:t>
      </w:r>
    </w:p>
    <w:p w:rsidRDefault="00D341B9" w:rsidP="00D341B9" w:rsidR="00D341B9">
      <w:pPr>
        <w:ind w:firstLine="1440"/>
        <w:jc w:val="both"/>
      </w:pPr>
      <w:r>
        <w:t xml:space="preserve"> Saslušanjem člana uprave društva dužnika Ivana Lovrić utvrđeno je da je poslovni račun dužnika blokiran, a blokada iznosi oko 30.000,00 Kn, da je zaposlen kod dužnika i da drugih zaposlenih djelatnika nema. Iz ovog iskaza proizlazi da je dužnik i prezadužen jer su dužnikove obveze veće od imovine te da dužnik u stvari nema imovine – nije vlasnik nekretnina, pokretnina, motornih vozila, nema opreme, financijske imovine niti je nositelj poslovnih udjela i dionica u drugim društvima, a niti je imatelj vrijednosnih papira i da je  predao financijsko izvješće  za 2015. godinu. Iz iskaza člana uprave dužnika proizlazi da dužnik nema ugovorenih poslova, da obveze društva iznose preko 30.000,00 Kn, a odnose se na obveze po osnovi poreza i doprinosa prema Republici Hrvatskoj za plaće i druge obveze jer je zaposlen u društvu, ali nije si isplatio plaće u razdoblju od oko godinu dana te da dužnik obveza prema dobavljačima nema. Iz ovog iskaza proizlazi da je dužnik protiv rješenja Ministarstva rada i mirovinskog sustava pokrenuo upravni spor jer je smatrao da je neosnovano blokiran i da bi se ovaj postupak trebao prekinuti do pravomoćnog okončanja upravnog spora, a razlozi</w:t>
      </w:r>
      <w:r w:rsidR="004A06D8">
        <w:t xml:space="preserve"> zbog kojih, po ocjeni suda, </w:t>
      </w:r>
      <w:r>
        <w:t>nisu ostvarene pretpostavke za prekid ovog postupka obrazloženi su u pravomoćnom rješenju ovoga suda posl.br. 7/St-730/2016-12 od 11. srpnja 2016. godine</w:t>
      </w:r>
      <w:r w:rsidR="004A06D8">
        <w:t xml:space="preserve"> kojim su osobe koje imaju pravni interes za provedbu stečajnog postupka pozvane na uplatu predujma za namirenje troškova stečajnog postupka. </w:t>
      </w:r>
      <w:r>
        <w:t xml:space="preserve"> </w:t>
      </w:r>
    </w:p>
    <w:p w:rsidRDefault="00D341B9" w:rsidP="00D341B9" w:rsidR="00D341B9">
      <w:pPr>
        <w:ind w:firstLine="1440"/>
        <w:jc w:val="both"/>
      </w:pPr>
      <w:r>
        <w:t>Uvidom u javno objavljeno financijsko izvješće - bilancu za 2015. godinu utvrđeno je da dužnik nema imovine osim novca u blagajni u iznosu od 10,00 Kn koji se odnosi na temeljni kapital što proizlazi iz bilješki uz financijske izvještaje za 2015. godinu, te da društvo iskazuje obveze u iznosu od 34.617,00 Kn</w:t>
      </w:r>
    </w:p>
    <w:p w:rsidRDefault="00D341B9" w:rsidP="00D341B9" w:rsidR="00D341B9">
      <w:pPr>
        <w:ind w:firstLine="1440"/>
        <w:jc w:val="both"/>
      </w:pPr>
      <w:r>
        <w:t xml:space="preserve">Uvidom u potvrdu Općinskog suda u Slavonskom Brodu od 07. lipnja 2016. </w:t>
      </w:r>
      <w:r w:rsidR="00D9760D">
        <w:t>utvrđeno</w:t>
      </w:r>
      <w:r>
        <w:t xml:space="preserve"> je da dužnik nije vlasnik nekretnina na području nadležnosti toga suda, a uvidom u uvjerenje Policijske uprave Brodsko - posavske od 03. </w:t>
      </w:r>
      <w:r w:rsidRPr="009C4483">
        <w:t>lipnja 2</w:t>
      </w:r>
      <w:r>
        <w:t xml:space="preserve">016. godine da nije evidentiran kao vlasnik motornih vozila.  </w:t>
      </w:r>
    </w:p>
    <w:p w:rsidRDefault="00D341B9" w:rsidP="00D341B9" w:rsidR="00B33620">
      <w:pPr>
        <w:ind w:firstLine="1440"/>
        <w:jc w:val="both"/>
      </w:pPr>
      <w:r>
        <w:t xml:space="preserve"> Nastavno tome, je utvrđeno da je stečajni dužnik nesposoban za plaćanje, ali i prezadužen jer su dužnikove obveze u trenutku odlučivanja o prijedlogu veće od njegove imovine odnosno da su ostvareni stečajni razlozi koje propisuje odredba čl. 5. SZ-a </w:t>
      </w:r>
      <w:r w:rsidR="000911F7">
        <w:t>te</w:t>
      </w:r>
      <w:r w:rsidR="006A10C3">
        <w:t xml:space="preserve"> da </w:t>
      </w:r>
      <w:r>
        <w:t>stečajni dužnik nema imovine koja bi bila</w:t>
      </w:r>
      <w:r w:rsidR="006A10C3">
        <w:t xml:space="preserve"> dostatna za namirenje troškova stečajnog postupka</w:t>
      </w:r>
      <w:r w:rsidR="00E92D4E">
        <w:t>. Stoga su</w:t>
      </w:r>
      <w:r w:rsidR="000911F7">
        <w:t xml:space="preserve"> </w:t>
      </w:r>
      <w:r w:rsidR="00B33620">
        <w:t xml:space="preserve">sukladno odredbi čl. 132. Stečajnog zakona </w:t>
      </w:r>
      <w:r w:rsidR="003645FD">
        <w:t>rješenjem poslovni broj 7/St-</w:t>
      </w:r>
      <w:r>
        <w:t>730</w:t>
      </w:r>
      <w:r w:rsidR="003645FD">
        <w:t>/201</w:t>
      </w:r>
      <w:r w:rsidR="00E0567E">
        <w:t>6</w:t>
      </w:r>
      <w:r w:rsidR="003645FD">
        <w:t>-</w:t>
      </w:r>
      <w:r>
        <w:t>12</w:t>
      </w:r>
      <w:r w:rsidR="003645FD">
        <w:t xml:space="preserve"> od </w:t>
      </w:r>
      <w:r>
        <w:t>11. srpnja</w:t>
      </w:r>
      <w:r w:rsidR="00E0567E">
        <w:t xml:space="preserve"> </w:t>
      </w:r>
      <w:r w:rsidR="003645FD">
        <w:t xml:space="preserve">2016. godine pozvane </w:t>
      </w:r>
      <w:r w:rsidR="00B33620"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27.000,00 Kn</w:t>
      </w:r>
      <w:r w:rsidR="003645FD">
        <w:t xml:space="preserve">, a predmetno rješenje objavljeno je na mrežnoj stranici e-Oglasna ploča sudova dana </w:t>
      </w:r>
      <w:r w:rsidR="002850F6">
        <w:t>11. srpnja</w:t>
      </w:r>
      <w:r w:rsidR="003645FD">
        <w:t xml:space="preserve"> 2016. godine.</w:t>
      </w:r>
    </w:p>
    <w:p w:rsidRDefault="00FA394F" w:rsidP="00B33620" w:rsidR="00FA394F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D9760D" w:rsidP="00B33620" w:rsidR="00D9760D">
      <w:pPr>
        <w:jc w:val="both"/>
      </w:pPr>
    </w:p>
    <w:p w:rsidRDefault="00D9760D" w:rsidP="00B33620" w:rsidR="00D9760D">
      <w:pPr>
        <w:jc w:val="both"/>
      </w:pPr>
    </w:p>
    <w:p w:rsidRDefault="00D9760D" w:rsidP="00D9760D" w:rsidR="00D9760D">
      <w:pPr>
        <w:jc w:val="right"/>
      </w:pPr>
      <w:r w:rsidRPr="00D9760D">
        <w:rPr>
          <w:b/>
        </w:rPr>
        <w:t>Broj: 7/St-730/2016-14</w:t>
      </w:r>
    </w:p>
    <w:p w:rsidRDefault="00D9760D" w:rsidP="00B33620" w:rsidR="00D9760D">
      <w:pPr>
        <w:jc w:val="both"/>
      </w:pPr>
    </w:p>
    <w:p w:rsidRDefault="00D9760D" w:rsidP="00B33620" w:rsidR="00D9760D">
      <w:pPr>
        <w:jc w:val="both"/>
      </w:pPr>
    </w:p>
    <w:p w:rsidRDefault="0089725E" w:rsidP="00B33620" w:rsidR="00327E0C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 w:rsidR="00E92D4E">
        <w:t xml:space="preserve"> </w:t>
      </w:r>
      <w:r>
        <w:t xml:space="preserve">utvrđeno </w:t>
      </w:r>
      <w:r w:rsidR="008C2CAA">
        <w:t>da su na strani stečajnog dužnika ostvareni stečajni razl</w:t>
      </w:r>
      <w:r w:rsidR="006A6C2E">
        <w:t>ozi nesposobnosti za plaćanje</w:t>
      </w:r>
      <w:r w:rsidR="008C2CAA">
        <w:t xml:space="preserve"> i prezaduženosti propisani odredbom čl. 5. SZ-a</w:t>
      </w:r>
      <w:r w:rsidR="00290C4A">
        <w:t>, da dužni</w:t>
      </w:r>
      <w:r w:rsidR="006A10C3">
        <w:t>k ima jednu zaposlenu osobu te</w:t>
      </w:r>
      <w:r w:rsidR="008C2CAA">
        <w:t xml:space="preserve"> da imovina</w:t>
      </w:r>
      <w:r w:rsidR="006A10C3">
        <w:t xml:space="preserve"> stečajnog</w:t>
      </w:r>
      <w:r w:rsidR="008C2CAA">
        <w:t xml:space="preserve"> dužnika</w:t>
      </w:r>
      <w:r w:rsidR="00E92D4E">
        <w:t xml:space="preserve"> </w:t>
      </w:r>
      <w:r w:rsidR="008C2CAA">
        <w:t>nije dostatna za namirenje troškova stečajnog postupka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 w:rsidR="008C2CAA"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327E0C" w:rsidP="00B33620" w:rsidR="0089725E" w:rsidRPr="00E0567E">
      <w:pPr>
        <w:jc w:val="both"/>
        <w:rPr>
          <w:b/>
        </w:rPr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</w:t>
      </w:r>
      <w:r w:rsidR="00216182">
        <w:t xml:space="preserve">ama </w:t>
      </w:r>
      <w:r>
        <w:t>čl. 84. SZ-a</w:t>
      </w:r>
      <w:r w:rsidR="00216182">
        <w:t xml:space="preserve"> i čl. 132. st. 2.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2850F6">
        <w:t>23. rujna</w:t>
      </w:r>
      <w:r>
        <w:t xml:space="preserve"> 2016. godine</w:t>
      </w:r>
    </w:p>
    <w:p w:rsidRDefault="001559AD" w:rsidP="00775952" w:rsidR="001559AD">
      <w:pPr>
        <w:jc w:val="both"/>
      </w:pPr>
    </w:p>
    <w:p w:rsidRDefault="00D9760D" w:rsidP="00775952" w:rsidR="00D9760D">
      <w:pPr>
        <w:jc w:val="both"/>
      </w:pPr>
    </w:p>
    <w:p w:rsidRDefault="00AA0639" w:rsidP="00775952" w:rsidR="00AA0639">
      <w:pPr>
        <w:jc w:val="both"/>
      </w:pPr>
      <w:r>
        <w:t xml:space="preserve">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           </w:t>
      </w:r>
      <w:r w:rsidR="00C5057D">
        <w:t xml:space="preserve">  </w:t>
      </w:r>
      <w:r w:rsidR="00E14BB7">
        <w:t xml:space="preserve"> </w:t>
      </w:r>
      <w:r w:rsidR="00671F26">
        <w:t xml:space="preserve"> </w:t>
      </w:r>
      <w:r w:rsidR="00E14BB7">
        <w:t xml:space="preserve">  </w:t>
      </w:r>
      <w:r w:rsidR="00CB43FF">
        <w:t xml:space="preserve">  </w:t>
      </w:r>
      <w:r w:rsidR="00CF33FF">
        <w:t>S</w:t>
      </w:r>
      <w:r>
        <w:t>tečajna sutkinja:</w:t>
      </w:r>
    </w:p>
    <w:p w:rsidRDefault="00AA0639" w:rsidP="002850F6" w:rsidR="00E14BB7">
      <w:pPr>
        <w:jc w:val="both"/>
      </w:pPr>
      <w:r>
        <w:t xml:space="preserve">   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</w:t>
      </w:r>
      <w:r w:rsidR="00671F26">
        <w:t xml:space="preserve"> </w:t>
      </w:r>
      <w:r w:rsidR="00E14BB7">
        <w:t xml:space="preserve"> </w:t>
      </w:r>
      <w:r w:rsidR="00216182">
        <w:t xml:space="preserve"> </w:t>
      </w:r>
      <w:r w:rsidR="00E14BB7">
        <w:t xml:space="preserve"> </w:t>
      </w:r>
      <w:r w:rsidR="00C3128B">
        <w:t xml:space="preserve"> </w:t>
      </w:r>
      <w:r w:rsidR="005C7BB9">
        <w:t xml:space="preserve"> </w:t>
      </w:r>
      <w:r w:rsidR="00216182">
        <w:t xml:space="preserve"> </w:t>
      </w:r>
      <w:r w:rsidR="002850F6">
        <w:t xml:space="preserve">   </w:t>
      </w:r>
      <w:r w:rsidR="00216182">
        <w:t xml:space="preserve"> </w:t>
      </w:r>
      <w:r>
        <w:t>Mirna Vujčić</w:t>
      </w:r>
    </w:p>
    <w:p w:rsidRDefault="00216182" w:rsidP="00216182" w:rsidR="00216182">
      <w:pPr>
        <w:ind w:firstLine="708" w:left="4956"/>
        <w:jc w:val="both"/>
      </w:pPr>
    </w:p>
    <w:p w:rsidRDefault="00216182" w:rsidP="00216182" w:rsidR="00216182">
      <w:pPr>
        <w:ind w:firstLine="708" w:left="4956"/>
        <w:jc w:val="both"/>
      </w:pPr>
    </w:p>
    <w:p w:rsidRDefault="00C95D3C" w:rsidP="00C95D3C" w:rsidR="00C95D3C">
      <w:pPr>
        <w:jc w:val="both"/>
      </w:pP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EC574D" w:rsidP="00AA0639" w:rsidR="00EC574D">
      <w:pPr>
        <w:rPr>
          <w:sz w:val="20"/>
          <w:szCs w:val="20"/>
        </w:rPr>
      </w:pPr>
    </w:p>
    <w:p w:rsidRDefault="00EC574D" w:rsidP="00AA0639" w:rsidR="00EC574D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DNA: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1.Rješenje nepravomoćno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2. Rješenje objaviti na mrežnoj stranici e-Oglasna ploča sudova</w:t>
      </w:r>
      <w:r w:rsidR="009D1661" w:rsidRPr="00216182">
        <w:rPr>
          <w:sz w:val="20"/>
          <w:szCs w:val="20"/>
        </w:rPr>
        <w:t>,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te i dostaviti:</w:t>
      </w:r>
    </w:p>
    <w:p w:rsidRDefault="004840FD" w:rsidP="00AA0639" w:rsidR="004840FD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stečajnom upravitelju </w:t>
      </w:r>
    </w:p>
    <w:p w:rsidRDefault="004840FD" w:rsidP="00AA0639" w:rsidR="00FD0E2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bivšem </w:t>
      </w:r>
      <w:r w:rsidR="00FD0E22" w:rsidRPr="00216182">
        <w:rPr>
          <w:sz w:val="20"/>
          <w:szCs w:val="20"/>
        </w:rPr>
        <w:t>zakonsk</w:t>
      </w:r>
      <w:r w:rsidR="00432ED8" w:rsidRPr="00216182">
        <w:rPr>
          <w:sz w:val="20"/>
          <w:szCs w:val="20"/>
        </w:rPr>
        <w:t>om zastupniku</w:t>
      </w:r>
      <w:r w:rsidR="00114780" w:rsidRPr="00216182">
        <w:rPr>
          <w:sz w:val="20"/>
          <w:szCs w:val="20"/>
        </w:rPr>
        <w:t xml:space="preserve"> dužnika</w:t>
      </w:r>
      <w:r w:rsidR="00814FCC" w:rsidRPr="00216182">
        <w:rPr>
          <w:sz w:val="20"/>
          <w:szCs w:val="20"/>
        </w:rPr>
        <w:t xml:space="preserve"> 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 FINI</w:t>
      </w:r>
      <w:r w:rsidR="00114780" w:rsidRPr="00216182">
        <w:rPr>
          <w:sz w:val="20"/>
          <w:szCs w:val="20"/>
        </w:rPr>
        <w:t xml:space="preserve"> Regionalni centar Osijek </w:t>
      </w:r>
      <w:r w:rsidR="00122337" w:rsidRPr="00216182">
        <w:rPr>
          <w:sz w:val="20"/>
          <w:szCs w:val="20"/>
        </w:rPr>
        <w:t>odmah i po pravomoćnosti</w:t>
      </w:r>
    </w:p>
    <w:p w:rsidRDefault="00AA0639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ŽDO Građansko-upravni odjel Slavonski Brod</w:t>
      </w:r>
    </w:p>
    <w:p w:rsidRDefault="00D935DA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</w:t>
      </w:r>
      <w:r w:rsidR="00114780" w:rsidRPr="00216182">
        <w:rPr>
          <w:sz w:val="20"/>
          <w:szCs w:val="20"/>
        </w:rPr>
        <w:t xml:space="preserve"> </w:t>
      </w:r>
      <w:r w:rsidRPr="00216182">
        <w:rPr>
          <w:sz w:val="20"/>
          <w:szCs w:val="20"/>
        </w:rPr>
        <w:t>Poreznoj upravi , Ispostavi</w:t>
      </w:r>
      <w:r w:rsidR="00881F02" w:rsidRPr="00216182">
        <w:rPr>
          <w:sz w:val="20"/>
          <w:szCs w:val="20"/>
        </w:rPr>
        <w:t xml:space="preserve"> </w:t>
      </w:r>
      <w:r w:rsidR="002850F6">
        <w:rPr>
          <w:sz w:val="20"/>
          <w:szCs w:val="20"/>
        </w:rPr>
        <w:t>Slavonski Brod</w:t>
      </w:r>
      <w:r w:rsidR="003645FD" w:rsidRPr="00216182">
        <w:rPr>
          <w:sz w:val="20"/>
          <w:szCs w:val="20"/>
        </w:rPr>
        <w:t xml:space="preserve"> po pravomoćnosti</w:t>
      </w:r>
    </w:p>
    <w:p w:rsidRDefault="0062205B" w:rsidP="0062205B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sudskom registru po pravomoćnosti u elektronskom obliku</w:t>
      </w:r>
    </w:p>
    <w:p w:rsidRDefault="003645FD" w:rsidP="003645FD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HZZO-u po pravomoćnosti</w:t>
      </w:r>
    </w:p>
    <w:p w:rsidRDefault="003645FD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HZMO-u po pravomoćnosti</w:t>
      </w:r>
      <w:r w:rsidR="00AA0639" w:rsidRPr="00216182">
        <w:rPr>
          <w:sz w:val="20"/>
          <w:szCs w:val="20"/>
        </w:rPr>
        <w:t xml:space="preserve">    </w:t>
      </w:r>
    </w:p>
    <w:sectPr w:rsidSect="001F2549" w:rsidR="00AA0639" w:rsidRPr="0021618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FFA" w:rsidR="00ED0FFA">
      <w:r>
        <w:separator/>
      </w:r>
    </w:p>
  </w:endnote>
  <w:endnote w:id="0" w:type="continuationSeparator">
    <w:p w:rsidRDefault="00ED0FFA" w:rsidR="00ED0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FFA" w:rsidR="00ED0FFA">
      <w:r>
        <w:separator/>
      </w:r>
    </w:p>
  </w:footnote>
  <w:footnote w:id="0" w:type="continuationSeparator">
    <w:p w:rsidRDefault="00ED0FFA" w:rsidR="00ED0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08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238EC"/>
    <w:rsid w:val="00030077"/>
    <w:rsid w:val="000500F1"/>
    <w:rsid w:val="00065EA5"/>
    <w:rsid w:val="000730CC"/>
    <w:rsid w:val="00082B6A"/>
    <w:rsid w:val="000911F7"/>
    <w:rsid w:val="00093BDA"/>
    <w:rsid w:val="000C1AF8"/>
    <w:rsid w:val="000C3B97"/>
    <w:rsid w:val="000D2D03"/>
    <w:rsid w:val="000D7FED"/>
    <w:rsid w:val="000E2D9A"/>
    <w:rsid w:val="000E3813"/>
    <w:rsid w:val="000E5678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72750"/>
    <w:rsid w:val="00187D89"/>
    <w:rsid w:val="001A2C6B"/>
    <w:rsid w:val="001A6260"/>
    <w:rsid w:val="001A7B3C"/>
    <w:rsid w:val="001B6460"/>
    <w:rsid w:val="001C76F8"/>
    <w:rsid w:val="001E5157"/>
    <w:rsid w:val="001E7F28"/>
    <w:rsid w:val="001F2549"/>
    <w:rsid w:val="00206492"/>
    <w:rsid w:val="00216182"/>
    <w:rsid w:val="002219B3"/>
    <w:rsid w:val="0022662A"/>
    <w:rsid w:val="00242AD1"/>
    <w:rsid w:val="00257A4C"/>
    <w:rsid w:val="002646DC"/>
    <w:rsid w:val="0027348F"/>
    <w:rsid w:val="002850F6"/>
    <w:rsid w:val="00290C4A"/>
    <w:rsid w:val="002912B5"/>
    <w:rsid w:val="002B11AA"/>
    <w:rsid w:val="002C2E70"/>
    <w:rsid w:val="002C6125"/>
    <w:rsid w:val="002D3173"/>
    <w:rsid w:val="002D4DBB"/>
    <w:rsid w:val="002D7C1A"/>
    <w:rsid w:val="002F0FF8"/>
    <w:rsid w:val="00327E0C"/>
    <w:rsid w:val="00337496"/>
    <w:rsid w:val="003447AC"/>
    <w:rsid w:val="00361621"/>
    <w:rsid w:val="003645FD"/>
    <w:rsid w:val="00372676"/>
    <w:rsid w:val="00387E66"/>
    <w:rsid w:val="00391D4F"/>
    <w:rsid w:val="00393246"/>
    <w:rsid w:val="003A328A"/>
    <w:rsid w:val="003E697B"/>
    <w:rsid w:val="003F2068"/>
    <w:rsid w:val="003F406C"/>
    <w:rsid w:val="0041342A"/>
    <w:rsid w:val="00432733"/>
    <w:rsid w:val="00432ED8"/>
    <w:rsid w:val="004606C1"/>
    <w:rsid w:val="00475315"/>
    <w:rsid w:val="0047760F"/>
    <w:rsid w:val="004840FD"/>
    <w:rsid w:val="00487D6E"/>
    <w:rsid w:val="00495669"/>
    <w:rsid w:val="004A06D8"/>
    <w:rsid w:val="004B26CB"/>
    <w:rsid w:val="004B6BFE"/>
    <w:rsid w:val="004C00B3"/>
    <w:rsid w:val="004C08BB"/>
    <w:rsid w:val="004C6525"/>
    <w:rsid w:val="004D1A00"/>
    <w:rsid w:val="004D7F58"/>
    <w:rsid w:val="004E7E7A"/>
    <w:rsid w:val="005014E0"/>
    <w:rsid w:val="00507396"/>
    <w:rsid w:val="00511136"/>
    <w:rsid w:val="0051200C"/>
    <w:rsid w:val="00524E09"/>
    <w:rsid w:val="005940BF"/>
    <w:rsid w:val="005C057F"/>
    <w:rsid w:val="005C7BB9"/>
    <w:rsid w:val="005D46F7"/>
    <w:rsid w:val="00607606"/>
    <w:rsid w:val="00610CED"/>
    <w:rsid w:val="0062205B"/>
    <w:rsid w:val="006226FB"/>
    <w:rsid w:val="00624BA4"/>
    <w:rsid w:val="00625A8D"/>
    <w:rsid w:val="006341C7"/>
    <w:rsid w:val="006563C4"/>
    <w:rsid w:val="00661AF9"/>
    <w:rsid w:val="00671F26"/>
    <w:rsid w:val="00674DB3"/>
    <w:rsid w:val="006904D0"/>
    <w:rsid w:val="006A10C3"/>
    <w:rsid w:val="006A1823"/>
    <w:rsid w:val="006A4409"/>
    <w:rsid w:val="006A6C2E"/>
    <w:rsid w:val="006B3505"/>
    <w:rsid w:val="006B5DEB"/>
    <w:rsid w:val="006C1EDB"/>
    <w:rsid w:val="006C3B32"/>
    <w:rsid w:val="006C4996"/>
    <w:rsid w:val="006C4ED6"/>
    <w:rsid w:val="006E1197"/>
    <w:rsid w:val="006F2DF4"/>
    <w:rsid w:val="006F7F8E"/>
    <w:rsid w:val="007007FF"/>
    <w:rsid w:val="00704F6A"/>
    <w:rsid w:val="00710ED2"/>
    <w:rsid w:val="00723104"/>
    <w:rsid w:val="00742C14"/>
    <w:rsid w:val="0074433D"/>
    <w:rsid w:val="00752AF9"/>
    <w:rsid w:val="00756C53"/>
    <w:rsid w:val="00760C89"/>
    <w:rsid w:val="00775952"/>
    <w:rsid w:val="00793DF6"/>
    <w:rsid w:val="007A3A67"/>
    <w:rsid w:val="007B6FEE"/>
    <w:rsid w:val="007C7F9A"/>
    <w:rsid w:val="007D77E6"/>
    <w:rsid w:val="007D7AA1"/>
    <w:rsid w:val="007E4EC2"/>
    <w:rsid w:val="0080358E"/>
    <w:rsid w:val="00814FCC"/>
    <w:rsid w:val="00834549"/>
    <w:rsid w:val="00841B85"/>
    <w:rsid w:val="008632C8"/>
    <w:rsid w:val="00872E17"/>
    <w:rsid w:val="008804CB"/>
    <w:rsid w:val="00881F02"/>
    <w:rsid w:val="00892372"/>
    <w:rsid w:val="0089725E"/>
    <w:rsid w:val="008B04AA"/>
    <w:rsid w:val="008B1DF6"/>
    <w:rsid w:val="008B237A"/>
    <w:rsid w:val="008B6533"/>
    <w:rsid w:val="008C018D"/>
    <w:rsid w:val="008C2CAA"/>
    <w:rsid w:val="008E008A"/>
    <w:rsid w:val="00911B09"/>
    <w:rsid w:val="00930729"/>
    <w:rsid w:val="00935C05"/>
    <w:rsid w:val="00946617"/>
    <w:rsid w:val="00947112"/>
    <w:rsid w:val="00962A6C"/>
    <w:rsid w:val="009835AC"/>
    <w:rsid w:val="009A0088"/>
    <w:rsid w:val="009A6F11"/>
    <w:rsid w:val="009B4703"/>
    <w:rsid w:val="009C4483"/>
    <w:rsid w:val="009D1661"/>
    <w:rsid w:val="009D596D"/>
    <w:rsid w:val="009E7FE2"/>
    <w:rsid w:val="009F267D"/>
    <w:rsid w:val="009F722A"/>
    <w:rsid w:val="00A42213"/>
    <w:rsid w:val="00AA0639"/>
    <w:rsid w:val="00AC05A4"/>
    <w:rsid w:val="00AE6EC4"/>
    <w:rsid w:val="00AE7850"/>
    <w:rsid w:val="00B118D6"/>
    <w:rsid w:val="00B16E38"/>
    <w:rsid w:val="00B1715B"/>
    <w:rsid w:val="00B2316E"/>
    <w:rsid w:val="00B2648D"/>
    <w:rsid w:val="00B27A9A"/>
    <w:rsid w:val="00B33620"/>
    <w:rsid w:val="00B508FD"/>
    <w:rsid w:val="00B51F0A"/>
    <w:rsid w:val="00B54F28"/>
    <w:rsid w:val="00B570A6"/>
    <w:rsid w:val="00B65F15"/>
    <w:rsid w:val="00B66B77"/>
    <w:rsid w:val="00B74354"/>
    <w:rsid w:val="00B761D7"/>
    <w:rsid w:val="00B825A3"/>
    <w:rsid w:val="00B9151A"/>
    <w:rsid w:val="00BE4752"/>
    <w:rsid w:val="00BF06AF"/>
    <w:rsid w:val="00BF3DFC"/>
    <w:rsid w:val="00BF62B4"/>
    <w:rsid w:val="00C24EF1"/>
    <w:rsid w:val="00C3128B"/>
    <w:rsid w:val="00C34B69"/>
    <w:rsid w:val="00C45B67"/>
    <w:rsid w:val="00C5057D"/>
    <w:rsid w:val="00C56F81"/>
    <w:rsid w:val="00C62250"/>
    <w:rsid w:val="00C74660"/>
    <w:rsid w:val="00C80930"/>
    <w:rsid w:val="00C843CF"/>
    <w:rsid w:val="00C92585"/>
    <w:rsid w:val="00C95D3C"/>
    <w:rsid w:val="00CA4A45"/>
    <w:rsid w:val="00CA76AE"/>
    <w:rsid w:val="00CB3498"/>
    <w:rsid w:val="00CB43FF"/>
    <w:rsid w:val="00CD0434"/>
    <w:rsid w:val="00CE14FD"/>
    <w:rsid w:val="00CF0C30"/>
    <w:rsid w:val="00CF33FF"/>
    <w:rsid w:val="00D02E43"/>
    <w:rsid w:val="00D06CD0"/>
    <w:rsid w:val="00D118CD"/>
    <w:rsid w:val="00D341B9"/>
    <w:rsid w:val="00D56945"/>
    <w:rsid w:val="00D75E1B"/>
    <w:rsid w:val="00D85AFB"/>
    <w:rsid w:val="00D91044"/>
    <w:rsid w:val="00D935DA"/>
    <w:rsid w:val="00D9760D"/>
    <w:rsid w:val="00DA2A9F"/>
    <w:rsid w:val="00DB3993"/>
    <w:rsid w:val="00DD26BE"/>
    <w:rsid w:val="00DD3C49"/>
    <w:rsid w:val="00DE3C60"/>
    <w:rsid w:val="00E01721"/>
    <w:rsid w:val="00E02286"/>
    <w:rsid w:val="00E0567E"/>
    <w:rsid w:val="00E10D5A"/>
    <w:rsid w:val="00E14BB7"/>
    <w:rsid w:val="00E16CA9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92D4E"/>
    <w:rsid w:val="00EA5FA0"/>
    <w:rsid w:val="00EB16AA"/>
    <w:rsid w:val="00EB2D57"/>
    <w:rsid w:val="00EB6E01"/>
    <w:rsid w:val="00EC574D"/>
    <w:rsid w:val="00ED0FFA"/>
    <w:rsid w:val="00ED3C3E"/>
    <w:rsid w:val="00EE52FE"/>
    <w:rsid w:val="00EE74E4"/>
    <w:rsid w:val="00EF366A"/>
    <w:rsid w:val="00EF7A24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4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4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4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4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4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4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4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4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04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57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12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ILDIGO j.d.o.o. za trgovinu i usluge zastupanog po punomoćniku Ivan Lovrić</izvorni_sadrzaj>
    <derivirana_varijabla naziv="DomainObject.Predmet.ProtustrankaFormated_1">  ILDIGO j.d.o.o. za trgovinu i usluge zastupanog po punomoćniku Ivan Lovrić</derivirana_varijabla>
  </DomainObject.Predmet.ProtustrankaFormated>
  <DomainObject.Predmet.ProtustrankaFormatedOIB>
    <izvorni_sadrzaj>  ILDIGO j.d.o.o. za trgovinu i usluge, OIB 37826200352 zastupanog po punomoćniku Ivan Lovrić</izvorni_sadrzaj>
    <derivirana_varijabla naziv="DomainObject.Predmet.ProtustrankaFormatedOIB_1">  ILDIGO j.d.o.o. za trgovinu i usluge, OIB 37826200352 zastupanog po punomoćniku Ivan Lovrić</derivirana_varijabla>
  </DomainObject.Predmet.ProtustrankaFormatedOIB>
  <DomainObject.Predmet.ProtustrankaFormatedWithAdress>
    <izvorni_sadrzaj> ILDIGO j.d.o.o. za trgovinu i usluge, Frana Supila 3, 35000 Slavonski Brod zastupanog po punomoćniku Ivan Lovrić</izvorni_sadrzaj>
    <derivirana_varijabla naziv="DomainObject.Predmet.ProtustrankaFormatedWithAdress_1"> ILDIGO j.d.o.o. za trgovinu i usluge, Frana Supila 3, 35000 Slavonski Brod zastupanog po punomoćniku Ivan Lovrić</derivirana_varijabla>
  </DomainObject.Predmet.ProtustrankaFormatedWithAdress>
  <DomainObject.Predmet.ProtustrankaFormatedWithAdressOIB>
    <izvorni_sadrzaj> ILDIGO j.d.o.o. za trgovinu i usluge, OIB 37826200352, Frana Supila 3, 35000 Slavonski Brod zastupanog po punomoćniku Ivan Lovrić</izvorni_sadrzaj>
    <derivirana_varijabla naziv="DomainObject.Predmet.ProtustrankaFormatedWithAdressOIB_1"> ILDIGO j.d.o.o. za trgovinu i usluge, OIB 37826200352, Frana Supila 3, 35000 Slavonski Brod zastupanog po punomoćniku Ivan Lovrić</derivirana_varijabla>
  </DomainObject.Predmet.ProtustrankaFormatedWithAdressOIB>
  <DomainObject.Predmet.ProtustrankaWithAdress>
    <izvorni_sadrzaj>ILDIGO j.d.o.o. za trgovinu i usluge Frana Supila 3, 35000 Slavonski Brod</izvorni_sadrzaj>
    <derivirana_varijabla naziv="DomainObject.Predmet.ProtustrankaWithAdress_1">ILDIGO j.d.o.o. za trgovinu i usluge Frana Supila 3, 35000 Slavonski Brod</derivirana_varijabla>
  </DomainObject.Predmet.ProtustrankaWithAdress>
  <DomainObject.Predmet.ProtustrankaWithAdressOIB>
    <izvorni_sadrzaj>ILDIGO j.d.o.o. za trgovinu i usluge, OIB 37826200352, Frana Supila 3, 35000 Slavonski Brod</izvorni_sadrzaj>
    <derivirana_varijabla naziv="DomainObject.Predmet.ProtustrankaWithAdressOIB_1">ILDIGO j.d.o.o. za trgovinu i usluge, OIB 37826200352, Frana Supila 3, 35000 Slavonski Brod</derivirana_varijabla>
  </DomainObject.Predmet.ProtustrankaWithAdressOIB>
  <DomainObject.Predmet.ProtustrankaNazivFormated>
    <izvorni_sadrzaj>ILDIGO j.d.o.o. za trgovinu i usluge</izvorni_sadrzaj>
    <derivirana_varijabla naziv="DomainObject.Predmet.ProtustrankaNazivFormated_1">ILDIGO j.d.o.o. za trgovinu i usluge</derivirana_varijabla>
  </DomainObject.Predmet.ProtustrankaNazivFormated>
  <DomainObject.Predmet.ProtustrankaNazivFormatedOIB>
    <izvorni_sadrzaj>ILDIGO j.d.o.o. za trgovinu i usluge, OIB 37826200352</izvorni_sadrzaj>
    <derivirana_varijabla naziv="DomainObject.Predmet.ProtustrankaNazivFormatedOIB_1">ILDIGO j.d.o.o. za trgovinu i usluge, OIB 37826200352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31988.59</izvorni_sadrzaj>
    <derivirana_varijabla naziv="DomainObject.Predmet.TrenutnaVrijednost_1">31988.59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ILDIGO j.d.o.o. za trgovinu i usluge zastupanog po punomoćniku Ivan Lovrić</item>
    </izvorni_sadrzaj>
    <derivirana_varijabla naziv="DomainObject.Predmet.ProtuStrankaListFormated_1">
      <item>ILDIGO j.d.o.o. za trgovinu i usluge zastupanog po punomoćniku Ivan Lovrić</item>
    </derivirana_varijabla>
  </DomainObject.Predmet.ProtuStrankaListFormated>
  <DomainObject.Predmet.ProtuStrankaListFormatedOIB>
    <izvorni_sadrzaj>
      <item>ILDIGO j.d.o.o. za trgovinu i usluge, OIB 37826200352 zastupanog po punomoćniku Ivan Lovrić</item>
    </izvorni_sadrzaj>
    <derivirana_varijabla naziv="DomainObject.Predmet.ProtuStrankaListFormatedOIB_1">
      <item>ILDIGO j.d.o.o. za trgovinu i usluge, OIB 37826200352 zastupanog po punomoćniku Ivan Lovrić</item>
    </derivirana_varijabla>
  </DomainObject.Predmet.ProtuStrankaListFormatedOIB>
  <DomainObject.Predmet.ProtuStrankaListFormatedWithAdress>
    <izvorni_sadrzaj>
      <item>ILDIGO j.d.o.o. za trgovinu i usluge, Frana Supila 3, 35000 Slavonski Brod zastupanog po punomoćniku Ivan Lovrić</item>
    </izvorni_sadrzaj>
    <derivirana_varijabla naziv="DomainObject.Predmet.ProtuStrankaListFormatedWithAdress_1">
      <item>ILDIGO j.d.o.o. za trgovinu i usluge, Frana Supila 3, 35000 Slavonski Brod zastupanog po punomoćniku Ivan Lovrić</item>
    </derivirana_varijabla>
  </DomainObject.Predmet.ProtuStrankaListFormatedWithAdress>
  <DomainObject.Predmet.ProtuStrankaListFormatedWithAdressOIB>
    <izvorni_sadrzaj>
      <item>ILDIGO j.d.o.o. za trgovinu i usluge, OIB 37826200352, Frana Supila 3, 35000 Slavonski Brod zastupanog po punomoćniku Ivan Lovrić</item>
    </izvorni_sadrzaj>
    <derivirana_varijabla naziv="DomainObject.Predmet.ProtuStrankaListFormatedWithAdressOIB_1">
      <item>ILDIGO j.d.o.o. za trgovinu i usluge, OIB 37826200352, Frana Supila 3, 35000 Slavonski Brod zastupanog po punomoćniku Ivan Lovrić</item>
    </derivirana_varijabla>
  </DomainObject.Predmet.ProtuStrankaListFormatedWithAdressOIB>
  <DomainObject.Predmet.ProtuStrankaListNazivFormated>
    <izvorni_sadrzaj>
      <item>ILDIGO j.d.o.o. za trgovinu i usluge</item>
    </izvorni_sadrzaj>
    <derivirana_varijabla naziv="DomainObject.Predmet.ProtuStrankaListNazivFormated_1">
      <item>ILDIGO j.d.o.o. za trgovinu i usluge</item>
    </derivirana_varijabla>
  </DomainObject.Predmet.ProtuStrankaListNazivFormated>
  <DomainObject.Predmet.ProtuStrankaListNazivFormatedOIB>
    <izvorni_sadrzaj>
      <item>ILDIGO j.d.o.o. za trgovinu i usluge, OIB 37826200352</item>
    </izvorni_sadrzaj>
    <derivirana_varijabla naziv="DomainObject.Predmet.ProtuStrankaListNazivFormatedOIB_1">
      <item>ILDIGO j.d.o.o. za trgovinu i usluge, OIB 37826200352</item>
    </derivirana_varijabla>
  </DomainObject.Predmet.ProtuStrankaListNazivFormatedOIB>
  <DomainObject.Predmet.OstaliListFormated>
    <izvorni_sadrzaj>
      <item>Ivan Lovrić punomoćnik sudionika u postupku ILDIGO j.d.o.o. za trgovinu i usluge</item>
    </izvorni_sadrzaj>
    <derivirana_varijabla naziv="DomainObject.Predmet.OstaliListFormated_1">
      <item>Ivan Lovrić punomoćnik sudionika u postupku ILDIGO j.d.o.o. za trgovinu i usluge</item>
    </derivirana_varijabla>
  </DomainObject.Predmet.OstaliListFormated>
  <DomainObject.Predmet.OstaliListFormatedOIB>
    <izvorni_sadrzaj>
      <item>Ivan Lovrić, OIB 04133315837 punomoćnik sudionika u postupku ILDIGO j.d.o.o. za trgovinu i usluge</item>
    </izvorni_sadrzaj>
    <derivirana_varijabla naziv="DomainObject.Predmet.OstaliListFormatedOIB_1">
      <item>Ivan Lovrić, OIB 04133315837 punomoćnik sudionika u postupku ILDIGO j.d.o.o. za trgovinu i usluge</item>
    </derivirana_varijabla>
  </DomainObject.Predmet.OstaliListFormatedOIB>
  <DomainObject.Predmet.OstaliListFormatedWithAdress>
    <izvorni_sadrzaj>
      <item>Ivan Lovrić, Frana Supila 3, 35000 Slavonski Brod punomoćnik sudionika u postupku ILDIGO j.d.o.o. za trgovinu i usluge</item>
    </izvorni_sadrzaj>
    <derivirana_varijabla naziv="DomainObject.Predmet.OstaliListFormatedWithAdress_1">
      <item>Ivan Lovrić, Frana Supila 3, 35000 Slavonski Brod punomoćnik sudionika u postupku ILDIGO j.d.o.o. za trgovinu i usluge</item>
    </derivirana_varijabla>
  </DomainObject.Predmet.OstaliListFormatedWithAdress>
  <DomainObject.Predmet.OstaliListFormatedWithAdressOIB>
    <izvorni_sadrzaj>
      <item>Ivan Lovrić, OIB 04133315837, Frana Supila 3, 35000 Slavonski Brod punomoćnik sudionika u postupku ILDIGO j.d.o.o. za trgovinu i usluge</item>
    </izvorni_sadrzaj>
    <derivirana_varijabla naziv="DomainObject.Predmet.OstaliListFormatedWithAdressOIB_1">
      <item>Ivan Lovrić, OIB 04133315837, Frana Supila 3, 35000 Slavonski Brod punomoćnik sudionika u postupku ILDIGO j.d.o.o. za trgovinu i usluge</item>
    </derivirana_varijabla>
  </DomainObject.Predmet.OstaliListFormatedWithAdressOIB>
  <DomainObject.Predmet.OstaliListNazivFormated>
    <izvorni_sadrzaj>
      <item>Ivan Lovrić</item>
    </izvorni_sadrzaj>
    <derivirana_varijabla naziv="DomainObject.Predmet.OstaliListNazivFormated_1">
      <item>Ivan Lovrić</item>
    </derivirana_varijabla>
  </DomainObject.Predmet.OstaliListNazivFormated>
  <DomainObject.Predmet.OstaliListNazivFormatedOIB>
    <izvorni_sadrzaj>
      <item>Ivan Lovrić, OIB 04133315837</item>
    </izvorni_sadrzaj>
    <derivirana_varijabla naziv="DomainObject.Predmet.OstaliListNazivFormatedOIB_1">
      <item>Ivan Lovrić, OIB 04133315837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ILDIGO j.d.o.o. za trgovinu i usluge</izvorni_sadrzaj>
    <derivirana_varijabla naziv="DomainObject.Predmet.ProtustrankaIDrugi_1">ILDIGO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ILDIGO j.d.o.o. za trgovinu i usluge, OIB 37826200352, Frana Supila 3, 35000 Slavonski Brod</izvorni_sadrzaj>
    <derivirana_varijabla naziv="DomainObject.Predmet.ProtustrankaIDrugiAdressOIB_1">ILDIGO j.d.o.o. za trgovinu i usluge, OIB 37826200352, Frana Supila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ILDIGO j.d.o.o. za trgovinu i usluge</item>
      <item>Ivan Lovrić</item>
    </izvorni_sadrzaj>
    <derivirana_varijabla naziv="DomainObject.Predmet.SudioniciListNaziv_1">
      <item>Financijska agencija</item>
      <item>ILDIGO j.d.o.o. za trgovinu i usluge</item>
      <item>Ivan Lovrić</item>
    </derivirana_varijabla>
  </DomainObject.Predmet.SudioniciListNaziv>
  <DomainObject.Predmet.SudioniciListAdressOIB>
    <izvorni_sadrzaj>
      <item>Financijska agencija, OIB 85821130368, Ulica grada Vukovara 70,10000 Zagreb</item>
      <item>ILDIGO j.d.o.o. za trgovinu i usluge, OIB 37826200352, Frana Supila 3,35000 Slavonski Brod</item>
      <item>Ivan Lovrić, OIB 04133315837, Frana Supila 3,35000 Slavonski Brod</item>
    </izvorni_sadrzaj>
    <derivirana_varijabla naziv="DomainObject.Predmet.SudioniciListAdressOIB_1">
      <item>Financijska agencija, OIB 85821130368, Ulica grada Vukovara 70,10000 Zagreb</item>
      <item>ILDIGO j.d.o.o. za trgovinu i usluge, OIB 37826200352, Frana Supila 3,35000 Slavonski Brod</item>
      <item>Ivan Lovrić, OIB 04133315837, Frana Supila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37826200352</item>
      <item>, OIB 04133315837</item>
    </izvorni_sadrzaj>
    <derivirana_varijabla naziv="DomainObject.Predmet.SudioniciListNazivOIB_1">
      <item>, OIB 85821130368</item>
      <item>, OIB 37826200352</item>
      <item>, OIB 04133315837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1089</properties:Words>
  <properties:Characters>6073</properties:Characters>
  <properties:Lines>142</properties:Lines>
  <properties:Paragraphs>47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2016-09-23T06:11:00Z</dcterms:created>
  <dc:creator>alet</dc:creator>
  <cp:lastModifiedBy>wsadmin</cp:lastModifiedBy>
  <cp:lastPrinted>2016-09-23T06:23:00Z</cp:lastPrinted>
  <dcterms:modified xmlns:xsi="http://www.w3.org/2001/XMLSchema-instance" xsi:type="dcterms:W3CDTF">2016-09-23T06:35:00Z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