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b3d7" w14:paraId="c2eb3d7" w:rsidRDefault="00735B4A" w:rsidP="00910611" w:rsidR="00735B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B4A" w:rsidP="00910611" w:rsidR="00735B4A">
      <w:r>
        <w:rPr>
          <w:rFonts w:eastAsia="MS Mincho"/>
          <w:szCs w:val="24"/>
        </w:rPr>
        <w:t>REPUBLIKA HRVATSKA</w:t>
      </w:r>
    </w:p>
    <w:p w:rsidRDefault="00735B4A" w:rsidP="00910611" w:rsidR="00735B4A">
      <w:r>
        <w:rPr>
          <w:rFonts w:eastAsia="MS Mincho"/>
          <w:szCs w:val="24"/>
        </w:rPr>
        <w:t>TRGOVAČKI SUD U RIJECI</w:t>
      </w:r>
    </w:p>
    <w:p w:rsidRDefault="00735B4A" w:rsidP="002C6303" w:rsidR="00EB1DA5" w:rsidRPr="00735B4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7B5366" w:rsidR="00DB4BC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4513C8">
        <w:rPr>
          <w:sz w:val="24"/>
          <w:szCs w:val="24"/>
        </w:rPr>
        <w:t>KIRSKA KUĆICA j.d.o.o. Crikvenica, Trg Stjepana Radića 1, OIB: 58757135534, MBS: 040341578</w:t>
      </w:r>
      <w:r w:rsidR="00A9116E">
        <w:rPr>
          <w:sz w:val="24"/>
          <w:szCs w:val="24"/>
        </w:rPr>
        <w:t xml:space="preserve">, </w:t>
      </w:r>
      <w:r w:rsidR="00110DE1">
        <w:rPr>
          <w:sz w:val="24"/>
          <w:szCs w:val="24"/>
        </w:rPr>
        <w:t>2</w:t>
      </w:r>
      <w:r w:rsidR="004513C8">
        <w:rPr>
          <w:sz w:val="24"/>
          <w:szCs w:val="24"/>
        </w:rPr>
        <w:t>9</w:t>
      </w:r>
      <w:r w:rsidR="00110DE1">
        <w:rPr>
          <w:sz w:val="24"/>
          <w:szCs w:val="24"/>
        </w:rPr>
        <w:t>. studenoga</w:t>
      </w:r>
      <w:r>
        <w:rPr>
          <w:sz w:val="24"/>
          <w:szCs w:val="24"/>
        </w:rPr>
        <w:t xml:space="preserve"> 201</w:t>
      </w:r>
      <w:r w:rsidR="00CB1C8B">
        <w:rPr>
          <w:sz w:val="24"/>
          <w:szCs w:val="24"/>
        </w:rPr>
        <w:t>7</w:t>
      </w:r>
      <w:r>
        <w:rPr>
          <w:sz w:val="24"/>
          <w:szCs w:val="24"/>
        </w:rPr>
        <w:t>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4513C8">
        <w:rPr>
          <w:sz w:val="24"/>
          <w:szCs w:val="24"/>
        </w:rPr>
        <w:t>8. kolovoza</w:t>
      </w:r>
      <w:r w:rsidR="00D92863">
        <w:rPr>
          <w:sz w:val="24"/>
          <w:szCs w:val="24"/>
        </w:rPr>
        <w:t xml:space="preserve"> 201</w:t>
      </w:r>
      <w:r w:rsidR="007B5366">
        <w:rPr>
          <w:sz w:val="24"/>
          <w:szCs w:val="24"/>
        </w:rPr>
        <w:t>7</w:t>
      </w:r>
      <w:r w:rsidR="00D92863">
        <w:rPr>
          <w:sz w:val="24"/>
          <w:szCs w:val="24"/>
        </w:rPr>
        <w:t>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4513C8">
        <w:rPr>
          <w:sz w:val="24"/>
          <w:szCs w:val="24"/>
        </w:rPr>
        <w:t>KIRSKA KUĆICA j.d.o.o. Crikvenica, Trg Stjepana Radića 1, OIB: 58757135534, MBS: 040341578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7B5366" w:rsidP="007B5366" w:rsidR="007B5366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4513C8">
        <w:rPr>
          <w:sz w:val="24"/>
          <w:szCs w:val="24"/>
        </w:rPr>
        <w:t>8. kolovoza</w:t>
      </w:r>
      <w:r>
        <w:rPr>
          <w:sz w:val="24"/>
          <w:szCs w:val="24"/>
        </w:rPr>
        <w:t xml:space="preserve"> 2017. godine ovom sudu podnijela zahtjev za provedbu skraćenog stečajnog postupka.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Stečajnog zakona </w:t>
      </w:r>
      <w:r w:rsidRPr="00A40BA7">
        <w:rPr>
          <w:sz w:val="24"/>
          <w:szCs w:val="24"/>
        </w:rPr>
        <w:t xml:space="preserve"> („Narodne novine“ broj 71/15</w:t>
      </w:r>
      <w:r>
        <w:rPr>
          <w:sz w:val="24"/>
          <w:szCs w:val="24"/>
        </w:rPr>
        <w:t>; dalje: SZ</w:t>
      </w:r>
      <w:r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4513C8">
        <w:rPr>
          <w:sz w:val="24"/>
          <w:szCs w:val="24"/>
        </w:rPr>
        <w:t>28</w:t>
      </w:r>
      <w:r w:rsidR="00110DE1">
        <w:rPr>
          <w:sz w:val="24"/>
          <w:szCs w:val="24"/>
        </w:rPr>
        <w:t>. studenoga</w:t>
      </w:r>
      <w:r>
        <w:rPr>
          <w:sz w:val="24"/>
          <w:szCs w:val="24"/>
        </w:rPr>
        <w:t xml:space="preserve"> 2017. godine dostavila ovom sudu potvrdu o blokadi računa i novčanih sredstava dužnika iz koje proizlazi da na dan izdavanja potvrde </w:t>
      </w:r>
      <w:r w:rsidR="004513C8">
        <w:rPr>
          <w:sz w:val="24"/>
          <w:szCs w:val="24"/>
        </w:rPr>
        <w:t>27</w:t>
      </w:r>
      <w:r w:rsidR="00110DE1">
        <w:rPr>
          <w:sz w:val="24"/>
          <w:szCs w:val="24"/>
        </w:rPr>
        <w:t>. studenoga</w:t>
      </w:r>
      <w:r>
        <w:rPr>
          <w:sz w:val="24"/>
          <w:szCs w:val="24"/>
        </w:rPr>
        <w:t xml:space="preserve"> 2017. godine ne postoji blokada na računima i novčanim sredstvima te pravne osobe zbog nepodmirenih osnova za plaćanje te da nepodmirene obveze na taj dan iznose 0,00 kuna.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navedena pravna osoba u očevidniku redoslijeda osnova za plaćanje više nema evidentirane neizvršene osnove za plaćanje u neprekinutom razdoblju od 120 dana, to u odnosu na zahtjev FINA-e za provedbu skraćenog stečajnog postupka nisu kumulativno ispunjene pretpostavke iz odredbe čl. 428. SZ-a, slijedom čega je sud zahtjev FINA-e  odbacio, odnosno donio je odluku sukladno izreci rješenja.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</w:p>
    <w:p w:rsidRDefault="007B5366" w:rsidP="007B5366" w:rsidR="007B5366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110DE1">
        <w:rPr>
          <w:sz w:val="24"/>
          <w:szCs w:val="24"/>
        </w:rPr>
        <w:t>2</w:t>
      </w:r>
      <w:r w:rsidR="004513C8">
        <w:rPr>
          <w:sz w:val="24"/>
          <w:szCs w:val="24"/>
        </w:rPr>
        <w:t>9</w:t>
      </w:r>
      <w:r w:rsidR="00110DE1">
        <w:rPr>
          <w:sz w:val="24"/>
          <w:szCs w:val="24"/>
        </w:rPr>
        <w:t>. studenoga</w:t>
      </w:r>
      <w:r>
        <w:rPr>
          <w:sz w:val="24"/>
          <w:szCs w:val="24"/>
        </w:rPr>
        <w:t xml:space="preserve"> 2017. godine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>
        <w:rPr>
          <w:sz w:val="24"/>
          <w:szCs w:val="24"/>
        </w:rPr>
        <w:t>Sudac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7B5366" w:rsidP="007B5366" w:rsidR="007B5366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7B5366" w:rsidP="00CF705C" w:rsidR="00B372F3" w:rsidRPr="00CF705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8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sectPr w:rsidSect="009D3E80" w:rsidR="00B372F3" w:rsidRPr="00CF705C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F705C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9D3E80" w:rsidRPr="00375CA4">
      <w:rPr>
        <w:sz w:val="24"/>
        <w:szCs w:val="24"/>
      </w:rPr>
      <w:t>Poslovni broj: 4. St-</w:t>
    </w:r>
    <w:r w:rsidR="004513C8">
      <w:rPr>
        <w:sz w:val="24"/>
        <w:szCs w:val="24"/>
      </w:rPr>
      <w:t>491</w:t>
    </w:r>
    <w:r w:rsidR="009D3E80">
      <w:rPr>
        <w:sz w:val="24"/>
        <w:szCs w:val="24"/>
      </w:rPr>
      <w:t>/2017-8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7B5366">
      <w:rPr>
        <w:sz w:val="24"/>
        <w:szCs w:val="24"/>
      </w:rPr>
      <w:t>299/2017-8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10DE1"/>
    <w:rsid w:val="00150C14"/>
    <w:rsid w:val="00152A99"/>
    <w:rsid w:val="00160F23"/>
    <w:rsid w:val="0018333D"/>
    <w:rsid w:val="00184D51"/>
    <w:rsid w:val="001B5B21"/>
    <w:rsid w:val="001B7150"/>
    <w:rsid w:val="001E4287"/>
    <w:rsid w:val="00200303"/>
    <w:rsid w:val="00203616"/>
    <w:rsid w:val="00210564"/>
    <w:rsid w:val="002223CA"/>
    <w:rsid w:val="00223217"/>
    <w:rsid w:val="002261E2"/>
    <w:rsid w:val="002352CB"/>
    <w:rsid w:val="0023554C"/>
    <w:rsid w:val="00246C54"/>
    <w:rsid w:val="002657BB"/>
    <w:rsid w:val="00266F96"/>
    <w:rsid w:val="002937BB"/>
    <w:rsid w:val="002C1F30"/>
    <w:rsid w:val="002C6303"/>
    <w:rsid w:val="002E059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513C8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60D6C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35B4A"/>
    <w:rsid w:val="00784D3F"/>
    <w:rsid w:val="007A6843"/>
    <w:rsid w:val="007B3F07"/>
    <w:rsid w:val="007B5366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3E80"/>
    <w:rsid w:val="009D7683"/>
    <w:rsid w:val="00A23413"/>
    <w:rsid w:val="00A40BA7"/>
    <w:rsid w:val="00A606AD"/>
    <w:rsid w:val="00A6075A"/>
    <w:rsid w:val="00A61CCC"/>
    <w:rsid w:val="00A6561E"/>
    <w:rsid w:val="00A8300F"/>
    <w:rsid w:val="00A9116E"/>
    <w:rsid w:val="00AB5E7B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1C8B"/>
    <w:rsid w:val="00CB396A"/>
    <w:rsid w:val="00CD21D2"/>
    <w:rsid w:val="00CD7EB3"/>
    <w:rsid w:val="00CF6D4D"/>
    <w:rsid w:val="00CF705C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  <w:rsid w:val="00FD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235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235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KIRSKA KUĆICA j.d.o.o.</izvorni_sadrzaj>
    <derivirana_varijabla naziv="DomainObject.Predmet.ProtustrankaFormated_1">  KIRSKA KUĆICA j.d.o.o.</derivirana_varijabla>
  </DomainObject.Predmet.ProtustrankaFormated>
  <DomainObject.Predmet.ProtustrankaFormatedOIB>
    <izvorni_sadrzaj>  KIRSKA KUĆICA j.d.o.o., OIB 58757135534</izvorni_sadrzaj>
    <derivirana_varijabla naziv="DomainObject.Predmet.ProtustrankaFormatedOIB_1">  KIRSKA KUĆICA j.d.o.o., OIB 58757135534</derivirana_varijabla>
  </DomainObject.Predmet.ProtustrankaFormatedOIB>
  <DomainObject.Predmet.ProtustrankaFormatedWithAdress>
    <izvorni_sadrzaj> KIRSKA KUĆICA j.d.o.o., Trg Stjepana Radića 1, 51260 Crikvenica</izvorni_sadrzaj>
    <derivirana_varijabla naziv="DomainObject.Predmet.ProtustrankaFormatedWithAdress_1"> KIRSKA KUĆICA j.d.o.o., Trg Stjepana Radića 1, 51260 Crikvenica</derivirana_varijabla>
  </DomainObject.Predmet.ProtustrankaFormatedWithAdress>
  <DomainObject.Predmet.ProtustrankaFormatedWithAdressOIB>
    <izvorni_sadrzaj> KIRSKA KUĆICA j.d.o.o., OIB 58757135534, Trg Stjepana Radića 1, 51260 Crikvenica</izvorni_sadrzaj>
    <derivirana_varijabla naziv="DomainObject.Predmet.ProtustrankaFormatedWithAdressOIB_1"> KIRSKA KUĆICA j.d.o.o., OIB 58757135534, Trg Stjepana Radića 1, 51260 Crikvenica</derivirana_varijabla>
  </DomainObject.Predmet.ProtustrankaFormatedWithAdressOIB>
  <DomainObject.Predmet.ProtustrankaWithAdress>
    <izvorni_sadrzaj>KIRSKA KUĆICA j.d.o.o. Trg Stjepana Radića 1, 51260 Crikvenica</izvorni_sadrzaj>
    <derivirana_varijabla naziv="DomainObject.Predmet.ProtustrankaWithAdress_1">KIRSKA KUĆICA j.d.o.o. Trg Stjepana Radića 1, 51260 Crikvenica</derivirana_varijabla>
  </DomainObject.Predmet.ProtustrankaWithAdress>
  <DomainObject.Predmet.ProtustrankaWithAdressOIB>
    <izvorni_sadrzaj>KIRSKA KUĆICA j.d.o.o., OIB 58757135534, Trg Stjepana Radića 1, 51260 Crikvenica</izvorni_sadrzaj>
    <derivirana_varijabla naziv="DomainObject.Predmet.ProtustrankaWithAdressOIB_1">KIRSKA KUĆICA j.d.o.o., OIB 58757135534, Trg Stjepana Radića 1, 51260 Crikvenica</derivirana_varijabla>
  </DomainObject.Predmet.ProtustrankaWithAdressOIB>
  <DomainObject.Predmet.ProtustrankaNazivFormated>
    <izvorni_sadrzaj>KIRSKA KUĆICA j.d.o.o.</izvorni_sadrzaj>
    <derivirana_varijabla naziv="DomainObject.Predmet.ProtustrankaNazivFormated_1">KIRSKA KUĆICA j.d.o.o.</derivirana_varijabla>
  </DomainObject.Predmet.ProtustrankaNazivFormated>
  <DomainObject.Predmet.ProtustrankaNazivFormatedOIB>
    <izvorni_sadrzaj>KIRSKA KUĆICA j.d.o.o., OIB 58757135534</izvorni_sadrzaj>
    <derivirana_varijabla naziv="DomainObject.Predmet.ProtustrankaNazivFormatedOIB_1">KIRSKA KUĆICA j.d.o.o., OIB 58757135534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KIRSKA KUĆICA j.d.o.o.</item>
    </izvorni_sadrzaj>
    <derivirana_varijabla naziv="DomainObject.Predmet.ProtuStrankaListFormated_1">
      <item>KIRSKA KUĆICA j.d.o.o.</item>
    </derivirana_varijabla>
  </DomainObject.Predmet.ProtuStrankaListFormated>
  <DomainObject.Predmet.ProtuStrankaListFormatedOIB>
    <izvorni_sadrzaj>
      <item>KIRSKA KUĆICA j.d.o.o., OIB 58757135534</item>
    </izvorni_sadrzaj>
    <derivirana_varijabla naziv="DomainObject.Predmet.ProtuStrankaListFormatedOIB_1">
      <item>KIRSKA KUĆICA j.d.o.o., OIB 58757135534</item>
    </derivirana_varijabla>
  </DomainObject.Predmet.ProtuStrankaListFormatedOIB>
  <DomainObject.Predmet.ProtuStrankaListFormatedWithAdress>
    <izvorni_sadrzaj>
      <item>KIRSKA KUĆICA j.d.o.o., Trg Stjepana Radića 1, 51260 Crikvenica</item>
    </izvorni_sadrzaj>
    <derivirana_varijabla naziv="DomainObject.Predmet.ProtuStrankaListFormatedWithAdress_1">
      <item>KIRSKA KUĆICA j.d.o.o., Trg Stjepana Radića 1, 51260 Crikvenica</item>
    </derivirana_varijabla>
  </DomainObject.Predmet.ProtuStrankaListFormatedWithAdress>
  <DomainObject.Predmet.ProtuStrankaListFormatedWithAdressOIB>
    <izvorni_sadrzaj>
      <item>KIRSKA KUĆICA j.d.o.o., OIB 58757135534, Trg Stjepana Radića 1, 51260 Crikvenica</item>
    </izvorni_sadrzaj>
    <derivirana_varijabla naziv="DomainObject.Predmet.ProtuStrankaListFormatedWithAdressOIB_1">
      <item>KIRSKA KUĆICA j.d.o.o., OIB 58757135534, Trg Stjepana Radića 1, 51260 Crikvenica</item>
    </derivirana_varijabla>
  </DomainObject.Predmet.ProtuStrankaListFormatedWithAdressOIB>
  <DomainObject.Predmet.ProtuStrankaListNazivFormated>
    <izvorni_sadrzaj>
      <item>KIRSKA KUĆICA j.d.o.o.</item>
    </izvorni_sadrzaj>
    <derivirana_varijabla naziv="DomainObject.Predmet.ProtuStrankaListNazivFormated_1">
      <item>KIRSKA KUĆICA j.d.o.o.</item>
    </derivirana_varijabla>
  </DomainObject.Predmet.ProtuStrankaListNazivFormated>
  <DomainObject.Predmet.ProtuStrankaListNazivFormatedOIB>
    <izvorni_sadrzaj>
      <item>KIRSKA KUĆICA j.d.o.o., OIB 58757135534</item>
    </izvorni_sadrzaj>
    <derivirana_varijabla naziv="DomainObject.Predmet.ProtuStrankaListNazivFormatedOIB_1">
      <item>KIRSKA KUĆICA j.d.o.o., OIB 58757135534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KIRSKA KUĆICA j.d.o.o.</izvorni_sadrzaj>
    <derivirana_varijabla naziv="DomainObject.Predmet.ProtustrankaIDrugi_1">KIRSKA KUĆICA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KIRSKA KUĆICA j.d.o.o., OIB 58757135534, Trg Stjepana Radića 1, 51260 Crikvenica</izvorni_sadrzaj>
    <derivirana_varijabla naziv="DomainObject.Predmet.ProtustrankaIDrugiAdressOIB_1">KIRSKA KUĆICA j.d.o.o., OIB 58757135534, Trg Stjepana Radića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KIRSKA KUĆICA j.d.o.o.</item>
    </izvorni_sadrzaj>
    <derivirana_varijabla naziv="DomainObject.Predmet.SudioniciListNaziv_1">
      <item>FINA  Rijeka</item>
      <item>KIRSKA KUĆICA j.d.o.o.</item>
    </derivirana_varijabla>
  </DomainObject.Predmet.SudioniciListNaziv>
  <DomainObject.Predmet.SudioniciListAdressOIB>
    <izvorni_sadrzaj>
      <item>FINA  Rijeka, OIB 85821130368, Frana Kurelca 8,51000 Rijeka</item>
      <item>KIRSKA KUĆICA j.d.o.o., OIB 58757135534, Trg Stjepana Radića 1,51260 Crikvenica</item>
    </izvorni_sadrzaj>
    <derivirana_varijabla naziv="DomainObject.Predmet.SudioniciListAdressOIB_1">
      <item>FINA  Rijeka, OIB 85821130368, Frana Kurelca 8,51000 Rijeka</item>
      <item>KIRSKA KUĆICA j.d.o.o., OIB 58757135534, Trg Stjepana Radića 1,51260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58757135534</item>
    </izvorni_sadrzaj>
    <derivirana_varijabla naziv="DomainObject.Predmet.SudioniciListNazivOIB_1">
      <item>, OIB 85821130368</item>
      <item>, OIB 58757135534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023AE-74B0-4C37-8544-83CF94002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1853</properties:Characters>
  <properties:Lines>45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2017-11-29T08:18:00Z</dcterms:created>
  <dc:creator>nmarkovic</dc:creator>
  <cp:lastModifiedBy>Barbara Slavujević</cp:lastModifiedBy>
  <cp:lastPrinted>2017-09-08T09:05:00Z</cp:lastPrinted>
  <dcterms:modified xmlns:xsi="http://www.w3.org/2001/XMLSchema-instance" xsi:type="dcterms:W3CDTF">2017-11-29T08:33:00Z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