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b6da0" w14:paraId="ccb6da0" w:rsidRDefault="0082103E" w:rsidR="0082103E" w:rsidRPr="007E654C">
      <w:pPr>
        <w15:collapsed w:val="false"/>
        <w:rPr>
          <w:rFonts w:hAnsi="Times New Roman" w:ascii="Times New Roman"/>
          <w:color w:val="000000"/>
          <w:szCs w:val="24"/>
        </w:rPr>
      </w:pPr>
      <w:r w:rsidRPr="007E654C">
        <w:rPr>
          <w:rFonts w:hAnsi="Times New Roman" w:ascii="Times New Roman"/>
          <w:color w:val="000000"/>
          <w:szCs w:val="24"/>
        </w:rPr>
        <w:t xml:space="preserve"> </w:t>
      </w:r>
      <w:r w:rsidR="00070061" w:rsidRPr="007E654C">
        <w:rPr>
          <w:rFonts w:hAnsi="Times New Roman" w:ascii="Times New Roman"/>
          <w:color w:val="000000"/>
          <w:szCs w:val="24"/>
        </w:rPr>
        <w:t xml:space="preserve">            </w:t>
      </w:r>
      <w:r w:rsidRPr="007E654C">
        <w:rPr>
          <w:rFonts w:hAnsi="Times New Roman" w:ascii="Times New Roman"/>
          <w:color w:val="000000"/>
          <w:szCs w:val="24"/>
        </w:rPr>
        <w:t xml:space="preserve">  </w:t>
      </w:r>
      <w:r w:rsidR="00070061" w:rsidRPr="007E654C">
        <w:rPr>
          <w:rFonts w:hAnsi="Times New Roman" w:ascii="Times New Roman"/>
          <w:noProof/>
          <w:color w:val="000000"/>
          <w:szCs w:val="24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103E" w:rsidR="0082103E" w:rsidRPr="007E654C">
      <w:pPr>
        <w:rPr>
          <w:rFonts w:hAnsi="Times New Roman" w:ascii="Times New Roman"/>
          <w:color w:val="000000"/>
          <w:szCs w:val="24"/>
        </w:rPr>
      </w:pPr>
      <w:r w:rsidRPr="007E654C">
        <w:rPr>
          <w:rFonts w:hAnsi="Times New Roman" w:ascii="Times New Roman"/>
          <w:color w:val="000000"/>
          <w:szCs w:val="24"/>
        </w:rPr>
        <w:t xml:space="preserve">    </w:t>
      </w:r>
      <w:r w:rsidR="009B0B38" w:rsidRPr="007E654C">
        <w:rPr>
          <w:rFonts w:hAnsi="Times New Roman" w:ascii="Times New Roman"/>
          <w:color w:val="000000"/>
          <w:szCs w:val="24"/>
        </w:rPr>
        <w:t xml:space="preserve">    Republika Hrvatska</w:t>
      </w:r>
    </w:p>
    <w:p w:rsidRDefault="0082103E" w:rsidR="0082103E" w:rsidRPr="007E654C">
      <w:pPr>
        <w:rPr>
          <w:rFonts w:hAnsi="Times New Roman" w:ascii="Times New Roman"/>
          <w:color w:val="000000"/>
          <w:szCs w:val="24"/>
        </w:rPr>
      </w:pPr>
      <w:r w:rsidRPr="007E654C">
        <w:rPr>
          <w:rFonts w:hAnsi="Times New Roman" w:ascii="Times New Roman"/>
          <w:color w:val="000000"/>
          <w:szCs w:val="24"/>
        </w:rPr>
        <w:t>TRGOVAČKI SUD U ZAGREBU</w:t>
      </w:r>
    </w:p>
    <w:p w:rsidRDefault="009B0B38" w:rsidR="009B0B38" w:rsidRPr="007E654C">
      <w:pPr>
        <w:rPr>
          <w:rFonts w:hAnsi="Times New Roman" w:ascii="Times New Roman"/>
          <w:color w:val="000000"/>
          <w:szCs w:val="24"/>
        </w:rPr>
      </w:pPr>
      <w:r w:rsidRPr="007E654C">
        <w:rPr>
          <w:rFonts w:hAnsi="Times New Roman" w:ascii="Times New Roman"/>
          <w:color w:val="000000"/>
          <w:szCs w:val="24"/>
        </w:rPr>
        <w:t xml:space="preserve">     Zagreb, </w:t>
      </w:r>
      <w:proofErr w:type="spellStart"/>
      <w:r w:rsidRPr="007E654C">
        <w:rPr>
          <w:rFonts w:hAnsi="Times New Roman" w:ascii="Times New Roman"/>
          <w:color w:val="000000"/>
          <w:szCs w:val="24"/>
        </w:rPr>
        <w:t>Amruševa</w:t>
      </w:r>
      <w:proofErr w:type="spellEnd"/>
      <w:r w:rsidRPr="007E654C">
        <w:rPr>
          <w:rFonts w:hAnsi="Times New Roman" w:ascii="Times New Roman"/>
          <w:color w:val="000000"/>
          <w:szCs w:val="24"/>
        </w:rPr>
        <w:t xml:space="preserve"> 2/II</w:t>
      </w:r>
    </w:p>
    <w:p w:rsidRDefault="00665F8B" w:rsidP="00665F8B" w:rsidR="00665F8B" w:rsidRPr="007E654C">
      <w:pPr>
        <w:jc w:val="right"/>
        <w:rPr>
          <w:rFonts w:hAnsi="Times New Roman" w:ascii="Times New Roman"/>
          <w:color w:val="000000"/>
          <w:szCs w:val="24"/>
        </w:rPr>
      </w:pPr>
      <w:proofErr w:type="spellStart"/>
      <w:r w:rsidRPr="007E654C">
        <w:rPr>
          <w:rFonts w:hAnsi="Times New Roman" w:ascii="Times New Roman"/>
          <w:color w:val="000000"/>
          <w:szCs w:val="24"/>
        </w:rPr>
        <w:t>20</w:t>
      </w:r>
      <w:proofErr w:type="spellEnd"/>
      <w:r w:rsidRPr="007E654C">
        <w:rPr>
          <w:rFonts w:hAnsi="Times New Roman" w:ascii="Times New Roman"/>
          <w:color w:val="000000"/>
          <w:szCs w:val="24"/>
        </w:rPr>
        <w:t xml:space="preserve"> St-</w:t>
      </w:r>
      <w:proofErr w:type="spellStart"/>
      <w:r w:rsidRPr="007E654C">
        <w:rPr>
          <w:rFonts w:hAnsi="Times New Roman" w:ascii="Times New Roman"/>
          <w:color w:val="000000"/>
          <w:szCs w:val="24"/>
        </w:rPr>
        <w:t>1104</w:t>
      </w:r>
      <w:proofErr w:type="spellEnd"/>
      <w:r w:rsidRPr="007E654C">
        <w:rPr>
          <w:rFonts w:hAnsi="Times New Roman" w:ascii="Times New Roman"/>
          <w:color w:val="000000"/>
          <w:szCs w:val="24"/>
        </w:rPr>
        <w:t>/</w:t>
      </w:r>
      <w:proofErr w:type="spellStart"/>
      <w:r w:rsidRPr="007E654C">
        <w:rPr>
          <w:rFonts w:hAnsi="Times New Roman" w:ascii="Times New Roman"/>
          <w:color w:val="000000"/>
          <w:szCs w:val="24"/>
        </w:rPr>
        <w:t>13</w:t>
      </w:r>
      <w:proofErr w:type="spellEnd"/>
      <w:r w:rsidR="00291E26" w:rsidRPr="007E654C">
        <w:rPr>
          <w:rFonts w:hAnsi="Times New Roman" w:ascii="Times New Roman"/>
          <w:color w:val="000000"/>
          <w:szCs w:val="24"/>
        </w:rPr>
        <w:t>-</w:t>
      </w:r>
      <w:proofErr w:type="spellStart"/>
      <w:r w:rsidR="00291E26" w:rsidRPr="007E654C">
        <w:rPr>
          <w:rFonts w:hAnsi="Times New Roman" w:ascii="Times New Roman"/>
          <w:color w:val="000000"/>
          <w:szCs w:val="24"/>
        </w:rPr>
        <w:t>171</w:t>
      </w:r>
      <w:proofErr w:type="spellEnd"/>
      <w:r w:rsidRPr="007E654C">
        <w:rPr>
          <w:rFonts w:hAnsi="Times New Roman" w:ascii="Times New Roman"/>
          <w:color w:val="000000"/>
          <w:szCs w:val="24"/>
        </w:rPr>
        <w:t xml:space="preserve">       </w:t>
      </w:r>
    </w:p>
    <w:p w:rsidRDefault="00665F8B" w:rsidR="00665F8B" w:rsidRPr="007E654C">
      <w:pPr>
        <w:rPr>
          <w:rFonts w:hAnsi="Times New Roman" w:ascii="Times New Roman"/>
          <w:color w:val="000000"/>
          <w:szCs w:val="24"/>
        </w:rPr>
      </w:pPr>
    </w:p>
    <w:p w:rsidRDefault="00665F8B" w:rsidP="00665F8B" w:rsidR="00665F8B" w:rsidRPr="007E654C">
      <w:pPr>
        <w:jc w:val="center"/>
        <w:rPr>
          <w:rFonts w:hAnsi="Times New Roman" w:ascii="Times New Roman"/>
          <w:color w:val="000000"/>
          <w:szCs w:val="24"/>
        </w:rPr>
      </w:pPr>
      <w:r w:rsidRPr="007E654C">
        <w:rPr>
          <w:rFonts w:hAnsi="Times New Roman" w:ascii="Times New Roman"/>
          <w:color w:val="000000"/>
          <w:szCs w:val="24"/>
        </w:rPr>
        <w:t>R E P U B L I K A    H R V A T S K A</w:t>
      </w:r>
    </w:p>
    <w:p w:rsidRDefault="0082103E" w:rsidR="0082103E" w:rsidRPr="007E654C">
      <w:pPr>
        <w:jc w:val="right"/>
        <w:rPr>
          <w:rFonts w:hAnsi="Times New Roman" w:ascii="Times New Roman"/>
          <w:color w:val="000000"/>
          <w:szCs w:val="24"/>
        </w:rPr>
      </w:pPr>
      <w:r w:rsidRPr="007E654C">
        <w:rPr>
          <w:rFonts w:hAnsi="Times New Roman" w:ascii="Times New Roman"/>
          <w:color w:val="000000"/>
          <w:szCs w:val="24"/>
        </w:rPr>
        <w:tab/>
        <w:t xml:space="preserve">                                     </w:t>
      </w:r>
      <w:r w:rsidRPr="007E654C">
        <w:rPr>
          <w:rFonts w:hAnsi="Times New Roman" w:ascii="Times New Roman"/>
          <w:color w:val="000000"/>
          <w:szCs w:val="24"/>
        </w:rPr>
        <w:tab/>
      </w:r>
      <w:r w:rsidRPr="007E654C">
        <w:rPr>
          <w:rFonts w:hAnsi="Times New Roman" w:ascii="Times New Roman"/>
          <w:color w:val="000000"/>
          <w:szCs w:val="24"/>
        </w:rPr>
        <w:tab/>
        <w:t xml:space="preserve"> </w:t>
      </w:r>
    </w:p>
    <w:p w:rsidRDefault="0082103E" w:rsidR="0082103E" w:rsidRPr="007E654C">
      <w:pPr>
        <w:jc w:val="center"/>
        <w:rPr>
          <w:rFonts w:hAnsi="Times New Roman" w:ascii="Times New Roman"/>
          <w:color w:val="000000"/>
          <w:szCs w:val="24"/>
        </w:rPr>
      </w:pPr>
      <w:r w:rsidRPr="007E654C">
        <w:rPr>
          <w:rFonts w:hAnsi="Times New Roman" w:ascii="Times New Roman"/>
          <w:color w:val="000000"/>
          <w:szCs w:val="24"/>
        </w:rPr>
        <w:t>R J E Š E N J E</w:t>
      </w:r>
    </w:p>
    <w:p w:rsidRDefault="0082103E" w:rsidR="0082103E" w:rsidRPr="007E654C">
      <w:pPr>
        <w:jc w:val="center"/>
        <w:rPr>
          <w:rFonts w:hAnsi="Times New Roman" w:ascii="Times New Roman"/>
          <w:color w:val="000000"/>
          <w:szCs w:val="24"/>
        </w:rPr>
      </w:pPr>
    </w:p>
    <w:p w:rsidRDefault="0082103E" w:rsidR="0082103E" w:rsidRPr="007E654C">
      <w:pPr>
        <w:jc w:val="both"/>
        <w:rPr>
          <w:rFonts w:hAnsi="Times New Roman" w:ascii="Times New Roman"/>
          <w:color w:val="000000"/>
          <w:szCs w:val="24"/>
        </w:rPr>
      </w:pPr>
      <w:r w:rsidRPr="007E654C">
        <w:rPr>
          <w:rFonts w:hAnsi="Times New Roman" w:ascii="Times New Roman"/>
          <w:color w:val="000000"/>
          <w:szCs w:val="24"/>
        </w:rPr>
        <w:tab/>
        <w:t>TRGOVAČKI SUD U ZAGREBU, po sucu</w:t>
      </w:r>
      <w:r w:rsidR="009B0B38" w:rsidRPr="007E654C">
        <w:rPr>
          <w:rFonts w:hAnsi="Times New Roman" w:ascii="Times New Roman"/>
          <w:color w:val="000000"/>
          <w:szCs w:val="24"/>
        </w:rPr>
        <w:t xml:space="preserve"> pojedincu</w:t>
      </w:r>
      <w:r w:rsidRPr="007E654C">
        <w:rPr>
          <w:rFonts w:hAnsi="Times New Roman" w:ascii="Times New Roman"/>
          <w:color w:val="000000"/>
          <w:szCs w:val="24"/>
        </w:rPr>
        <w:t xml:space="preserve"> Luciji Butigan, u stečajnom postupku nad stečajnim dužnikom </w:t>
      </w:r>
      <w:proofErr w:type="spellStart"/>
      <w:r w:rsidR="00070061" w:rsidRPr="007E654C">
        <w:rPr>
          <w:rFonts w:hAnsi="Times New Roman" w:ascii="Times New Roman"/>
          <w:color w:val="000000"/>
          <w:szCs w:val="24"/>
        </w:rPr>
        <w:t>SWIFT</w:t>
      </w:r>
      <w:proofErr w:type="spellEnd"/>
      <w:r w:rsidR="00070061" w:rsidRPr="007E654C">
        <w:rPr>
          <w:rFonts w:hAnsi="Times New Roman" w:ascii="Times New Roman"/>
          <w:color w:val="000000"/>
          <w:szCs w:val="24"/>
        </w:rPr>
        <w:t xml:space="preserve"> unutarnja i vanjska trgovina, d.o.o. - u stečaju, Zagreb (Grad Zagreb), Ulica grada Vukovara </w:t>
      </w:r>
      <w:proofErr w:type="spellStart"/>
      <w:r w:rsidR="00070061" w:rsidRPr="007E654C">
        <w:rPr>
          <w:rFonts w:hAnsi="Times New Roman" w:ascii="Times New Roman"/>
          <w:color w:val="000000"/>
          <w:szCs w:val="24"/>
        </w:rPr>
        <w:t>21</w:t>
      </w:r>
      <w:proofErr w:type="spellEnd"/>
      <w:r w:rsidR="00070061" w:rsidRPr="007E654C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070061" w:rsidRPr="007E654C">
        <w:rPr>
          <w:rFonts w:hAnsi="Times New Roman" w:ascii="Times New Roman"/>
          <w:color w:val="000000"/>
          <w:szCs w:val="24"/>
        </w:rPr>
        <w:t>MBS</w:t>
      </w:r>
      <w:proofErr w:type="spellEnd"/>
      <w:r w:rsidR="00070061" w:rsidRPr="007E654C">
        <w:rPr>
          <w:rFonts w:hAnsi="Times New Roman" w:ascii="Times New Roman"/>
          <w:color w:val="000000"/>
          <w:szCs w:val="24"/>
        </w:rPr>
        <w:t xml:space="preserve">: </w:t>
      </w:r>
      <w:proofErr w:type="spellStart"/>
      <w:r w:rsidR="00070061" w:rsidRPr="007E654C">
        <w:rPr>
          <w:rFonts w:hAnsi="Times New Roman" w:ascii="Times New Roman"/>
          <w:color w:val="000000"/>
          <w:szCs w:val="24"/>
        </w:rPr>
        <w:t>080138337</w:t>
      </w:r>
      <w:proofErr w:type="spellEnd"/>
      <w:r w:rsidR="00070061" w:rsidRPr="007E654C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070061" w:rsidRPr="007E654C">
        <w:rPr>
          <w:rFonts w:hAnsi="Times New Roman" w:ascii="Times New Roman"/>
          <w:color w:val="000000"/>
          <w:szCs w:val="24"/>
        </w:rPr>
        <w:t>OIB</w:t>
      </w:r>
      <w:proofErr w:type="spellEnd"/>
      <w:r w:rsidR="00070061" w:rsidRPr="007E654C">
        <w:rPr>
          <w:rFonts w:hAnsi="Times New Roman" w:ascii="Times New Roman"/>
          <w:color w:val="000000"/>
          <w:szCs w:val="24"/>
        </w:rPr>
        <w:t xml:space="preserve">: </w:t>
      </w:r>
      <w:proofErr w:type="spellStart"/>
      <w:r w:rsidR="00070061" w:rsidRPr="007E654C">
        <w:rPr>
          <w:rFonts w:hAnsi="Times New Roman" w:ascii="Times New Roman"/>
          <w:color w:val="000000"/>
          <w:szCs w:val="24"/>
        </w:rPr>
        <w:t>24178420688</w:t>
      </w:r>
      <w:proofErr w:type="spellEnd"/>
      <w:r w:rsidR="00070061" w:rsidRPr="007E654C">
        <w:rPr>
          <w:rFonts w:hAnsi="Times New Roman" w:ascii="Times New Roman"/>
          <w:color w:val="000000"/>
          <w:szCs w:val="24"/>
        </w:rPr>
        <w:t>, dana</w:t>
      </w:r>
      <w:r w:rsidR="00CC0D9E" w:rsidRPr="007E654C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070061" w:rsidRPr="007E654C">
        <w:rPr>
          <w:rFonts w:hAnsi="Times New Roman" w:ascii="Times New Roman"/>
          <w:color w:val="000000"/>
          <w:szCs w:val="24"/>
        </w:rPr>
        <w:t>29</w:t>
      </w:r>
      <w:proofErr w:type="spellEnd"/>
      <w:r w:rsidR="00CC0D9E" w:rsidRPr="007E654C">
        <w:rPr>
          <w:rFonts w:hAnsi="Times New Roman" w:ascii="Times New Roman"/>
          <w:color w:val="000000"/>
          <w:szCs w:val="24"/>
        </w:rPr>
        <w:t xml:space="preserve">. </w:t>
      </w:r>
      <w:r w:rsidR="00070061" w:rsidRPr="007E654C">
        <w:rPr>
          <w:rFonts w:hAnsi="Times New Roman" w:ascii="Times New Roman"/>
          <w:color w:val="000000"/>
          <w:szCs w:val="24"/>
        </w:rPr>
        <w:t xml:space="preserve">studenog </w:t>
      </w:r>
      <w:proofErr w:type="spellStart"/>
      <w:r w:rsidR="00070061" w:rsidRPr="007E654C">
        <w:rPr>
          <w:rFonts w:hAnsi="Times New Roman" w:ascii="Times New Roman"/>
          <w:color w:val="000000"/>
          <w:szCs w:val="24"/>
        </w:rPr>
        <w:t>2016</w:t>
      </w:r>
      <w:proofErr w:type="spellEnd"/>
      <w:r w:rsidR="00CC0D9E" w:rsidRPr="007E654C">
        <w:rPr>
          <w:rFonts w:hAnsi="Times New Roman" w:ascii="Times New Roman"/>
          <w:color w:val="000000"/>
          <w:szCs w:val="24"/>
        </w:rPr>
        <w:t>.</w:t>
      </w:r>
    </w:p>
    <w:p w:rsidRDefault="0082103E" w:rsidR="0082103E" w:rsidRPr="007E654C">
      <w:pPr>
        <w:jc w:val="both"/>
        <w:rPr>
          <w:rFonts w:hAnsi="Times New Roman" w:ascii="Times New Roman"/>
          <w:color w:val="000000"/>
          <w:szCs w:val="24"/>
        </w:rPr>
      </w:pPr>
    </w:p>
    <w:p w:rsidRDefault="0082103E" w:rsidR="0082103E" w:rsidRPr="007E654C">
      <w:pPr>
        <w:jc w:val="center"/>
        <w:rPr>
          <w:rFonts w:hAnsi="Times New Roman" w:ascii="Times New Roman"/>
          <w:color w:val="000000"/>
          <w:szCs w:val="24"/>
        </w:rPr>
      </w:pPr>
      <w:r w:rsidRPr="007E654C">
        <w:rPr>
          <w:rFonts w:hAnsi="Times New Roman" w:ascii="Times New Roman"/>
          <w:color w:val="000000"/>
          <w:szCs w:val="24"/>
        </w:rPr>
        <w:t xml:space="preserve">r i j e š i o     j e </w:t>
      </w:r>
    </w:p>
    <w:p w:rsidRDefault="0082103E" w:rsidR="0082103E" w:rsidRPr="007E654C">
      <w:pPr>
        <w:jc w:val="center"/>
        <w:rPr>
          <w:rFonts w:hAnsi="Times New Roman" w:ascii="Times New Roman"/>
          <w:color w:val="000000"/>
          <w:szCs w:val="24"/>
        </w:rPr>
      </w:pPr>
    </w:p>
    <w:p w:rsidRDefault="0082103E" w:rsidP="002B5FD6" w:rsidR="002B5FD6" w:rsidRPr="007E654C">
      <w:pPr>
        <w:jc w:val="both"/>
        <w:rPr>
          <w:rFonts w:hAnsi="Times New Roman" w:ascii="Times New Roman"/>
          <w:color w:val="000000"/>
          <w:szCs w:val="24"/>
        </w:rPr>
      </w:pPr>
      <w:r w:rsidRPr="007E654C">
        <w:rPr>
          <w:rFonts w:hAnsi="Times New Roman" w:ascii="Times New Roman"/>
          <w:color w:val="000000"/>
          <w:szCs w:val="24"/>
        </w:rPr>
        <w:t xml:space="preserve">          Odbacuje se prijava tražbine</w:t>
      </w:r>
      <w:r w:rsidR="009B6D03" w:rsidRPr="007E654C">
        <w:rPr>
          <w:rFonts w:hAnsi="Times New Roman" w:ascii="Times New Roman"/>
          <w:color w:val="000000"/>
          <w:szCs w:val="24"/>
        </w:rPr>
        <w:t xml:space="preserve"> u iznosu od </w:t>
      </w:r>
      <w:proofErr w:type="spellStart"/>
      <w:r w:rsidR="00675652" w:rsidRPr="007E654C">
        <w:rPr>
          <w:rFonts w:hAnsi="Times New Roman" w:ascii="Times New Roman"/>
          <w:color w:val="000000"/>
          <w:szCs w:val="24"/>
        </w:rPr>
        <w:t>11.721</w:t>
      </w:r>
      <w:proofErr w:type="spellEnd"/>
      <w:r w:rsidR="00675652" w:rsidRPr="007E654C">
        <w:rPr>
          <w:rFonts w:hAnsi="Times New Roman" w:ascii="Times New Roman"/>
          <w:color w:val="000000"/>
          <w:szCs w:val="24"/>
        </w:rPr>
        <w:t>,</w:t>
      </w:r>
      <w:proofErr w:type="spellStart"/>
      <w:r w:rsidR="00675652" w:rsidRPr="007E654C">
        <w:rPr>
          <w:rFonts w:hAnsi="Times New Roman" w:ascii="Times New Roman"/>
          <w:color w:val="000000"/>
          <w:szCs w:val="24"/>
        </w:rPr>
        <w:t>28</w:t>
      </w:r>
      <w:proofErr w:type="spellEnd"/>
      <w:r w:rsidR="004D1D00" w:rsidRPr="007E654C">
        <w:rPr>
          <w:rFonts w:hAnsi="Times New Roman" w:ascii="Times New Roman"/>
          <w:color w:val="000000"/>
          <w:szCs w:val="24"/>
        </w:rPr>
        <w:t xml:space="preserve"> </w:t>
      </w:r>
      <w:r w:rsidR="009B6D03" w:rsidRPr="007E654C">
        <w:rPr>
          <w:rFonts w:hAnsi="Times New Roman" w:ascii="Times New Roman"/>
          <w:color w:val="000000"/>
          <w:szCs w:val="24"/>
        </w:rPr>
        <w:t>kn</w:t>
      </w:r>
      <w:r w:rsidRPr="007E654C">
        <w:rPr>
          <w:rFonts w:hAnsi="Times New Roman" w:ascii="Times New Roman"/>
          <w:color w:val="000000"/>
          <w:szCs w:val="24"/>
        </w:rPr>
        <w:t xml:space="preserve"> vjerovnika</w:t>
      </w:r>
      <w:r w:rsidR="00B3042F" w:rsidRPr="007E654C">
        <w:rPr>
          <w:rFonts w:hAnsi="Times New Roman" w:ascii="Times New Roman"/>
          <w:color w:val="000000"/>
          <w:szCs w:val="24"/>
        </w:rPr>
        <w:t xml:space="preserve"> </w:t>
      </w:r>
      <w:r w:rsidR="00675652" w:rsidRPr="007E654C">
        <w:rPr>
          <w:rFonts w:hAnsi="Times New Roman" w:ascii="Times New Roman"/>
          <w:color w:val="000000"/>
          <w:szCs w:val="24"/>
        </w:rPr>
        <w:t>HRVATSKA RADIOTELEVIZIJA, javna ustanova, Zagreb Prisavlje 3.</w:t>
      </w:r>
    </w:p>
    <w:p w:rsidRDefault="00675652" w:rsidP="002B5FD6" w:rsidR="00675652" w:rsidRPr="007E654C">
      <w:pPr>
        <w:jc w:val="both"/>
        <w:rPr>
          <w:rFonts w:hAnsi="Times New Roman" w:ascii="Times New Roman"/>
          <w:color w:val="000000"/>
          <w:szCs w:val="24"/>
        </w:rPr>
      </w:pPr>
    </w:p>
    <w:p w:rsidRDefault="0082103E" w:rsidP="00675652" w:rsidR="0082103E" w:rsidRPr="007E654C">
      <w:pPr>
        <w:jc w:val="center"/>
        <w:rPr>
          <w:rFonts w:hAnsi="Times New Roman" w:ascii="Times New Roman"/>
          <w:color w:val="000000"/>
          <w:szCs w:val="24"/>
        </w:rPr>
      </w:pPr>
      <w:r w:rsidRPr="007E654C">
        <w:rPr>
          <w:rFonts w:hAnsi="Times New Roman" w:ascii="Times New Roman"/>
          <w:color w:val="000000"/>
          <w:szCs w:val="24"/>
        </w:rPr>
        <w:t>Obrazloženje</w:t>
      </w:r>
    </w:p>
    <w:p w:rsidRDefault="0082103E" w:rsidR="0082103E" w:rsidRPr="007E654C">
      <w:pPr>
        <w:jc w:val="both"/>
        <w:rPr>
          <w:rFonts w:hAnsi="Times New Roman" w:ascii="Times New Roman"/>
          <w:color w:val="000000"/>
          <w:szCs w:val="24"/>
        </w:rPr>
      </w:pPr>
    </w:p>
    <w:p w:rsidRDefault="0082103E" w:rsidR="0082103E" w:rsidRPr="007E654C">
      <w:pPr>
        <w:jc w:val="both"/>
        <w:rPr>
          <w:rFonts w:hAnsi="Times New Roman" w:ascii="Times New Roman"/>
          <w:color w:val="000000"/>
          <w:szCs w:val="24"/>
        </w:rPr>
      </w:pPr>
      <w:r w:rsidRPr="007E654C">
        <w:rPr>
          <w:rFonts w:hAnsi="Times New Roman" w:ascii="Times New Roman"/>
          <w:color w:val="000000"/>
          <w:szCs w:val="24"/>
        </w:rPr>
        <w:tab/>
        <w:t>Rješenjem ovog suda br. St-</w:t>
      </w:r>
      <w:proofErr w:type="spellStart"/>
      <w:r w:rsidR="00070061" w:rsidRPr="007E654C">
        <w:rPr>
          <w:rFonts w:hAnsi="Times New Roman" w:ascii="Times New Roman"/>
          <w:color w:val="000000"/>
          <w:szCs w:val="24"/>
        </w:rPr>
        <w:t>1104</w:t>
      </w:r>
      <w:proofErr w:type="spellEnd"/>
      <w:r w:rsidR="00070061" w:rsidRPr="007E654C">
        <w:rPr>
          <w:rFonts w:hAnsi="Times New Roman" w:ascii="Times New Roman"/>
          <w:color w:val="000000"/>
          <w:szCs w:val="24"/>
        </w:rPr>
        <w:t>/</w:t>
      </w:r>
      <w:proofErr w:type="spellStart"/>
      <w:r w:rsidR="00070061" w:rsidRPr="007E654C">
        <w:rPr>
          <w:rFonts w:hAnsi="Times New Roman" w:ascii="Times New Roman"/>
          <w:color w:val="000000"/>
          <w:szCs w:val="24"/>
        </w:rPr>
        <w:t>13</w:t>
      </w:r>
      <w:proofErr w:type="spellEnd"/>
      <w:r w:rsidR="009B0B38" w:rsidRPr="007E654C">
        <w:rPr>
          <w:rFonts w:hAnsi="Times New Roman" w:ascii="Times New Roman"/>
          <w:color w:val="000000"/>
          <w:szCs w:val="24"/>
        </w:rPr>
        <w:t xml:space="preserve"> </w:t>
      </w:r>
      <w:r w:rsidR="00CC0D9E" w:rsidRPr="007E654C">
        <w:rPr>
          <w:rFonts w:hAnsi="Times New Roman" w:ascii="Times New Roman"/>
          <w:color w:val="000000"/>
          <w:szCs w:val="24"/>
        </w:rPr>
        <w:t>od</w:t>
      </w:r>
      <w:r w:rsidRPr="007E654C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070061" w:rsidRPr="007E654C">
        <w:rPr>
          <w:rFonts w:hAnsi="Times New Roman" w:ascii="Times New Roman"/>
          <w:color w:val="000000"/>
          <w:szCs w:val="24"/>
        </w:rPr>
        <w:t>16</w:t>
      </w:r>
      <w:proofErr w:type="spellEnd"/>
      <w:r w:rsidR="009B6D03" w:rsidRPr="007E654C">
        <w:rPr>
          <w:rFonts w:hAnsi="Times New Roman" w:ascii="Times New Roman"/>
          <w:color w:val="000000"/>
          <w:szCs w:val="24"/>
        </w:rPr>
        <w:t xml:space="preserve">. </w:t>
      </w:r>
      <w:r w:rsidR="00070061" w:rsidRPr="007E654C">
        <w:rPr>
          <w:rFonts w:hAnsi="Times New Roman" w:ascii="Times New Roman"/>
          <w:color w:val="000000"/>
          <w:szCs w:val="24"/>
        </w:rPr>
        <w:t xml:space="preserve">svibnja </w:t>
      </w:r>
      <w:proofErr w:type="spellStart"/>
      <w:r w:rsidR="00070061" w:rsidRPr="007E654C">
        <w:rPr>
          <w:rFonts w:hAnsi="Times New Roman" w:ascii="Times New Roman"/>
          <w:color w:val="000000"/>
          <w:szCs w:val="24"/>
        </w:rPr>
        <w:t>2014</w:t>
      </w:r>
      <w:proofErr w:type="spellEnd"/>
      <w:r w:rsidR="009B6D03" w:rsidRPr="007E654C">
        <w:rPr>
          <w:rFonts w:hAnsi="Times New Roman" w:ascii="Times New Roman"/>
          <w:color w:val="000000"/>
          <w:szCs w:val="24"/>
        </w:rPr>
        <w:t xml:space="preserve">. </w:t>
      </w:r>
      <w:r w:rsidRPr="007E654C">
        <w:rPr>
          <w:rFonts w:hAnsi="Times New Roman" w:ascii="Times New Roman"/>
          <w:color w:val="000000"/>
          <w:szCs w:val="24"/>
        </w:rPr>
        <w:t xml:space="preserve">otvoren je stečajni postupka nad stečajnim dužnikom </w:t>
      </w:r>
      <w:proofErr w:type="spellStart"/>
      <w:r w:rsidR="00070061" w:rsidRPr="007E654C">
        <w:rPr>
          <w:rFonts w:hAnsi="Times New Roman" w:ascii="Times New Roman"/>
          <w:color w:val="000000"/>
          <w:szCs w:val="24"/>
        </w:rPr>
        <w:t>SWIFT</w:t>
      </w:r>
      <w:proofErr w:type="spellEnd"/>
      <w:r w:rsidR="00070061" w:rsidRPr="007E654C">
        <w:rPr>
          <w:rFonts w:hAnsi="Times New Roman" w:ascii="Times New Roman"/>
          <w:color w:val="000000"/>
          <w:szCs w:val="24"/>
        </w:rPr>
        <w:t xml:space="preserve"> unutarnja i vanjska trgovina, d.o.o. - u stečaju, Zagreb (Grad Zagreb), Ulica grada Vukovara </w:t>
      </w:r>
      <w:proofErr w:type="spellStart"/>
      <w:r w:rsidR="00070061" w:rsidRPr="007E654C">
        <w:rPr>
          <w:rFonts w:hAnsi="Times New Roman" w:ascii="Times New Roman"/>
          <w:color w:val="000000"/>
          <w:szCs w:val="24"/>
        </w:rPr>
        <w:t>21</w:t>
      </w:r>
      <w:proofErr w:type="spellEnd"/>
      <w:r w:rsidR="00070061" w:rsidRPr="007E654C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070061" w:rsidRPr="007E654C">
        <w:rPr>
          <w:rFonts w:hAnsi="Times New Roman" w:ascii="Times New Roman"/>
          <w:color w:val="000000"/>
          <w:szCs w:val="24"/>
        </w:rPr>
        <w:t>MBS</w:t>
      </w:r>
      <w:proofErr w:type="spellEnd"/>
      <w:r w:rsidR="00070061" w:rsidRPr="007E654C">
        <w:rPr>
          <w:rFonts w:hAnsi="Times New Roman" w:ascii="Times New Roman"/>
          <w:color w:val="000000"/>
          <w:szCs w:val="24"/>
        </w:rPr>
        <w:t xml:space="preserve">: </w:t>
      </w:r>
      <w:proofErr w:type="spellStart"/>
      <w:r w:rsidR="00070061" w:rsidRPr="007E654C">
        <w:rPr>
          <w:rFonts w:hAnsi="Times New Roman" w:ascii="Times New Roman"/>
          <w:color w:val="000000"/>
          <w:szCs w:val="24"/>
        </w:rPr>
        <w:t>080138337</w:t>
      </w:r>
      <w:proofErr w:type="spellEnd"/>
      <w:r w:rsidR="00070061" w:rsidRPr="007E654C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070061" w:rsidRPr="007E654C">
        <w:rPr>
          <w:rFonts w:hAnsi="Times New Roman" w:ascii="Times New Roman"/>
          <w:color w:val="000000"/>
          <w:szCs w:val="24"/>
        </w:rPr>
        <w:t>OIB</w:t>
      </w:r>
      <w:proofErr w:type="spellEnd"/>
      <w:r w:rsidR="00070061" w:rsidRPr="007E654C">
        <w:rPr>
          <w:rFonts w:hAnsi="Times New Roman" w:ascii="Times New Roman"/>
          <w:color w:val="000000"/>
          <w:szCs w:val="24"/>
        </w:rPr>
        <w:t xml:space="preserve">: </w:t>
      </w:r>
      <w:proofErr w:type="spellStart"/>
      <w:r w:rsidR="00070061" w:rsidRPr="007E654C">
        <w:rPr>
          <w:rFonts w:hAnsi="Times New Roman" w:ascii="Times New Roman"/>
          <w:color w:val="000000"/>
          <w:szCs w:val="24"/>
        </w:rPr>
        <w:t>24178420688</w:t>
      </w:r>
      <w:proofErr w:type="spellEnd"/>
      <w:r w:rsidR="009B6D03" w:rsidRPr="007E654C">
        <w:rPr>
          <w:rFonts w:hAnsi="Times New Roman" w:ascii="Times New Roman"/>
          <w:color w:val="000000"/>
          <w:szCs w:val="24"/>
        </w:rPr>
        <w:t>.</w:t>
      </w:r>
    </w:p>
    <w:p w:rsidRDefault="00070061" w:rsidR="00070061" w:rsidRPr="007E654C">
      <w:pPr>
        <w:jc w:val="both"/>
        <w:rPr>
          <w:rFonts w:hAnsi="Times New Roman" w:ascii="Times New Roman"/>
          <w:color w:val="000000"/>
          <w:szCs w:val="24"/>
        </w:rPr>
      </w:pPr>
    </w:p>
    <w:p w:rsidRDefault="0082103E" w:rsidR="0082103E" w:rsidRPr="007E654C">
      <w:pPr>
        <w:jc w:val="both"/>
        <w:rPr>
          <w:rFonts w:hAnsi="Times New Roman" w:ascii="Times New Roman"/>
          <w:color w:val="000000"/>
          <w:szCs w:val="24"/>
        </w:rPr>
      </w:pPr>
      <w:r w:rsidRPr="007E654C">
        <w:rPr>
          <w:rFonts w:hAnsi="Times New Roman" w:ascii="Times New Roman"/>
          <w:color w:val="000000"/>
          <w:szCs w:val="24"/>
        </w:rPr>
        <w:tab/>
        <w:t xml:space="preserve">Dana </w:t>
      </w:r>
      <w:proofErr w:type="spellStart"/>
      <w:r w:rsidR="00070061" w:rsidRPr="007E654C">
        <w:rPr>
          <w:rFonts w:hAnsi="Times New Roman" w:ascii="Times New Roman"/>
          <w:color w:val="000000"/>
          <w:szCs w:val="24"/>
        </w:rPr>
        <w:t>24</w:t>
      </w:r>
      <w:proofErr w:type="spellEnd"/>
      <w:r w:rsidR="009B6D03" w:rsidRPr="007E654C">
        <w:rPr>
          <w:rFonts w:hAnsi="Times New Roman" w:ascii="Times New Roman"/>
          <w:color w:val="000000"/>
          <w:szCs w:val="24"/>
        </w:rPr>
        <w:t xml:space="preserve">. </w:t>
      </w:r>
      <w:r w:rsidR="00070061" w:rsidRPr="007E654C">
        <w:rPr>
          <w:rFonts w:hAnsi="Times New Roman" w:ascii="Times New Roman"/>
          <w:color w:val="000000"/>
          <w:szCs w:val="24"/>
        </w:rPr>
        <w:t xml:space="preserve">srpnja </w:t>
      </w:r>
      <w:proofErr w:type="spellStart"/>
      <w:r w:rsidR="00070061" w:rsidRPr="007E654C">
        <w:rPr>
          <w:rFonts w:hAnsi="Times New Roman" w:ascii="Times New Roman"/>
          <w:color w:val="000000"/>
          <w:szCs w:val="24"/>
        </w:rPr>
        <w:t>2014</w:t>
      </w:r>
      <w:proofErr w:type="spellEnd"/>
      <w:r w:rsidR="009B6D03" w:rsidRPr="007E654C">
        <w:rPr>
          <w:rFonts w:hAnsi="Times New Roman" w:ascii="Times New Roman"/>
          <w:color w:val="000000"/>
          <w:szCs w:val="24"/>
        </w:rPr>
        <w:t xml:space="preserve">. </w:t>
      </w:r>
      <w:r w:rsidRPr="007E654C">
        <w:rPr>
          <w:rFonts w:hAnsi="Times New Roman" w:ascii="Times New Roman"/>
          <w:color w:val="000000"/>
          <w:szCs w:val="24"/>
        </w:rPr>
        <w:t>održano je ispitno ročište na kojem su bile ispitane i raspravljene sve prijavljene tražbine pristigle u roku određenom u Rješenju o otvaranju stečajnog postupka.</w:t>
      </w:r>
    </w:p>
    <w:p w:rsidRDefault="00070061" w:rsidR="00070061" w:rsidRPr="007E654C">
      <w:pPr>
        <w:jc w:val="both"/>
        <w:rPr>
          <w:rFonts w:hAnsi="Times New Roman" w:ascii="Times New Roman"/>
          <w:color w:val="000000"/>
          <w:szCs w:val="24"/>
        </w:rPr>
      </w:pPr>
    </w:p>
    <w:p w:rsidRDefault="0082103E" w:rsidR="0082103E" w:rsidRPr="007E654C">
      <w:pPr>
        <w:jc w:val="both"/>
        <w:rPr>
          <w:rFonts w:hAnsi="Times New Roman" w:ascii="Times New Roman"/>
          <w:color w:val="000000"/>
          <w:szCs w:val="24"/>
        </w:rPr>
      </w:pPr>
      <w:r w:rsidRPr="007E654C">
        <w:rPr>
          <w:rFonts w:hAnsi="Times New Roman" w:ascii="Times New Roman"/>
          <w:color w:val="000000"/>
          <w:szCs w:val="24"/>
        </w:rPr>
        <w:tab/>
        <w:t>Gore naznačeni vjerovnik, je u roku od tri mjese</w:t>
      </w:r>
      <w:r w:rsidR="00070061" w:rsidRPr="007E654C">
        <w:rPr>
          <w:rFonts w:hAnsi="Times New Roman" w:ascii="Times New Roman"/>
          <w:color w:val="000000"/>
          <w:szCs w:val="24"/>
        </w:rPr>
        <w:t xml:space="preserve">ca nakon prvog ispitnog ročišta, odnosno, nakon roka iz Rješenja o otvaranju stečajnog postupka i pozivanja vjerovnika da prijave tražbine za prvo ispitno ročište, </w:t>
      </w:r>
      <w:r w:rsidRPr="007E654C">
        <w:rPr>
          <w:rFonts w:hAnsi="Times New Roman" w:ascii="Times New Roman"/>
          <w:color w:val="000000"/>
          <w:szCs w:val="24"/>
        </w:rPr>
        <w:t xml:space="preserve">podnio prijavu svoje tražbine, pa je pozvan da predujmi troškove za posebno ispitno ročište, a uz upozorenje da, ukoliko ne uplati predujam u navedenom roku, da se posebno ročište neće održati, a da će prijava biti odbačena, a sve kako je to navedeno u </w:t>
      </w:r>
      <w:r w:rsidR="00780301" w:rsidRPr="007E654C">
        <w:rPr>
          <w:rFonts w:hAnsi="Times New Roman" w:ascii="Times New Roman"/>
          <w:color w:val="000000"/>
          <w:szCs w:val="24"/>
        </w:rPr>
        <w:t>Rješenju</w:t>
      </w:r>
      <w:r w:rsidRPr="007E654C">
        <w:rPr>
          <w:rFonts w:hAnsi="Times New Roman" w:ascii="Times New Roman"/>
          <w:color w:val="000000"/>
          <w:szCs w:val="24"/>
        </w:rPr>
        <w:t xml:space="preserve"> ovog suda br. St-</w:t>
      </w:r>
      <w:proofErr w:type="spellStart"/>
      <w:r w:rsidR="00070061" w:rsidRPr="007E654C">
        <w:rPr>
          <w:rFonts w:hAnsi="Times New Roman" w:ascii="Times New Roman"/>
          <w:color w:val="000000"/>
          <w:szCs w:val="24"/>
        </w:rPr>
        <w:t>1104</w:t>
      </w:r>
      <w:proofErr w:type="spellEnd"/>
      <w:r w:rsidR="00070061" w:rsidRPr="007E654C">
        <w:rPr>
          <w:rFonts w:hAnsi="Times New Roman" w:ascii="Times New Roman"/>
          <w:color w:val="000000"/>
          <w:szCs w:val="24"/>
        </w:rPr>
        <w:t>/</w:t>
      </w:r>
      <w:proofErr w:type="spellStart"/>
      <w:r w:rsidR="00070061" w:rsidRPr="007E654C">
        <w:rPr>
          <w:rFonts w:hAnsi="Times New Roman" w:ascii="Times New Roman"/>
          <w:color w:val="000000"/>
          <w:szCs w:val="24"/>
        </w:rPr>
        <w:t>13</w:t>
      </w:r>
      <w:proofErr w:type="spellEnd"/>
      <w:r w:rsidR="00070061" w:rsidRPr="007E654C">
        <w:rPr>
          <w:rFonts w:hAnsi="Times New Roman" w:ascii="Times New Roman"/>
          <w:color w:val="000000"/>
          <w:szCs w:val="24"/>
        </w:rPr>
        <w:t xml:space="preserve"> od 4. travnja </w:t>
      </w:r>
      <w:proofErr w:type="spellStart"/>
      <w:r w:rsidR="00070061" w:rsidRPr="007E654C">
        <w:rPr>
          <w:rFonts w:hAnsi="Times New Roman" w:ascii="Times New Roman"/>
          <w:color w:val="000000"/>
          <w:szCs w:val="24"/>
        </w:rPr>
        <w:t>2016</w:t>
      </w:r>
      <w:proofErr w:type="spellEnd"/>
      <w:r w:rsidR="009B6D03" w:rsidRPr="007E654C">
        <w:rPr>
          <w:rFonts w:hAnsi="Times New Roman" w:ascii="Times New Roman"/>
          <w:color w:val="000000"/>
          <w:szCs w:val="24"/>
        </w:rPr>
        <w:t>.</w:t>
      </w:r>
      <w:r w:rsidRPr="007E654C">
        <w:rPr>
          <w:rFonts w:hAnsi="Times New Roman" w:ascii="Times New Roman"/>
          <w:color w:val="000000"/>
          <w:szCs w:val="24"/>
        </w:rPr>
        <w:t xml:space="preserve"> </w:t>
      </w:r>
    </w:p>
    <w:p w:rsidRDefault="00070061" w:rsidR="00070061" w:rsidRPr="007E654C">
      <w:pPr>
        <w:jc w:val="both"/>
        <w:rPr>
          <w:rFonts w:hAnsi="Times New Roman" w:ascii="Times New Roman"/>
          <w:color w:val="000000"/>
          <w:szCs w:val="24"/>
        </w:rPr>
      </w:pPr>
    </w:p>
    <w:p w:rsidRDefault="0082103E" w:rsidP="009B6D03" w:rsidR="0082103E" w:rsidRPr="007E654C">
      <w:pPr>
        <w:jc w:val="both"/>
        <w:rPr>
          <w:rFonts w:hAnsi="Times New Roman" w:ascii="Times New Roman"/>
          <w:color w:val="000000"/>
          <w:szCs w:val="24"/>
        </w:rPr>
      </w:pPr>
      <w:r w:rsidRPr="007E654C">
        <w:rPr>
          <w:rFonts w:hAnsi="Times New Roman" w:ascii="Times New Roman"/>
          <w:color w:val="000000"/>
          <w:szCs w:val="24"/>
        </w:rPr>
        <w:tab/>
        <w:t>Vjerovnik je citiran</w:t>
      </w:r>
      <w:r w:rsidR="00780301" w:rsidRPr="007E654C">
        <w:rPr>
          <w:rFonts w:hAnsi="Times New Roman" w:ascii="Times New Roman"/>
          <w:color w:val="000000"/>
          <w:szCs w:val="24"/>
        </w:rPr>
        <w:t>o rješenje</w:t>
      </w:r>
      <w:r w:rsidRPr="007E654C">
        <w:rPr>
          <w:rFonts w:hAnsi="Times New Roman" w:ascii="Times New Roman"/>
          <w:color w:val="000000"/>
          <w:szCs w:val="24"/>
        </w:rPr>
        <w:t xml:space="preserve"> na predu</w:t>
      </w:r>
      <w:r w:rsidR="009B0B38" w:rsidRPr="007E654C">
        <w:rPr>
          <w:rFonts w:hAnsi="Times New Roman" w:ascii="Times New Roman"/>
          <w:color w:val="000000"/>
          <w:szCs w:val="24"/>
        </w:rPr>
        <w:t xml:space="preserve">jmljivanje troškova primio dana </w:t>
      </w:r>
      <w:r w:rsidR="00675652" w:rsidRPr="007E654C">
        <w:rPr>
          <w:rFonts w:hAnsi="Times New Roman" w:ascii="Times New Roman"/>
          <w:color w:val="000000"/>
          <w:szCs w:val="24"/>
        </w:rPr>
        <w:t>8</w:t>
      </w:r>
      <w:r w:rsidR="009B6D03" w:rsidRPr="007E654C">
        <w:rPr>
          <w:rFonts w:hAnsi="Times New Roman" w:ascii="Times New Roman"/>
          <w:color w:val="000000"/>
          <w:szCs w:val="24"/>
        </w:rPr>
        <w:t xml:space="preserve">. </w:t>
      </w:r>
      <w:r w:rsidR="00070061" w:rsidRPr="007E654C">
        <w:rPr>
          <w:rFonts w:hAnsi="Times New Roman" w:ascii="Times New Roman"/>
          <w:color w:val="000000"/>
          <w:szCs w:val="24"/>
        </w:rPr>
        <w:t xml:space="preserve">travnja </w:t>
      </w:r>
      <w:proofErr w:type="spellStart"/>
      <w:r w:rsidR="00070061" w:rsidRPr="007E654C">
        <w:rPr>
          <w:rFonts w:hAnsi="Times New Roman" w:ascii="Times New Roman"/>
          <w:color w:val="000000"/>
          <w:szCs w:val="24"/>
        </w:rPr>
        <w:t>2016</w:t>
      </w:r>
      <w:proofErr w:type="spellEnd"/>
      <w:r w:rsidR="009B6D03" w:rsidRPr="007E654C">
        <w:rPr>
          <w:rFonts w:hAnsi="Times New Roman" w:ascii="Times New Roman"/>
          <w:color w:val="000000"/>
          <w:szCs w:val="24"/>
        </w:rPr>
        <w:t>.</w:t>
      </w:r>
      <w:r w:rsidRPr="007E654C">
        <w:rPr>
          <w:rFonts w:hAnsi="Times New Roman" w:ascii="Times New Roman"/>
          <w:color w:val="000000"/>
          <w:szCs w:val="24"/>
        </w:rPr>
        <w:t xml:space="preserve">, </w:t>
      </w:r>
      <w:r w:rsidR="009B6D03" w:rsidRPr="007E654C">
        <w:rPr>
          <w:rFonts w:hAnsi="Times New Roman" w:ascii="Times New Roman"/>
          <w:color w:val="000000"/>
          <w:szCs w:val="24"/>
        </w:rPr>
        <w:t xml:space="preserve">te kako u zadanom roku </w:t>
      </w:r>
      <w:r w:rsidR="00070061" w:rsidRPr="007E654C">
        <w:rPr>
          <w:rFonts w:hAnsi="Times New Roman" w:ascii="Times New Roman"/>
          <w:color w:val="000000"/>
          <w:szCs w:val="24"/>
        </w:rPr>
        <w:t>nisu uplaćeni solidarno</w:t>
      </w:r>
      <w:r w:rsidRPr="007E654C">
        <w:rPr>
          <w:rFonts w:hAnsi="Times New Roman" w:ascii="Times New Roman"/>
          <w:color w:val="000000"/>
          <w:szCs w:val="24"/>
        </w:rPr>
        <w:t xml:space="preserve"> </w:t>
      </w:r>
      <w:r w:rsidR="00070061" w:rsidRPr="007E654C">
        <w:rPr>
          <w:rFonts w:hAnsi="Times New Roman" w:ascii="Times New Roman"/>
          <w:color w:val="000000"/>
          <w:szCs w:val="24"/>
        </w:rPr>
        <w:t xml:space="preserve">zatraženi troškovi u iznosu od </w:t>
      </w:r>
      <w:proofErr w:type="spellStart"/>
      <w:r w:rsidR="00070061" w:rsidRPr="007E654C">
        <w:rPr>
          <w:rFonts w:hAnsi="Times New Roman" w:ascii="Times New Roman"/>
          <w:color w:val="000000"/>
          <w:szCs w:val="24"/>
        </w:rPr>
        <w:t>2.000</w:t>
      </w:r>
      <w:proofErr w:type="spellEnd"/>
      <w:r w:rsidR="00070061" w:rsidRPr="007E654C">
        <w:rPr>
          <w:rFonts w:hAnsi="Times New Roman" w:ascii="Times New Roman"/>
          <w:color w:val="000000"/>
          <w:szCs w:val="24"/>
        </w:rPr>
        <w:t>,</w:t>
      </w:r>
      <w:proofErr w:type="spellStart"/>
      <w:r w:rsidR="00070061" w:rsidRPr="007E654C">
        <w:rPr>
          <w:rFonts w:hAnsi="Times New Roman" w:ascii="Times New Roman"/>
          <w:color w:val="000000"/>
          <w:szCs w:val="24"/>
        </w:rPr>
        <w:t>00</w:t>
      </w:r>
      <w:proofErr w:type="spellEnd"/>
      <w:r w:rsidR="00070061" w:rsidRPr="007E654C">
        <w:rPr>
          <w:rFonts w:hAnsi="Times New Roman" w:ascii="Times New Roman"/>
          <w:color w:val="000000"/>
          <w:szCs w:val="24"/>
        </w:rPr>
        <w:t xml:space="preserve"> kn</w:t>
      </w:r>
      <w:r w:rsidRPr="007E654C">
        <w:rPr>
          <w:rFonts w:hAnsi="Times New Roman" w:ascii="Times New Roman"/>
          <w:color w:val="000000"/>
          <w:szCs w:val="24"/>
        </w:rPr>
        <w:t>, to je sud</w:t>
      </w:r>
      <w:r w:rsidR="009B6D03" w:rsidRPr="007E654C">
        <w:rPr>
          <w:rFonts w:hAnsi="Times New Roman" w:ascii="Times New Roman"/>
          <w:color w:val="000000"/>
          <w:szCs w:val="24"/>
        </w:rPr>
        <w:t xml:space="preserve"> na temelju </w:t>
      </w:r>
      <w:r w:rsidRPr="007E654C">
        <w:rPr>
          <w:rFonts w:hAnsi="Times New Roman" w:ascii="Times New Roman"/>
          <w:color w:val="000000"/>
          <w:szCs w:val="24"/>
        </w:rPr>
        <w:t xml:space="preserve">članka </w:t>
      </w:r>
      <w:proofErr w:type="spellStart"/>
      <w:r w:rsidRPr="007E654C">
        <w:rPr>
          <w:rFonts w:hAnsi="Times New Roman" w:ascii="Times New Roman"/>
          <w:color w:val="000000"/>
          <w:szCs w:val="24"/>
        </w:rPr>
        <w:t>176</w:t>
      </w:r>
      <w:proofErr w:type="spellEnd"/>
      <w:r w:rsidRPr="007E654C">
        <w:rPr>
          <w:rFonts w:hAnsi="Times New Roman" w:ascii="Times New Roman"/>
          <w:color w:val="000000"/>
          <w:szCs w:val="24"/>
        </w:rPr>
        <w:t>. točka 2. Stečajnog zakona</w:t>
      </w:r>
      <w:r w:rsidR="009B6D03" w:rsidRPr="007E654C">
        <w:rPr>
          <w:rFonts w:hAnsi="Times New Roman" w:ascii="Times New Roman"/>
          <w:color w:val="000000"/>
          <w:szCs w:val="24"/>
        </w:rPr>
        <w:t xml:space="preserve"> (Narodne novine br. </w:t>
      </w:r>
      <w:proofErr w:type="spellStart"/>
      <w:r w:rsidR="009B6D03" w:rsidRPr="007E654C">
        <w:rPr>
          <w:rFonts w:hAnsi="Times New Roman" w:ascii="Times New Roman"/>
          <w:color w:val="000000"/>
          <w:szCs w:val="24"/>
        </w:rPr>
        <w:t>44</w:t>
      </w:r>
      <w:proofErr w:type="spellEnd"/>
      <w:r w:rsidR="009B6D03" w:rsidRPr="007E654C">
        <w:rPr>
          <w:rFonts w:hAnsi="Times New Roman" w:ascii="Times New Roman"/>
          <w:color w:val="000000"/>
          <w:szCs w:val="24"/>
        </w:rPr>
        <w:t>/</w:t>
      </w:r>
      <w:proofErr w:type="spellStart"/>
      <w:r w:rsidR="009B6D03" w:rsidRPr="007E654C">
        <w:rPr>
          <w:rFonts w:hAnsi="Times New Roman" w:ascii="Times New Roman"/>
          <w:color w:val="000000"/>
          <w:szCs w:val="24"/>
        </w:rPr>
        <w:t>96</w:t>
      </w:r>
      <w:proofErr w:type="spellEnd"/>
      <w:r w:rsidR="009B6D03" w:rsidRPr="007E654C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9B6D03" w:rsidRPr="007E654C">
        <w:rPr>
          <w:rFonts w:hAnsi="Times New Roman" w:ascii="Times New Roman"/>
          <w:color w:val="000000"/>
          <w:szCs w:val="24"/>
        </w:rPr>
        <w:t>29</w:t>
      </w:r>
      <w:proofErr w:type="spellEnd"/>
      <w:r w:rsidR="009B6D03" w:rsidRPr="007E654C">
        <w:rPr>
          <w:rFonts w:hAnsi="Times New Roman" w:ascii="Times New Roman"/>
          <w:color w:val="000000"/>
          <w:szCs w:val="24"/>
        </w:rPr>
        <w:t>/</w:t>
      </w:r>
      <w:proofErr w:type="spellStart"/>
      <w:r w:rsidR="009B6D03" w:rsidRPr="007E654C">
        <w:rPr>
          <w:rFonts w:hAnsi="Times New Roman" w:ascii="Times New Roman"/>
          <w:color w:val="000000"/>
          <w:szCs w:val="24"/>
        </w:rPr>
        <w:t>99</w:t>
      </w:r>
      <w:proofErr w:type="spellEnd"/>
      <w:r w:rsidR="009B6D03" w:rsidRPr="007E654C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9B6D03" w:rsidRPr="007E654C">
        <w:rPr>
          <w:rFonts w:hAnsi="Times New Roman" w:ascii="Times New Roman"/>
          <w:color w:val="000000"/>
          <w:szCs w:val="24"/>
        </w:rPr>
        <w:t>129</w:t>
      </w:r>
      <w:proofErr w:type="spellEnd"/>
      <w:r w:rsidR="009B6D03" w:rsidRPr="007E654C">
        <w:rPr>
          <w:rFonts w:hAnsi="Times New Roman" w:ascii="Times New Roman"/>
          <w:color w:val="000000"/>
          <w:szCs w:val="24"/>
        </w:rPr>
        <w:t>/</w:t>
      </w:r>
      <w:proofErr w:type="spellStart"/>
      <w:r w:rsidR="009B6D03" w:rsidRPr="007E654C">
        <w:rPr>
          <w:rFonts w:hAnsi="Times New Roman" w:ascii="Times New Roman"/>
          <w:color w:val="000000"/>
          <w:szCs w:val="24"/>
        </w:rPr>
        <w:t>00</w:t>
      </w:r>
      <w:proofErr w:type="spellEnd"/>
      <w:r w:rsidR="009B6D03" w:rsidRPr="007E654C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9B6D03" w:rsidRPr="007E654C">
        <w:rPr>
          <w:rFonts w:hAnsi="Times New Roman" w:ascii="Times New Roman"/>
          <w:color w:val="000000"/>
          <w:szCs w:val="24"/>
        </w:rPr>
        <w:t>123</w:t>
      </w:r>
      <w:proofErr w:type="spellEnd"/>
      <w:r w:rsidR="009B6D03" w:rsidRPr="007E654C">
        <w:rPr>
          <w:rFonts w:hAnsi="Times New Roman" w:ascii="Times New Roman"/>
          <w:color w:val="000000"/>
          <w:szCs w:val="24"/>
        </w:rPr>
        <w:t>/</w:t>
      </w:r>
      <w:proofErr w:type="spellStart"/>
      <w:r w:rsidR="009B6D03" w:rsidRPr="007E654C">
        <w:rPr>
          <w:rFonts w:hAnsi="Times New Roman" w:ascii="Times New Roman"/>
          <w:color w:val="000000"/>
          <w:szCs w:val="24"/>
        </w:rPr>
        <w:t>03</w:t>
      </w:r>
      <w:proofErr w:type="spellEnd"/>
      <w:r w:rsidR="009B6D03" w:rsidRPr="007E654C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9B6D03" w:rsidRPr="007E654C">
        <w:rPr>
          <w:rFonts w:hAnsi="Times New Roman" w:ascii="Times New Roman"/>
          <w:color w:val="000000"/>
          <w:szCs w:val="24"/>
        </w:rPr>
        <w:t>82</w:t>
      </w:r>
      <w:proofErr w:type="spellEnd"/>
      <w:r w:rsidR="009B6D03" w:rsidRPr="007E654C">
        <w:rPr>
          <w:rFonts w:hAnsi="Times New Roman" w:ascii="Times New Roman"/>
          <w:color w:val="000000"/>
          <w:szCs w:val="24"/>
        </w:rPr>
        <w:t>/</w:t>
      </w:r>
      <w:proofErr w:type="spellStart"/>
      <w:r w:rsidR="009B6D03" w:rsidRPr="007E654C">
        <w:rPr>
          <w:rFonts w:hAnsi="Times New Roman" w:ascii="Times New Roman"/>
          <w:color w:val="000000"/>
          <w:szCs w:val="24"/>
        </w:rPr>
        <w:t>06</w:t>
      </w:r>
      <w:proofErr w:type="spellEnd"/>
      <w:r w:rsidR="009B6D03" w:rsidRPr="007E654C">
        <w:rPr>
          <w:rFonts w:hAnsi="Times New Roman" w:ascii="Times New Roman"/>
          <w:color w:val="000000"/>
          <w:szCs w:val="24"/>
        </w:rPr>
        <w:t>)</w:t>
      </w:r>
      <w:r w:rsidRPr="007E654C">
        <w:rPr>
          <w:rFonts w:hAnsi="Times New Roman" w:ascii="Times New Roman"/>
          <w:color w:val="000000"/>
          <w:szCs w:val="24"/>
        </w:rPr>
        <w:t xml:space="preserve"> donio gornje rješenje.</w:t>
      </w:r>
    </w:p>
    <w:p w:rsidRDefault="0082103E" w:rsidR="0082103E" w:rsidRPr="007E654C">
      <w:pPr>
        <w:jc w:val="both"/>
        <w:rPr>
          <w:rFonts w:hAnsi="Times New Roman" w:ascii="Times New Roman"/>
          <w:color w:val="000000"/>
          <w:szCs w:val="24"/>
        </w:rPr>
      </w:pPr>
      <w:r w:rsidRPr="007E654C">
        <w:rPr>
          <w:rFonts w:hAnsi="Times New Roman" w:ascii="Times New Roman"/>
          <w:color w:val="000000"/>
          <w:szCs w:val="24"/>
        </w:rPr>
        <w:tab/>
      </w:r>
    </w:p>
    <w:p w:rsidRDefault="009B0B38" w:rsidR="0082103E" w:rsidRPr="007E654C">
      <w:pPr>
        <w:pStyle w:val="Naslov1"/>
        <w:rPr>
          <w:b w:val="false"/>
          <w:color w:val="000000"/>
          <w:szCs w:val="24"/>
        </w:rPr>
      </w:pPr>
      <w:r w:rsidRPr="007E654C">
        <w:rPr>
          <w:b w:val="false"/>
          <w:color w:val="000000"/>
          <w:szCs w:val="24"/>
        </w:rPr>
        <w:t xml:space="preserve">U Zagrebu </w:t>
      </w:r>
      <w:proofErr w:type="spellStart"/>
      <w:r w:rsidR="00070061" w:rsidRPr="007E654C">
        <w:rPr>
          <w:b w:val="false"/>
          <w:color w:val="000000"/>
          <w:szCs w:val="24"/>
        </w:rPr>
        <w:t>29</w:t>
      </w:r>
      <w:proofErr w:type="spellEnd"/>
      <w:r w:rsidR="00070061" w:rsidRPr="007E654C">
        <w:rPr>
          <w:b w:val="false"/>
          <w:color w:val="000000"/>
          <w:szCs w:val="24"/>
        </w:rPr>
        <w:t>. studenog</w:t>
      </w:r>
      <w:r w:rsidR="002451BC" w:rsidRPr="007E654C">
        <w:rPr>
          <w:b w:val="false"/>
          <w:color w:val="000000"/>
          <w:szCs w:val="24"/>
        </w:rPr>
        <w:t xml:space="preserve"> </w:t>
      </w:r>
      <w:proofErr w:type="spellStart"/>
      <w:r w:rsidR="002451BC" w:rsidRPr="007E654C">
        <w:rPr>
          <w:b w:val="false"/>
          <w:color w:val="000000"/>
          <w:szCs w:val="24"/>
        </w:rPr>
        <w:t>201</w:t>
      </w:r>
      <w:r w:rsidR="00070061" w:rsidRPr="007E654C">
        <w:rPr>
          <w:b w:val="false"/>
          <w:color w:val="000000"/>
          <w:szCs w:val="24"/>
        </w:rPr>
        <w:t>6</w:t>
      </w:r>
      <w:proofErr w:type="spellEnd"/>
      <w:r w:rsidR="002451BC" w:rsidRPr="007E654C">
        <w:rPr>
          <w:b w:val="false"/>
          <w:color w:val="000000"/>
          <w:szCs w:val="24"/>
        </w:rPr>
        <w:t>.</w:t>
      </w:r>
    </w:p>
    <w:p w:rsidRDefault="0082103E" w:rsidR="0082103E" w:rsidRPr="007E654C">
      <w:pPr>
        <w:rPr>
          <w:rFonts w:hAnsi="Times New Roman" w:ascii="Times New Roman"/>
          <w:color w:val="000000"/>
          <w:szCs w:val="24"/>
        </w:rPr>
      </w:pPr>
    </w:p>
    <w:p w:rsidRDefault="0082103E" w:rsidR="0082103E" w:rsidRPr="007E654C">
      <w:pPr>
        <w:rPr>
          <w:rFonts w:hAnsi="Times New Roman" w:ascii="Times New Roman"/>
          <w:color w:val="000000"/>
          <w:szCs w:val="24"/>
        </w:rPr>
      </w:pPr>
      <w:r w:rsidRPr="007E654C">
        <w:rPr>
          <w:rFonts w:hAnsi="Times New Roman" w:ascii="Times New Roman"/>
          <w:color w:val="000000"/>
          <w:szCs w:val="24"/>
        </w:rPr>
        <w:tab/>
      </w:r>
      <w:r w:rsidRPr="007E654C">
        <w:rPr>
          <w:rFonts w:hAnsi="Times New Roman" w:ascii="Times New Roman"/>
          <w:color w:val="000000"/>
          <w:szCs w:val="24"/>
        </w:rPr>
        <w:tab/>
      </w:r>
      <w:r w:rsidRPr="007E654C">
        <w:rPr>
          <w:rFonts w:hAnsi="Times New Roman" w:ascii="Times New Roman"/>
          <w:color w:val="000000"/>
          <w:szCs w:val="24"/>
        </w:rPr>
        <w:tab/>
        <w:t xml:space="preserve">      </w:t>
      </w:r>
      <w:r w:rsidRPr="007E654C">
        <w:rPr>
          <w:rFonts w:hAnsi="Times New Roman" w:ascii="Times New Roman"/>
          <w:color w:val="000000"/>
          <w:szCs w:val="24"/>
        </w:rPr>
        <w:tab/>
      </w:r>
      <w:r w:rsidRPr="007E654C">
        <w:rPr>
          <w:rFonts w:hAnsi="Times New Roman" w:ascii="Times New Roman"/>
          <w:color w:val="000000"/>
          <w:szCs w:val="24"/>
        </w:rPr>
        <w:tab/>
      </w:r>
      <w:r w:rsidRPr="007E654C">
        <w:rPr>
          <w:rFonts w:hAnsi="Times New Roman" w:ascii="Times New Roman"/>
          <w:color w:val="000000"/>
          <w:szCs w:val="24"/>
        </w:rPr>
        <w:tab/>
        <w:t xml:space="preserve">             </w:t>
      </w:r>
      <w:r w:rsidR="00944C31" w:rsidRPr="007E654C">
        <w:rPr>
          <w:rFonts w:hAnsi="Times New Roman" w:ascii="Times New Roman"/>
          <w:color w:val="000000"/>
          <w:szCs w:val="24"/>
        </w:rPr>
        <w:tab/>
      </w:r>
      <w:r w:rsidR="009B0B38" w:rsidRPr="007E654C">
        <w:rPr>
          <w:rFonts w:hAnsi="Times New Roman" w:ascii="Times New Roman"/>
          <w:color w:val="000000"/>
          <w:szCs w:val="24"/>
        </w:rPr>
        <w:t xml:space="preserve">   </w:t>
      </w:r>
      <w:r w:rsidRPr="007E654C">
        <w:rPr>
          <w:rFonts w:hAnsi="Times New Roman" w:ascii="Times New Roman"/>
          <w:color w:val="000000"/>
          <w:szCs w:val="24"/>
        </w:rPr>
        <w:t xml:space="preserve"> </w:t>
      </w:r>
      <w:r w:rsidR="009B0B38" w:rsidRPr="007E654C">
        <w:rPr>
          <w:rFonts w:hAnsi="Times New Roman" w:ascii="Times New Roman"/>
          <w:color w:val="000000"/>
          <w:szCs w:val="24"/>
        </w:rPr>
        <w:t xml:space="preserve"> </w:t>
      </w:r>
      <w:r w:rsidR="00675652" w:rsidRPr="007E654C">
        <w:rPr>
          <w:rFonts w:hAnsi="Times New Roman" w:ascii="Times New Roman"/>
          <w:color w:val="000000"/>
          <w:szCs w:val="24"/>
        </w:rPr>
        <w:t xml:space="preserve">   </w:t>
      </w:r>
      <w:r w:rsidRPr="007E654C">
        <w:rPr>
          <w:rFonts w:hAnsi="Times New Roman" w:ascii="Times New Roman"/>
          <w:color w:val="000000"/>
          <w:szCs w:val="24"/>
        </w:rPr>
        <w:t>S</w:t>
      </w:r>
      <w:r w:rsidR="009B0B38" w:rsidRPr="007E654C">
        <w:rPr>
          <w:rFonts w:hAnsi="Times New Roman" w:ascii="Times New Roman"/>
          <w:color w:val="000000"/>
          <w:szCs w:val="24"/>
        </w:rPr>
        <w:t xml:space="preserve"> </w:t>
      </w:r>
      <w:r w:rsidRPr="007E654C">
        <w:rPr>
          <w:rFonts w:hAnsi="Times New Roman" w:ascii="Times New Roman"/>
          <w:color w:val="000000"/>
          <w:szCs w:val="24"/>
        </w:rPr>
        <w:t>U</w:t>
      </w:r>
      <w:r w:rsidR="009B0B38" w:rsidRPr="007E654C">
        <w:rPr>
          <w:rFonts w:hAnsi="Times New Roman" w:ascii="Times New Roman"/>
          <w:color w:val="000000"/>
          <w:szCs w:val="24"/>
        </w:rPr>
        <w:t xml:space="preserve"> </w:t>
      </w:r>
      <w:r w:rsidRPr="007E654C">
        <w:rPr>
          <w:rFonts w:hAnsi="Times New Roman" w:ascii="Times New Roman"/>
          <w:color w:val="000000"/>
          <w:szCs w:val="24"/>
        </w:rPr>
        <w:t>D</w:t>
      </w:r>
      <w:r w:rsidR="009B0B38" w:rsidRPr="007E654C">
        <w:rPr>
          <w:rFonts w:hAnsi="Times New Roman" w:ascii="Times New Roman"/>
          <w:color w:val="000000"/>
          <w:szCs w:val="24"/>
        </w:rPr>
        <w:t xml:space="preserve"> </w:t>
      </w:r>
      <w:r w:rsidRPr="007E654C">
        <w:rPr>
          <w:rFonts w:hAnsi="Times New Roman" w:ascii="Times New Roman"/>
          <w:color w:val="000000"/>
          <w:szCs w:val="24"/>
        </w:rPr>
        <w:t>A</w:t>
      </w:r>
      <w:r w:rsidR="009B0B38" w:rsidRPr="007E654C">
        <w:rPr>
          <w:rFonts w:hAnsi="Times New Roman" w:ascii="Times New Roman"/>
          <w:color w:val="000000"/>
          <w:szCs w:val="24"/>
        </w:rPr>
        <w:t xml:space="preserve"> </w:t>
      </w:r>
      <w:r w:rsidRPr="007E654C">
        <w:rPr>
          <w:rFonts w:hAnsi="Times New Roman" w:ascii="Times New Roman"/>
          <w:color w:val="000000"/>
          <w:szCs w:val="24"/>
        </w:rPr>
        <w:t>C:</w:t>
      </w:r>
    </w:p>
    <w:p w:rsidRDefault="0082103E" w:rsidR="0082103E" w:rsidRPr="007E654C">
      <w:pPr>
        <w:rPr>
          <w:rFonts w:hAnsi="Times New Roman" w:ascii="Times New Roman"/>
          <w:color w:val="000000"/>
          <w:szCs w:val="24"/>
        </w:rPr>
      </w:pPr>
    </w:p>
    <w:p w:rsidRDefault="0082103E" w:rsidR="0082103E" w:rsidRPr="007E654C">
      <w:pPr>
        <w:rPr>
          <w:rFonts w:hAnsi="Times New Roman" w:ascii="Times New Roman"/>
          <w:color w:val="000000"/>
          <w:szCs w:val="24"/>
        </w:rPr>
      </w:pPr>
      <w:r w:rsidRPr="007E654C">
        <w:rPr>
          <w:rFonts w:hAnsi="Times New Roman" w:ascii="Times New Roman"/>
          <w:color w:val="000000"/>
          <w:szCs w:val="24"/>
        </w:rPr>
        <w:tab/>
      </w:r>
      <w:r w:rsidRPr="007E654C">
        <w:rPr>
          <w:rFonts w:hAnsi="Times New Roman" w:ascii="Times New Roman"/>
          <w:color w:val="000000"/>
          <w:szCs w:val="24"/>
        </w:rPr>
        <w:tab/>
      </w:r>
      <w:r w:rsidRPr="007E654C">
        <w:rPr>
          <w:rFonts w:hAnsi="Times New Roman" w:ascii="Times New Roman"/>
          <w:color w:val="000000"/>
          <w:szCs w:val="24"/>
        </w:rPr>
        <w:tab/>
      </w:r>
      <w:r w:rsidRPr="007E654C">
        <w:rPr>
          <w:rFonts w:hAnsi="Times New Roman" w:ascii="Times New Roman"/>
          <w:color w:val="000000"/>
          <w:szCs w:val="24"/>
        </w:rPr>
        <w:tab/>
      </w:r>
      <w:r w:rsidRPr="007E654C">
        <w:rPr>
          <w:rFonts w:hAnsi="Times New Roman" w:ascii="Times New Roman"/>
          <w:color w:val="000000"/>
          <w:szCs w:val="24"/>
        </w:rPr>
        <w:tab/>
      </w:r>
      <w:r w:rsidRPr="007E654C">
        <w:rPr>
          <w:rFonts w:hAnsi="Times New Roman" w:ascii="Times New Roman"/>
          <w:color w:val="000000"/>
          <w:szCs w:val="24"/>
        </w:rPr>
        <w:tab/>
        <w:t xml:space="preserve">              </w:t>
      </w:r>
      <w:r w:rsidR="00944C31" w:rsidRPr="007E654C">
        <w:rPr>
          <w:rFonts w:hAnsi="Times New Roman" w:ascii="Times New Roman"/>
          <w:color w:val="000000"/>
          <w:szCs w:val="24"/>
        </w:rPr>
        <w:tab/>
      </w:r>
      <w:r w:rsidRPr="007E654C">
        <w:rPr>
          <w:rFonts w:hAnsi="Times New Roman" w:ascii="Times New Roman"/>
          <w:color w:val="000000"/>
          <w:szCs w:val="24"/>
        </w:rPr>
        <w:t>LUC</w:t>
      </w:r>
      <w:r w:rsidR="00304CAF" w:rsidRPr="007E654C">
        <w:rPr>
          <w:rFonts w:hAnsi="Times New Roman" w:ascii="Times New Roman"/>
          <w:color w:val="000000"/>
          <w:szCs w:val="24"/>
        </w:rPr>
        <w:t>IJA BUTIGAN</w:t>
      </w:r>
      <w:r w:rsidR="00592BCD" w:rsidRPr="007E654C">
        <w:rPr>
          <w:rFonts w:hAnsi="Times New Roman" w:ascii="Times New Roman"/>
          <w:color w:val="000000"/>
          <w:szCs w:val="24"/>
        </w:rPr>
        <w:t>, v.r.</w:t>
      </w:r>
    </w:p>
    <w:p w:rsidRDefault="00665F8B" w:rsidP="00665F8B" w:rsidR="00735977" w:rsidRPr="007E654C">
      <w:pPr>
        <w:jc w:val="right"/>
        <w:rPr>
          <w:rFonts w:hAnsi="Times New Roman" w:ascii="Times New Roman"/>
          <w:color w:val="000000"/>
          <w:szCs w:val="24"/>
          <w:u w:val="single"/>
        </w:rPr>
      </w:pPr>
      <w:proofErr w:type="spellStart"/>
      <w:r w:rsidRPr="007E654C">
        <w:rPr>
          <w:rFonts w:hAnsi="Times New Roman" w:ascii="Times New Roman"/>
          <w:color w:val="000000"/>
          <w:szCs w:val="24"/>
        </w:rPr>
        <w:lastRenderedPageBreak/>
        <w:t>20</w:t>
      </w:r>
      <w:proofErr w:type="spellEnd"/>
      <w:r w:rsidRPr="007E654C">
        <w:rPr>
          <w:rFonts w:hAnsi="Times New Roman" w:ascii="Times New Roman"/>
          <w:color w:val="000000"/>
          <w:szCs w:val="24"/>
        </w:rPr>
        <w:t xml:space="preserve"> St-</w:t>
      </w:r>
      <w:proofErr w:type="spellStart"/>
      <w:r w:rsidRPr="007E654C">
        <w:rPr>
          <w:rFonts w:hAnsi="Times New Roman" w:ascii="Times New Roman"/>
          <w:color w:val="000000"/>
          <w:szCs w:val="24"/>
        </w:rPr>
        <w:t>1104</w:t>
      </w:r>
      <w:proofErr w:type="spellEnd"/>
      <w:r w:rsidRPr="007E654C">
        <w:rPr>
          <w:rFonts w:hAnsi="Times New Roman" w:ascii="Times New Roman"/>
          <w:color w:val="000000"/>
          <w:szCs w:val="24"/>
        </w:rPr>
        <w:t>/</w:t>
      </w:r>
      <w:proofErr w:type="spellStart"/>
      <w:r w:rsidRPr="007E654C">
        <w:rPr>
          <w:rFonts w:hAnsi="Times New Roman" w:ascii="Times New Roman"/>
          <w:color w:val="000000"/>
          <w:szCs w:val="24"/>
        </w:rPr>
        <w:t>13</w:t>
      </w:r>
      <w:proofErr w:type="spellEnd"/>
    </w:p>
    <w:p w:rsidRDefault="00735977" w:rsidR="00735977" w:rsidRPr="007E654C">
      <w:pPr>
        <w:rPr>
          <w:rFonts w:hAnsi="Times New Roman" w:ascii="Times New Roman"/>
          <w:color w:val="000000"/>
          <w:szCs w:val="24"/>
          <w:u w:val="single"/>
        </w:rPr>
      </w:pPr>
    </w:p>
    <w:p w:rsidRDefault="00735977" w:rsidR="00735977" w:rsidRPr="007E654C">
      <w:pPr>
        <w:rPr>
          <w:rFonts w:hAnsi="Times New Roman" w:ascii="Times New Roman"/>
          <w:color w:val="000000"/>
          <w:szCs w:val="24"/>
          <w:u w:val="single"/>
        </w:rPr>
      </w:pPr>
    </w:p>
    <w:p w:rsidRDefault="00735977" w:rsidR="00735977" w:rsidRPr="007E654C">
      <w:pPr>
        <w:rPr>
          <w:rFonts w:hAnsi="Times New Roman" w:ascii="Times New Roman"/>
          <w:color w:val="000000"/>
          <w:szCs w:val="24"/>
          <w:u w:val="single"/>
        </w:rPr>
      </w:pPr>
    </w:p>
    <w:p w:rsidRDefault="009B0B38" w:rsidR="0082103E" w:rsidRPr="007E654C">
      <w:pPr>
        <w:rPr>
          <w:rFonts w:hAnsi="Times New Roman" w:ascii="Times New Roman"/>
          <w:color w:val="000000"/>
          <w:szCs w:val="24"/>
        </w:rPr>
      </w:pPr>
      <w:r w:rsidRPr="007E654C">
        <w:rPr>
          <w:rFonts w:hAnsi="Times New Roman" w:ascii="Times New Roman"/>
          <w:color w:val="000000"/>
          <w:szCs w:val="24"/>
          <w:u w:val="single"/>
        </w:rPr>
        <w:t>UPUTA</w:t>
      </w:r>
      <w:r w:rsidR="0082103E" w:rsidRPr="007E654C">
        <w:rPr>
          <w:rFonts w:hAnsi="Times New Roman" w:ascii="Times New Roman"/>
          <w:color w:val="000000"/>
          <w:szCs w:val="24"/>
          <w:u w:val="single"/>
        </w:rPr>
        <w:t xml:space="preserve"> O PRAVNOM LIJEKU</w:t>
      </w:r>
      <w:r w:rsidR="0082103E" w:rsidRPr="007E654C">
        <w:rPr>
          <w:rFonts w:hAnsi="Times New Roman" w:ascii="Times New Roman"/>
          <w:color w:val="000000"/>
          <w:szCs w:val="24"/>
        </w:rPr>
        <w:t>:</w:t>
      </w:r>
    </w:p>
    <w:p w:rsidRDefault="0082103E" w:rsidR="0082103E" w:rsidRPr="007E654C">
      <w:pPr>
        <w:pStyle w:val="Tijeloteksta"/>
        <w:rPr>
          <w:color w:val="000000"/>
          <w:szCs w:val="24"/>
        </w:rPr>
      </w:pPr>
      <w:r w:rsidRPr="007E654C">
        <w:rPr>
          <w:color w:val="000000"/>
          <w:szCs w:val="24"/>
        </w:rPr>
        <w:t>Protiv ovog rješenja podnositelj prijave ima pravo žalbe u roku 8 dana, računajući od dana dostave ovog rješenja. Žalba se podnosi Visokom trgovačkom sudu RH putem ovog suda u 2 primjerka.</w:t>
      </w:r>
    </w:p>
    <w:p w:rsidRDefault="00592BCD" w:rsidR="00592BCD" w:rsidRPr="007E654C">
      <w:pPr>
        <w:pStyle w:val="Tijeloteksta"/>
        <w:rPr>
          <w:color w:val="000000"/>
          <w:szCs w:val="24"/>
        </w:rPr>
      </w:pPr>
    </w:p>
    <w:p w:rsidRDefault="00592BCD" w:rsidR="00592BCD" w:rsidRPr="007E654C">
      <w:pPr>
        <w:ind w:left="4320"/>
        <w:rPr>
          <w:rFonts w:hAnsi="Times New Roman" w:ascii="Times New Roman"/>
          <w:color w:val="000000"/>
          <w:szCs w:val="24"/>
        </w:rPr>
      </w:pPr>
      <w:r w:rsidRPr="007E654C"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 w:rsidRPr="007E654C">
        <w:rPr>
          <w:rFonts w:hAnsi="Times New Roman" w:ascii="Times New Roman"/>
          <w:color w:val="000000"/>
          <w:szCs w:val="24"/>
        </w:rPr>
        <w:t>otpravka</w:t>
      </w:r>
      <w:proofErr w:type="spellEnd"/>
      <w:r w:rsidRPr="007E654C">
        <w:rPr>
          <w:rFonts w:hAnsi="Times New Roman" w:ascii="Times New Roman"/>
          <w:color w:val="000000"/>
          <w:szCs w:val="24"/>
        </w:rPr>
        <w:t>-ovlašteni službenik:</w:t>
      </w:r>
    </w:p>
    <w:p w:rsidRDefault="00592BCD" w:rsidR="00592BCD" w:rsidRPr="007E654C">
      <w:pPr>
        <w:ind w:left="5040"/>
        <w:rPr>
          <w:rFonts w:hAnsi="Times New Roman" w:ascii="Times New Roman"/>
          <w:color w:val="000000"/>
          <w:szCs w:val="24"/>
        </w:rPr>
      </w:pPr>
      <w:r w:rsidRPr="007E654C">
        <w:rPr>
          <w:rFonts w:hAnsi="Times New Roman" w:ascii="Times New Roman"/>
          <w:color w:val="000000"/>
          <w:szCs w:val="24"/>
        </w:rPr>
        <w:t xml:space="preserve">         (</w:t>
      </w:r>
      <w:r w:rsidR="00735977" w:rsidRPr="007E654C">
        <w:rPr>
          <w:rFonts w:hAnsi="Times New Roman" w:ascii="Times New Roman"/>
          <w:color w:val="000000"/>
          <w:szCs w:val="24"/>
        </w:rPr>
        <w:t>Valentina</w:t>
      </w:r>
      <w:r w:rsidRPr="007E654C">
        <w:rPr>
          <w:rFonts w:hAnsi="Times New Roman" w:ascii="Times New Roman"/>
          <w:color w:val="000000"/>
          <w:szCs w:val="24"/>
        </w:rPr>
        <w:t xml:space="preserve"> </w:t>
      </w:r>
      <w:r w:rsidR="00735977" w:rsidRPr="007E654C">
        <w:rPr>
          <w:rFonts w:hAnsi="Times New Roman" w:ascii="Times New Roman"/>
          <w:color w:val="000000"/>
          <w:szCs w:val="24"/>
        </w:rPr>
        <w:t>Kranjčić</w:t>
      </w:r>
      <w:r w:rsidRPr="007E654C">
        <w:rPr>
          <w:rFonts w:hAnsi="Times New Roman" w:ascii="Times New Roman"/>
          <w:color w:val="000000"/>
          <w:szCs w:val="24"/>
        </w:rPr>
        <w:t>)</w:t>
      </w:r>
    </w:p>
    <w:p w:rsidRDefault="0082103E" w:rsidR="0082103E" w:rsidRPr="007E654C">
      <w:pPr>
        <w:jc w:val="both"/>
        <w:rPr>
          <w:rFonts w:hAnsi="Times New Roman" w:ascii="Times New Roman"/>
          <w:color w:val="000000"/>
          <w:szCs w:val="24"/>
        </w:rPr>
      </w:pPr>
      <w:r w:rsidRPr="007E654C">
        <w:rPr>
          <w:rFonts w:hAnsi="Times New Roman" w:ascii="Times New Roman"/>
          <w:color w:val="000000"/>
          <w:szCs w:val="24"/>
        </w:rPr>
        <w:tab/>
      </w:r>
      <w:r w:rsidRPr="007E654C">
        <w:rPr>
          <w:rFonts w:hAnsi="Times New Roman" w:ascii="Times New Roman"/>
          <w:color w:val="000000"/>
          <w:szCs w:val="24"/>
        </w:rPr>
        <w:tab/>
      </w:r>
      <w:r w:rsidRPr="007E654C">
        <w:rPr>
          <w:rFonts w:hAnsi="Times New Roman" w:ascii="Times New Roman"/>
          <w:color w:val="000000"/>
          <w:szCs w:val="24"/>
        </w:rPr>
        <w:tab/>
      </w:r>
      <w:r w:rsidRPr="007E654C">
        <w:rPr>
          <w:rFonts w:hAnsi="Times New Roman" w:ascii="Times New Roman"/>
          <w:color w:val="000000"/>
          <w:szCs w:val="24"/>
        </w:rPr>
        <w:tab/>
      </w:r>
    </w:p>
    <w:p w:rsidRDefault="0082103E" w:rsidP="00592BCD" w:rsidR="0082103E" w:rsidRPr="007E654C">
      <w:pPr>
        <w:pStyle w:val="Tijeloteksta"/>
        <w:tabs>
          <w:tab w:pos="284" w:val="left"/>
        </w:tabs>
        <w:rPr>
          <w:color w:val="FFFFFF"/>
          <w:szCs w:val="24"/>
        </w:rPr>
      </w:pPr>
      <w:r w:rsidRPr="007E654C">
        <w:rPr>
          <w:color w:val="FFFFFF"/>
          <w:szCs w:val="24"/>
        </w:rPr>
        <w:t>DNA:</w:t>
      </w:r>
    </w:p>
    <w:p w:rsidRDefault="009B6D03" w:rsidP="00592BCD" w:rsidR="0082103E" w:rsidRPr="007E654C">
      <w:pPr>
        <w:pStyle w:val="Tijeloteksta"/>
        <w:numPr>
          <w:ilvl w:val="0"/>
          <w:numId w:val="1"/>
        </w:numPr>
        <w:tabs>
          <w:tab w:pos="284" w:val="left"/>
          <w:tab w:pos="720" w:val="left"/>
        </w:tabs>
        <w:rPr>
          <w:color w:val="FFFFFF"/>
          <w:szCs w:val="24"/>
        </w:rPr>
      </w:pPr>
      <w:r w:rsidRPr="007E654C">
        <w:rPr>
          <w:color w:val="FFFFFF"/>
          <w:szCs w:val="24"/>
        </w:rPr>
        <w:t>vjerovnik</w:t>
      </w:r>
      <w:r w:rsidR="005D567F" w:rsidRPr="007E654C">
        <w:rPr>
          <w:color w:val="FFFFFF"/>
          <w:szCs w:val="24"/>
        </w:rPr>
        <w:t xml:space="preserve"> </w:t>
      </w:r>
      <w:r w:rsidR="0036568F" w:rsidRPr="007E654C">
        <w:rPr>
          <w:color w:val="FFFFFF"/>
          <w:szCs w:val="24"/>
        </w:rPr>
        <w:t xml:space="preserve">po pun. OD </w:t>
      </w:r>
      <w:proofErr w:type="spellStart"/>
      <w:r w:rsidR="0036568F" w:rsidRPr="007E654C">
        <w:rPr>
          <w:color w:val="FFFFFF"/>
          <w:szCs w:val="24"/>
        </w:rPr>
        <w:t>Hanžeković</w:t>
      </w:r>
      <w:proofErr w:type="spellEnd"/>
      <w:r w:rsidR="0036568F" w:rsidRPr="007E654C">
        <w:rPr>
          <w:color w:val="FFFFFF"/>
          <w:szCs w:val="24"/>
        </w:rPr>
        <w:t xml:space="preserve"> i partneri Zagreb</w:t>
      </w:r>
    </w:p>
    <w:p w:rsidRDefault="0082103E" w:rsidP="00592BCD" w:rsidR="0082103E" w:rsidRPr="007E654C">
      <w:pPr>
        <w:pStyle w:val="Tijeloteksta"/>
        <w:numPr>
          <w:ilvl w:val="0"/>
          <w:numId w:val="1"/>
        </w:numPr>
        <w:tabs>
          <w:tab w:pos="284" w:val="left"/>
          <w:tab w:pos="720" w:val="left"/>
        </w:tabs>
        <w:rPr>
          <w:color w:val="FFFFFF"/>
          <w:szCs w:val="24"/>
        </w:rPr>
      </w:pPr>
      <w:r w:rsidRPr="007E654C">
        <w:rPr>
          <w:color w:val="FFFFFF"/>
          <w:szCs w:val="24"/>
        </w:rPr>
        <w:t>stečajni upravitelj</w:t>
      </w:r>
    </w:p>
    <w:p w:rsidRDefault="00735977" w:rsidP="00592BCD" w:rsidR="0082103E" w:rsidRPr="007E654C">
      <w:pPr>
        <w:pStyle w:val="Tijeloteksta"/>
        <w:numPr>
          <w:ilvl w:val="0"/>
          <w:numId w:val="1"/>
        </w:numPr>
        <w:tabs>
          <w:tab w:pos="284" w:val="left"/>
          <w:tab w:pos="720" w:val="left"/>
        </w:tabs>
        <w:rPr>
          <w:color w:val="FFFFFF"/>
          <w:szCs w:val="24"/>
        </w:rPr>
      </w:pPr>
      <w:r w:rsidRPr="007E654C">
        <w:rPr>
          <w:color w:val="FFFFFF"/>
          <w:szCs w:val="24"/>
        </w:rPr>
        <w:t>e-</w:t>
      </w:r>
      <w:r w:rsidR="0082103E" w:rsidRPr="007E654C">
        <w:rPr>
          <w:color w:val="FFFFFF"/>
          <w:szCs w:val="24"/>
        </w:rPr>
        <w:t>o</w:t>
      </w:r>
      <w:bookmarkStart w:name="_GoBack" w:id="0"/>
      <w:bookmarkEnd w:id="0"/>
      <w:r w:rsidR="0082103E" w:rsidRPr="007E654C">
        <w:rPr>
          <w:color w:val="FFFFFF"/>
          <w:szCs w:val="24"/>
        </w:rPr>
        <w:t>glasna ploča suda</w:t>
      </w:r>
      <w:r w:rsidRPr="007E654C">
        <w:rPr>
          <w:color w:val="FFFFFF"/>
          <w:szCs w:val="24"/>
        </w:rPr>
        <w:t xml:space="preserve"> – 8 dana</w:t>
      </w:r>
    </w:p>
    <w:p w:rsidRDefault="009B6D03" w:rsidP="00592BCD" w:rsidR="009B6D03" w:rsidRPr="007E654C">
      <w:pPr>
        <w:pStyle w:val="Tijeloteksta"/>
        <w:tabs>
          <w:tab w:pos="284" w:val="left"/>
        </w:tabs>
        <w:rPr>
          <w:color w:val="000000"/>
          <w:szCs w:val="24"/>
        </w:rPr>
      </w:pPr>
    </w:p>
    <w:p w:rsidRDefault="0082103E" w:rsidR="0082103E" w:rsidRPr="007E654C">
      <w:pPr>
        <w:pStyle w:val="Tijeloteksta"/>
        <w:rPr>
          <w:color w:val="000000"/>
          <w:szCs w:val="24"/>
        </w:rPr>
      </w:pPr>
    </w:p>
    <w:sectPr w:rsidSect="00D24609" w:rsidR="0082103E" w:rsidRPr="007E654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531" w:bottom="1560" w:right="1417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632F" w:rsidP="00D24609" w:rsidR="0041632F" w:rsidRPr="007E654C">
      <w:pPr>
        <w:rPr>
          <w:color w:val="000000"/>
        </w:rPr>
      </w:pPr>
      <w:r w:rsidRPr="007E654C">
        <w:rPr>
          <w:color w:val="000000"/>
        </w:rPr>
        <w:separator/>
      </w:r>
    </w:p>
  </w:endnote>
  <w:endnote w:id="0" w:type="continuationSeparator">
    <w:p w:rsidRDefault="0041632F" w:rsidP="00D24609" w:rsidR="0041632F" w:rsidRPr="007E654C">
      <w:pPr>
        <w:rPr>
          <w:color w:val="000000"/>
        </w:rPr>
      </w:pPr>
      <w:r w:rsidRPr="007E654C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609" w:rsidR="00D24609" w:rsidRPr="007E654C">
    <w:pPr>
      <w:pStyle w:val="Podnoje"/>
      <w:rPr>
        <w:color w:val="000000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609" w:rsidR="00D24609" w:rsidRPr="007E654C">
    <w:pPr>
      <w:pStyle w:val="Podnoje"/>
      <w:rPr>
        <w:color w:val="000000"/>
      </w:rPr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609" w:rsidR="00D24609" w:rsidRPr="007E654C">
    <w:pPr>
      <w:pStyle w:val="Podnoje"/>
      <w:rPr>
        <w:color w:val="00000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632F" w:rsidP="00D24609" w:rsidR="0041632F" w:rsidRPr="007E654C">
      <w:pPr>
        <w:rPr>
          <w:color w:val="000000"/>
        </w:rPr>
      </w:pPr>
      <w:r w:rsidRPr="007E654C">
        <w:rPr>
          <w:color w:val="000000"/>
        </w:rPr>
        <w:separator/>
      </w:r>
    </w:p>
  </w:footnote>
  <w:footnote w:id="0" w:type="continuationSeparator">
    <w:p w:rsidRDefault="0041632F" w:rsidP="00D24609" w:rsidR="0041632F" w:rsidRPr="007E654C">
      <w:pPr>
        <w:rPr>
          <w:color w:val="000000"/>
        </w:rPr>
      </w:pPr>
      <w:r w:rsidRPr="007E654C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609" w:rsidR="00D24609" w:rsidRPr="007E654C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2013904861"/>
      <w:docPartObj>
        <w:docPartGallery w:val="Page Numbers (Top of Page)"/>
        <w:docPartUnique/>
      </w:docPartObj>
    </w:sdtPr>
    <w:sdtEndPr/>
    <w:sdtContent>
      <w:p w:rsidRDefault="00D24609" w:rsidR="00D24609" w:rsidRPr="007E654C">
        <w:pPr>
          <w:pStyle w:val="Zaglavlje"/>
          <w:jc w:val="center"/>
          <w:rPr>
            <w:color w:val="000000"/>
          </w:rPr>
        </w:pPr>
        <w:r w:rsidRPr="007E654C">
          <w:rPr>
            <w:color w:val="000000"/>
          </w:rPr>
          <w:fldChar w:fldCharType="begin"/>
        </w:r>
        <w:r w:rsidRPr="007E654C">
          <w:rPr>
            <w:color w:val="000000"/>
          </w:rPr>
          <w:instrText>PAGE   \* MERGEFORMAT</w:instrText>
        </w:r>
        <w:r w:rsidRPr="007E654C">
          <w:rPr>
            <w:color w:val="000000"/>
          </w:rPr>
          <w:fldChar w:fldCharType="separate"/>
        </w:r>
        <w:r w:rsidR="007E654C">
          <w:rPr>
            <w:noProof/>
            <w:color w:val="000000"/>
          </w:rPr>
          <w:t>2</w:t>
        </w:r>
        <w:r w:rsidRPr="007E654C">
          <w:rPr>
            <w:color w:val="000000"/>
          </w:rPr>
          <w:fldChar w:fldCharType="end"/>
        </w:r>
      </w:p>
    </w:sdtContent>
  </w:sdt>
  <w:p w:rsidRDefault="00D24609" w:rsidR="00D24609" w:rsidRPr="007E654C">
    <w:pPr>
      <w:pStyle w:val="Zaglavlje"/>
      <w:rPr>
        <w:color w:val="00000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609" w:rsidR="00D24609" w:rsidRPr="007E654C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943694"/>
    <w:multiLevelType w:val="singleLevel"/>
    <w:tmpl w:val="34BA17A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51BC"/>
    <w:rsid w:val="00070061"/>
    <w:rsid w:val="00127C9A"/>
    <w:rsid w:val="002451BC"/>
    <w:rsid w:val="00255BBE"/>
    <w:rsid w:val="00291E26"/>
    <w:rsid w:val="002972FB"/>
    <w:rsid w:val="002B5FD6"/>
    <w:rsid w:val="002E6113"/>
    <w:rsid w:val="002E6C8F"/>
    <w:rsid w:val="00304CAF"/>
    <w:rsid w:val="00324C3A"/>
    <w:rsid w:val="0036568F"/>
    <w:rsid w:val="0041632F"/>
    <w:rsid w:val="004C2968"/>
    <w:rsid w:val="004D1D00"/>
    <w:rsid w:val="00507D0B"/>
    <w:rsid w:val="005213D2"/>
    <w:rsid w:val="00592BCD"/>
    <w:rsid w:val="005D445F"/>
    <w:rsid w:val="005D567F"/>
    <w:rsid w:val="00623C0E"/>
    <w:rsid w:val="00665F8B"/>
    <w:rsid w:val="00675652"/>
    <w:rsid w:val="006C674E"/>
    <w:rsid w:val="006D7059"/>
    <w:rsid w:val="00735977"/>
    <w:rsid w:val="00780301"/>
    <w:rsid w:val="007E654C"/>
    <w:rsid w:val="0082103E"/>
    <w:rsid w:val="008E3CB9"/>
    <w:rsid w:val="00944C31"/>
    <w:rsid w:val="00993477"/>
    <w:rsid w:val="009B0B38"/>
    <w:rsid w:val="009B6D03"/>
    <w:rsid w:val="009D10A8"/>
    <w:rsid w:val="00B3042F"/>
    <w:rsid w:val="00B47FAC"/>
    <w:rsid w:val="00B9645A"/>
    <w:rsid w:val="00CC0D9E"/>
    <w:rsid w:val="00D24609"/>
    <w:rsid w:val="00F8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B964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2460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609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D246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24609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36568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656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68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6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6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B964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2460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609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D2460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24609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3656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656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68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6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6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St-1104/2013-171</izvorni_sadrzaj>
    <derivirana_varijabla naziv="DomainObject.Oznaka_1">St-1104/2013-171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studenog 2016.</izvorni_sadrzaj>
    <derivirana_varijabla naziv="DomainObject.Predmet.DatumRjesavanja_1">30.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St-1104/2013</izvorni_sadrzaj>
    <derivirana_varijabla naziv="DomainObject.Predmet.OznakaBroj_1">St-1104/2013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SWIFT unutarnja i vanjska trgovina, d.o.o. zastupanog po punomoćniku ROBERT KOLAREC; STJEPAN RADIĆ</izvorni_sadrzaj>
    <derivirana_varijabla naziv="DomainObject.Predmet.ProtustrankaFormated_1">  SWIFT unutarnja i vanjska trgovina, d.o.o. zastupanog po punomoćniku ROBERT KOLAREC; STJEPAN RADIĆ</derivirana_varijabla>
  </DomainObject.Predmet.ProtustrankaFormated>
  <DomainObject.Predmet.ProtustrankaFormatedOIB>
    <izvorni_sadrzaj>  SWIFT unutarnja i vanjska trgovina, d.o.o., OIB 24178420688 zastupanog po punomoćniku ROBERT KOLAREC; STJEPAN RADIĆ</izvorni_sadrzaj>
    <derivirana_varijabla naziv="DomainObject.Predmet.ProtustrankaFormatedOIB_1">  SWIFT unutarnja i vanjska trgovina, d.o.o., OIB 24178420688 zastupanog po punomoćniku ROBERT KOLAREC; STJEPAN RADIĆ</derivirana_varijabla>
  </DomainObject.Predmet.ProtustrankaFormatedOIB>
  <DomainObject.Predmet.ProtustrankaFormatedWithAdress>
    <izvorni_sadrzaj> SWIFT unutarnja i vanjska trgovina, d.o.o., Ulica grada Vukovara 21, 10000 Zagreb zastupanog po punomoćniku ROBERT KOLAREC; STJEPAN RADIĆ</izvorni_sadrzaj>
    <derivirana_varijabla naziv="DomainObject.Predmet.ProtustrankaFormatedWithAdress_1"> SWIFT unutarnja i vanjska trgovina, d.o.o., Ulica grada Vukovara 21, 10000 Zagreb zastupanog po punomoćniku ROBERT KOLAREC; STJEPAN RADIĆ</derivirana_varijabla>
  </DomainObject.Predmet.ProtustrankaFormatedWithAdress>
  <DomainObject.Predmet.ProtustrankaFormatedWithAdressOIB>
    <izvorni_sadrzaj> SWIFT unutarnja i vanjska trgovina, d.o.o., OIB 24178420688, Ulica grada Vukovara 21, 10000 Zagreb zastupanog po punomoćniku ROBERT KOLAREC; STJEPAN RADIĆ</izvorni_sadrzaj>
    <derivirana_varijabla naziv="DomainObject.Predmet.ProtustrankaFormatedWithAdressOIB_1"> SWIFT unutarnja i vanjska trgovina, d.o.o., OIB 24178420688, Ulica grada Vukovara 21, 10000 Zagreb zastupanog po punomoćniku ROBERT KOLAREC; STJEPAN RADIĆ</derivirana_varijabla>
  </DomainObject.Predmet.ProtustrankaFormatedWithAdressOIB>
  <DomainObject.Predmet.ProtustrankaWithAdress>
    <izvorni_sadrzaj>SWIFT unutarnja i vanjska trgovina, d.o.o. Ulica grada Vukovara 21, 10000 Zagreb</izvorni_sadrzaj>
    <derivirana_varijabla naziv="DomainObject.Predmet.ProtustrankaWithAdress_1">SWIFT unutarnja i vanjska trgovina, d.o.o. Ulica grada Vukovara 21, 10000 Zagreb</derivirana_varijabla>
  </DomainObject.Predmet.ProtustrankaWithAdress>
  <DomainObject.Predmet.ProtustrankaWithAdressOIB>
    <izvorni_sadrzaj>SWIFT unutarnja i vanjska trgovina, d.o.o., OIB 24178420688, Ulica grada Vukovara 21, 10000 Zagreb</izvorni_sadrzaj>
    <derivirana_varijabla naziv="DomainObject.Predmet.ProtustrankaWithAdressOIB_1">SWIFT unutarnja i vanjska trgovina, d.o.o., OIB 24178420688, Ulica grada Vukovara 21, 10000 Zagreb</derivirana_varijabla>
  </DomainObject.Predmet.ProtustrankaWithAdressOIB>
  <DomainObject.Predmet.ProtustrankaNazivFormated>
    <izvorni_sadrzaj>SWIFT unutarnja i vanjska trgovina, d.o.o.</izvorni_sadrzaj>
    <derivirana_varijabla naziv="DomainObject.Predmet.ProtustrankaNazivFormated_1">SWIFT unutarnja i vanjska trgovina, d.o.o.</derivirana_varijabla>
  </DomainObject.Predmet.ProtustrankaNazivFormated>
  <DomainObject.Predmet.ProtustrankaNazivFormatedOIB>
    <izvorni_sadrzaj>SWIFT unutarnja i vanjska trgovina, d.o.o., OIB 24178420688</izvorni_sadrzaj>
    <derivirana_varijabla naziv="DomainObject.Predmet.ProtustrankaNazivFormatedOIB_1">SWIFT unutarnja i vanjska trgovina, d.o.o., OIB 24178420688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VODOGRAD I.G d.o.o.; OPĆINSKI SUD U SAMOBORU; MITAS MOBILIS d.o.o. za trgovinu i usluge; Edin Cerić; Radojka Čilaš; ZAGREBAČKI HOLDING, društvo s ograničenom odgovornošću za javni prijevoz, opskrbu vodom, održavanje čistoće, putnička a; HEP-Operator distribucijskog sustava d.o.o. za distribuciju i opskrbu električne energije; GRADSKA PLINARA ZAGREB-OPSKRBA društvo s ograničenom odgovornošću za opskrbu plinom; Bernhard Budiš</izvorni_sadrzaj>
    <derivirana_varijabla naziv="DomainObject.Predmet.StrankaFormated_1">  FINA; VODOGRAD I.G d.o.o.; OPĆINSKI SUD U SAMOBORU; MITAS MOBILIS d.o.o. za trgovinu i usluge; Edin Cerić; Radojka Čilaš; ZAGREBAČKI HOLDING, društvo s ograničenom odgovornošću za javni prijevoz, opskrbu vodom, održavanje čistoće, putnička a; HEP-Operator distribucijskog sustava d.o.o. za distribuciju i opskrbu električne energije; GRADSKA PLINARA ZAGREB-OPSKRBA društvo s ograničenom odgovornošću za opskrbu plinom; Bernhard Budiš</derivirana_varijabla>
  </DomainObject.Predmet.StrankaFormated>
  <DomainObject.Predmet.StrankaFormatedOIB>
    <izvorni_sadrzaj>  FINA, OIB 85821130368; VODOGRAD I.G d.o.o., OIB 76587357866; OPĆINSKI SUD U SAMOBORU, OIB 87297014856; MITAS MOBILIS d.o.o. za trgovinu i usluge, OIB 50700413671; Edin Cerić, OIB 86067181131; Radojka Čilaš, OIB 08735828508; ZAGREBAČKI HOLDING, društvo s ograničenom odgovornošću za javni prijevoz, opskrbu vodom, održavanje čistoće, putnička a, OIB 85584865987; HEP-Operator distribucijskog sustava d.o.o. za distribuciju i opskrbu električne energije, OIB 46830600751; GRADSKA PLINARA ZAGREB-OPSKRBA društvo s ograničenom odgovornošću za opskrbu plinom, OIB 74364571096; Bernhard Budiš, OIB 39903325794</izvorni_sadrzaj>
    <derivirana_varijabla naziv="DomainObject.Predmet.StrankaFormatedOIB_1">  FINA, OIB 85821130368; VODOGRAD I.G d.o.o., OIB 76587357866; OPĆINSKI SUD U SAMOBORU, OIB 87297014856; MITAS MOBILIS d.o.o. za trgovinu i usluge, OIB 50700413671; Edin Cerić, OIB 86067181131; Radojka Čilaš, OIB 08735828508; ZAGREBAČKI HOLDING, društvo s ograničenom odgovornošću za javni prijevoz, opskrbu vodom, održavanje čistoće, putnička a, OIB 85584865987; HEP-Operator distribucijskog sustava d.o.o. za distribuciju i opskrbu električne energije, OIB 46830600751; GRADSKA PLINARA ZAGREB-OPSKRBA društvo s ograničenom odgovornošću za opskrbu plinom, OIB 74364571096; Bernhard Budiš, OIB 39903325794</derivirana_varijabla>
  </DomainObject.Predmet.StrankaFormatedOIB>
  <DomainObject.Predmet.StrankaFormatedWithAdress>
    <izvorni_sadrzaj> FINA, Ul. grada Vukovara 70, 10000 Zagreb; VODOGRAD I.G d.o.o.; OPĆINSKI SUD U SAMOBORU; MITAS MOBILIS d.o.o. za trgovinu i usluge, Kreše Golika 5B, Zagreb; Edin Cerić, Bukovačka Cesta 37, 10000 Zagreb; Radojka Čilaš, Barbatska 18, 10000 Zagreb; ZAGREBAČKI HOLDING, društvo s ograničenom odgovornošću za javni prijevoz, opskrbu vodom, održavanje čistoće, putnička a, Ulica grada Vukovara 41, 10000 Zagreb; HEP-Operator distribucijskog sustava d.o.o. za distribuciju i opskrbu električne energije, Ulica grada Vukovara 37, 10000 Zagreb; GRADSKA PLINARA ZAGREB-OPSKRBA društvo s ograničenom odgovornošću za opskrbu plinom, Radnička cesta 1 , 10000 Zagreb; Bernhard Budiš, Đurmanečki Put 1, 10000 Zagreb</izvorni_sadrzaj>
    <derivirana_varijabla naziv="DomainObject.Predmet.StrankaFormatedWithAdress_1"> FINA, Ul. grada Vukovara 70, 10000 Zagreb; VODOGRAD I.G d.o.o.; OPĆINSKI SUD U SAMOBORU; MITAS MOBILIS d.o.o. za trgovinu i usluge, Kreše Golika 5B, Zagreb; Edin Cerić, Bukovačka Cesta 37, 10000 Zagreb; Radojka Čilaš, Barbatska 18, 10000 Zagreb; ZAGREBAČKI HOLDING, društvo s ograničenom odgovornošću za javni prijevoz, opskrbu vodom, održavanje čistoće, putnička a, Ulica grada Vukovara 41, 10000 Zagreb; HEP-Operator distribucijskog sustava d.o.o. za distribuciju i opskrbu električne energije, Ulica grada Vukovara 37, 10000 Zagreb; GRADSKA PLINARA ZAGREB-OPSKRBA društvo s ograničenom odgovornošću za opskrbu plinom, Radnička cesta 1 , 10000 Zagreb; Bernhard Budiš, Đurmanečki Put 1, 10000 Zagreb</derivirana_varijabla>
  </DomainObject.Predmet.StrankaFormatedWithAdress>
  <DomainObject.Predmet.StrankaFormatedWithAdressOIB>
    <izvorni_sadrzaj> FINA, OIB 85821130368, Ul. grada Vukovara 70, 10000 Zagreb; VODOGRAD I.G d.o.o., OIB 76587357866; OPĆINSKI SUD U SAMOBORU, OIB 87297014856; MITAS MOBILIS d.o.o. za trgovinu i usluge, OIB 50700413671, Kreše Golika 5B, Zagreb; Edin Cerić, OIB 86067181131, Bukovačka Cesta 37, 10000 Zagreb; Radojka Čilaš, OIB 08735828508, Barbatska 18, 10000 Zagreb; ZAGREBAČKI HOLDING, društvo s ograničenom odgovornošću za javni prijevoz, opskrbu vodom, održavanje čistoće, putnička a, OIB 85584865987, Ulica grada Vukovara 41, 10000 Zagreb; HEP-Operator distribucijskog sustava d.o.o. za distribuciju i opskrbu električne energije, OIB 46830600751, Ulica grada Vukovara 37, 10000 Zagreb; GRADSKA PLINARA ZAGREB-OPSKRBA društvo s ograničenom odgovornošću za opskrbu plinom, OIB 74364571096, Radnička cesta 1 , 10000 Zagreb; Bernhard Budiš, OIB 39903325794, Đurmanečki Put 1, 10000 Zagreb</izvorni_sadrzaj>
    <derivirana_varijabla naziv="DomainObject.Predmet.StrankaFormatedWithAdressOIB_1"> FINA, OIB 85821130368, Ul. grada Vukovara 70, 10000 Zagreb; VODOGRAD I.G d.o.o., OIB 76587357866; OPĆINSKI SUD U SAMOBORU, OIB 87297014856; MITAS MOBILIS d.o.o. za trgovinu i usluge, OIB 50700413671, Kreše Golika 5B, Zagreb; Edin Cerić, OIB 86067181131, Bukovačka Cesta 37, 10000 Zagreb; Radojka Čilaš, OIB 08735828508, Barbatska 18, 10000 Zagreb; ZAGREBAČKI HOLDING, društvo s ograničenom odgovornošću za javni prijevoz, opskrbu vodom, održavanje čistoće, putnička a, OIB 85584865987, Ulica grada Vukovara 41, 10000 Zagreb; HEP-Operator distribucijskog sustava d.o.o. za distribuciju i opskrbu električne energije, OIB 46830600751, Ulica grada Vukovara 37, 10000 Zagreb; GRADSKA PLINARA ZAGREB-OPSKRBA društvo s ograničenom odgovornošću za opskrbu plinom, OIB 74364571096, Radnička cesta 1 , 10000 Zagreb; Bernhard Budiš, OIB 39903325794, Đurmanečki Put 1, 10000 Zagreb</derivirana_varijabla>
  </DomainObject.Predmet.StrankaFormatedWithAdressOIB>
  <DomainObject.Predmet.StrankaWithAdress>
    <izvorni_sadrzaj>FINA Ul. grada Vukovara 70,10000 Zagreb,VODOGRAD I.G d.o.o. ,OPĆINSKI SUD U SAMOBORU ,MITAS MOBILIS d.o.o. za trgovinu i usluge Kreše Golika 5B,Zagreb,Edin Cerić Bukovačka Cesta 37,10000 Zagreb,Radojka Čilaš Barbatska 18,10000 Zagreb,ZAGREBAČKI HOLDING, društvo s ograničenom odgovornošću za javni prijevoz, opskrbu vodom, održavanje čistoće, putnička a Ulica grada Vukovara 41,10000 Zagreb,HEP-Operator distribucijskog sustava d.o.o. za distribuciju i opskrbu električne energije Ulica grada Vukovara 37,10000 Zagreb,GRADSKA PLINARA ZAGREB-OPSKRBA društvo s ograničenom odgovornošću za opskrbu plinom Radnička cesta 1 ,10000 Zagreb,Bernhard Budiš Đurmanečki Put 1,10000 Zagreb</izvorni_sadrzaj>
    <derivirana_varijabla naziv="DomainObject.Predmet.StrankaWithAdress_1">FINA Ul. grada Vukovara 70,10000 Zagreb,VODOGRAD I.G d.o.o. ,OPĆINSKI SUD U SAMOBORU ,MITAS MOBILIS d.o.o. za trgovinu i usluge Kreše Golika 5B,Zagreb,Edin Cerić Bukovačka Cesta 37,10000 Zagreb,Radojka Čilaš Barbatska 18,10000 Zagreb,ZAGREBAČKI HOLDING, društvo s ograničenom odgovornošću za javni prijevoz, opskrbu vodom, održavanje čistoće, putnička a Ulica grada Vukovara 41,10000 Zagreb,HEP-Operator distribucijskog sustava d.o.o. za distribuciju i opskrbu električne energije Ulica grada Vukovara 37,10000 Zagreb,GRADSKA PLINARA ZAGREB-OPSKRBA društvo s ograničenom odgovornošću za opskrbu plinom Radnička cesta 1 ,10000 Zagreb,Bernhard Budiš Đurmanečki Put 1,10000 Zagreb</derivirana_varijabla>
  </DomainObject.Predmet.StrankaWithAdress>
  <DomainObject.Predmet.StrankaWithAdressOIB>
    <izvorni_sadrzaj>FINA, OIB 85821130368, Ul. grada Vukovara 70,10000 Zagreb,VODOGRAD I.G d.o.o., OIB 76587357866,OPĆINSKI SUD U SAMOBORU, OIB 87297014856,MITAS MOBILIS d.o.o. za trgovinu i usluge, OIB 50700413671, Kreše Golika 5B,Zagreb,Edin Cerić, OIB 86067181131, Bukovačka Cesta 37,10000 Zagreb,Radojka Čilaš, OIB 08735828508, Barbatska 18,10000 Zagreb,ZAGREBAČKI HOLDING, društvo s ograničenom odgovornošću za javni prijevoz, opskrbu vodom, održavanje čistoće, putnička a, OIB 85584865987, Ulica grada Vukovara 41,10000 Zagreb,HEP-Operator distribucijskog sustava d.o.o. za distribuciju i opskrbu električne energije, OIB 46830600751, Ulica grada Vukovara 37,10000 Zagreb,GRADSKA PLINARA ZAGREB-OPSKRBA društvo s ograničenom odgovornošću za opskrbu plinom, OIB 74364571096, Radnička cesta 1 ,10000 Zagreb,Bernhard Budiš, OIB 39903325794, Đurmanečki Put 1,10000 Zagreb</izvorni_sadrzaj>
    <derivirana_varijabla naziv="DomainObject.Predmet.StrankaWithAdressOIB_1">FINA, OIB 85821130368, Ul. grada Vukovara 70,10000 Zagreb,VODOGRAD I.G d.o.o., OIB 76587357866,OPĆINSKI SUD U SAMOBORU, OIB 87297014856,MITAS MOBILIS d.o.o. za trgovinu i usluge, OIB 50700413671, Kreše Golika 5B,Zagreb,Edin Cerić, OIB 86067181131, Bukovačka Cesta 37,10000 Zagreb,Radojka Čilaš, OIB 08735828508, Barbatska 18,10000 Zagreb,ZAGREBAČKI HOLDING, društvo s ograničenom odgovornošću za javni prijevoz, opskrbu vodom, održavanje čistoće, putnička a, OIB 85584865987, Ulica grada Vukovara 41,10000 Zagreb,HEP-Operator distribucijskog sustava d.o.o. za distribuciju i opskrbu električne energije, OIB 46830600751, Ulica grada Vukovara 37,10000 Zagreb,GRADSKA PLINARA ZAGREB-OPSKRBA društvo s ograničenom odgovornošću za opskrbu plinom, OIB 74364571096, Radnička cesta 1 ,10000 Zagreb,Bernhard Budiš, OIB 39903325794, Đurmanečki Put 1,10000 Zagreb</derivirana_varijabla>
  </DomainObject.Predmet.StrankaWithAdressOIB>
  <DomainObject.Predmet.StrankaNazivFormated>
    <izvorni_sadrzaj>FINA,VODOGRAD I.G d.o.o.,OPĆINSKI SUD U SAMOBORU,MITAS MOBILIS d.o.o. za trgovinu i usluge,Edin Cerić,Radojka Čilaš,ZAGREBAČKI HOLDING, društvo s ograničenom odgovornošću za javni prijevoz, opskrbu vodom, održavanje čistoće, putnička a,HEP-Operator distribucijskog sustava d.o.o. za distribuciju i opskrbu električne energije,GRADSKA PLINARA ZAGREB-OPSKRBA društvo s ograničenom odgovornošću za opskrbu plinom,Bernhard Budiš</izvorni_sadrzaj>
    <derivirana_varijabla naziv="DomainObject.Predmet.StrankaNazivFormated_1">FINA,VODOGRAD I.G d.o.o.,OPĆINSKI SUD U SAMOBORU,MITAS MOBILIS d.o.o. za trgovinu i usluge,Edin Cerić,Radojka Čilaš,ZAGREBAČKI HOLDING, društvo s ograničenom odgovornošću za javni prijevoz, opskrbu vodom, održavanje čistoće, putnička a,HEP-Operator distribucijskog sustava d.o.o. za distribuciju i opskrbu električne energije,GRADSKA PLINARA ZAGREB-OPSKRBA društvo s ograničenom odgovornošću za opskrbu plinom,Bernhard Budiš</derivirana_varijabla>
  </DomainObject.Predmet.StrankaNazivFormated>
  <DomainObject.Predmet.StrankaNazivFormatedOIB>
    <izvorni_sadrzaj>FINA, OIB 85821130368,VODOGRAD I.G d.o.o., OIB 76587357866,OPĆINSKI SUD U SAMOBORU, OIB 87297014856,MITAS MOBILIS d.o.o. za trgovinu i usluge, OIB 50700413671,Edin Cerić, OIB 86067181131,Radojka Čilaš, OIB 08735828508,ZAGREBAČKI HOLDING, društvo s ograničenom odgovornošću za javni prijevoz, opskrbu vodom, održavanje čistoće, putnička a, OIB 85584865987,HEP-Operator distribucijskog sustava d.o.o. za distribuciju i opskrbu električne energije, OIB 46830600751,GRADSKA PLINARA ZAGREB-OPSKRBA društvo s ograničenom odgovornošću za opskrbu plinom, OIB 74364571096,Bernhard Budiš, OIB 39903325794</izvorni_sadrzaj>
    <derivirana_varijabla naziv="DomainObject.Predmet.StrankaNazivFormatedOIB_1">FINA, OIB 85821130368,VODOGRAD I.G d.o.o., OIB 76587357866,OPĆINSKI SUD U SAMOBORU, OIB 87297014856,MITAS MOBILIS d.o.o. za trgovinu i usluge, OIB 50700413671,Edin Cerić, OIB 86067181131,Radojka Čilaš, OIB 08735828508,ZAGREBAČKI HOLDING, društvo s ograničenom odgovornošću za javni prijevoz, opskrbu vodom, održavanje čistoće, putnička a, OIB 85584865987,HEP-Operator distribucijskog sustava d.o.o. za distribuciju i opskrbu električne energije, OIB 46830600751,GRADSKA PLINARA ZAGREB-OPSKRBA društvo s ograničenom odgovornošću za opskrbu plinom, OIB 74364571096,Bernhard Budiš, OIB 39903325794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VODOGRAD I.G d.o.o.</item>
      <item>OPĆINSKI SUD U SAMOBORU</item>
      <item>MITAS MOBILIS d.o.o. za trgovinu i usluge</item>
      <item>Edin Cerić</item>
      <item>Radojka Čilaš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izvorni_sadrzaj>
    <derivirana_varijabla naziv="DomainObject.Predmet.StrankaListFormated_1">
      <item>FINA</item>
      <item>VODOGRAD I.G d.o.o.</item>
      <item>OPĆINSKI SUD U SAMOBORU</item>
      <item>MITAS MOBILIS d.o.o. za trgovinu i usluge</item>
      <item>Edin Cerić</item>
      <item>Radojka Čilaš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derivirana_varijabla>
  </DomainObject.Predmet.StrankaListFormated>
  <DomainObject.Predmet.StrankaListFormatedOIB>
    <izvorni_sadrzaj>
      <item>FINA, OIB 85821130368</item>
      <item>VODOGRAD I.G d.o.o., OIB 76587357866</item>
      <item>OPĆINSKI SUD U SAMOBORU, OIB 87297014856</item>
      <item>MITAS MOBILIS d.o.o. za trgovinu i usluge, OIB 50700413671</item>
      <item>Edin Cerić, OIB 86067181131</item>
      <item>Radojka Čilaš, OIB 08735828508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GRADSKA PLINARA ZAGREB-OPSKRBA društvo s ograničenom odgovornošću za opskrbu plinom, OIB 74364571096</item>
      <item>Bernhard Budiš, OIB 39903325794</item>
    </izvorni_sadrzaj>
    <derivirana_varijabla naziv="DomainObject.Predmet.StrankaListFormatedOIB_1">
      <item>FINA, OIB 85821130368</item>
      <item>VODOGRAD I.G d.o.o., OIB 76587357866</item>
      <item>OPĆINSKI SUD U SAMOBORU, OIB 87297014856</item>
      <item>MITAS MOBILIS d.o.o. za trgovinu i usluge, OIB 50700413671</item>
      <item>Edin Cerić, OIB 86067181131</item>
      <item>Radojka Čilaš, OIB 08735828508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GRADSKA PLINARA ZAGREB-OPSKRBA društvo s ograničenom odgovornošću za opskrbu plinom, OIB 74364571096</item>
      <item>Bernhard Budiš, OIB 39903325794</item>
    </derivirana_varijabla>
  </DomainObject.Predmet.StrankaListFormatedOIB>
  <DomainObject.Predmet.StrankaListFormatedWithAdress>
    <izvorni_sadrzaj>
      <item>FINA, Ul. grada Vukovara 70, 10000 Zagreb</item>
      <item>VODOGRAD I.G d.o.o.</item>
      <item>OPĆINSKI SUD U SAMOBORU</item>
      <item>MITAS MOBILIS d.o.o. za trgovinu i usluge, Kreše Golika 5B, Zagreb</item>
      <item>Edin Cerić, Bukovačka Cesta 37, 10000 Zagreb</item>
      <item>Radojka Čilaš, Barbatska 18, 10000 Zagreb</item>
      <item>ZAGREBAČKI HOLDING, društvo s ograničenom odgovornošću za javni prijevoz, opskrbu vodom, održavanje čistoće, putnička a, Ulica grada Vukovara 41, 10000 Zagreb</item>
      <item>HEP-Operator distribucijskog sustava d.o.o. za distribuciju i opskrbu električne energije, Ulica grada Vukovara 37, 10000 Zagreb</item>
      <item>GRADSKA PLINARA ZAGREB-OPSKRBA društvo s ograničenom odgovornošću za opskrbu plinom, Radnička cesta 1 , 10000 Zagreb</item>
      <item>Bernhard Budiš, Đurmanečki Put 1, 10000 Zagreb</item>
    </izvorni_sadrzaj>
    <derivirana_varijabla naziv="DomainObject.Predmet.StrankaListFormatedWithAdress_1">
      <item>FINA, Ul. grada Vukovara 70, 10000 Zagreb</item>
      <item>VODOGRAD I.G d.o.o.</item>
      <item>OPĆINSKI SUD U SAMOBORU</item>
      <item>MITAS MOBILIS d.o.o. za trgovinu i usluge, Kreše Golika 5B, Zagreb</item>
      <item>Edin Cerić, Bukovačka Cesta 37, 10000 Zagreb</item>
      <item>Radojka Čilaš, Barbatska 18, 10000 Zagreb</item>
      <item>ZAGREBAČKI HOLDING, društvo s ograničenom odgovornošću za javni prijevoz, opskrbu vodom, održavanje čistoće, putnička a, Ulica grada Vukovara 41, 10000 Zagreb</item>
      <item>HEP-Operator distribucijskog sustava d.o.o. za distribuciju i opskrbu električne energije, Ulica grada Vukovara 37, 10000 Zagreb</item>
      <item>GRADSKA PLINARA ZAGREB-OPSKRBA društvo s ograničenom odgovornošću za opskrbu plinom, Radnička cesta 1 , 10000 Zagreb</item>
      <item>Bernhard Budiš, Đurmanečki Put 1, 10000 Zagreb</item>
    </derivirana_varijabla>
  </DomainObject.Predmet.StrankaListFormatedWithAdress>
  <DomainObject.Predmet.StrankaListFormatedWithAdressOIB>
    <izvorni_sadrzaj>
      <item>FINA, OIB 85821130368, Ul. grada Vukovara 70, 10000 Zagreb</item>
      <item>VODOGRAD I.G d.o.o., OIB 76587357866</item>
      <item>OPĆINSKI SUD U SAMOBORU, OIB 87297014856</item>
      <item>MITAS MOBILIS d.o.o. za trgovinu i usluge, OIB 50700413671, Kreše Golika 5B, Zagreb</item>
      <item>Edin Cerić, OIB 86067181131, Bukovačka Cesta 37, 10000 Zagreb</item>
      <item>Radojka Čilaš, OIB 08735828508, Barbatska 18, 10000 Zagreb</item>
      <item>ZAGREBAČKI HOLDING, društvo s ograničenom odgovornošću za javni prijevoz, opskrbu vodom, održavanje čistoće, putnička a, OIB 85584865987, Ulica grada Vukovara 41, 10000 Zagreb</item>
      <item>HEP-Operator distribucijskog sustava d.o.o. za distribuciju i opskrbu električne energije, OIB 46830600751, Ulica grada Vukovara 37, 10000 Zagreb</item>
      <item>GRADSKA PLINARA ZAGREB-OPSKRBA društvo s ograničenom odgovornošću za opskrbu plinom, OIB 74364571096, Radnička cesta 1 , 10000 Zagreb</item>
      <item>Bernhard Budiš, OIB 39903325794, Đurmanečki Put 1, 10000 Zagreb</item>
    </izvorni_sadrzaj>
    <derivirana_varijabla naziv="DomainObject.Predmet.StrankaListFormatedWithAdressOIB_1">
      <item>FINA, OIB 85821130368, Ul. grada Vukovara 70, 10000 Zagreb</item>
      <item>VODOGRAD I.G d.o.o., OIB 76587357866</item>
      <item>OPĆINSKI SUD U SAMOBORU, OIB 87297014856</item>
      <item>MITAS MOBILIS d.o.o. za trgovinu i usluge, OIB 50700413671, Kreše Golika 5B, Zagreb</item>
      <item>Edin Cerić, OIB 86067181131, Bukovačka Cesta 37, 10000 Zagreb</item>
      <item>Radojka Čilaš, OIB 08735828508, Barbatska 18, 10000 Zagreb</item>
      <item>ZAGREBAČKI HOLDING, društvo s ograničenom odgovornošću za javni prijevoz, opskrbu vodom, održavanje čistoće, putnička a, OIB 85584865987, Ulica grada Vukovara 41, 10000 Zagreb</item>
      <item>HEP-Operator distribucijskog sustava d.o.o. za distribuciju i opskrbu električne energije, OIB 46830600751, Ulica grada Vukovara 37, 10000 Zagreb</item>
      <item>GRADSKA PLINARA ZAGREB-OPSKRBA društvo s ograničenom odgovornošću za opskrbu plinom, OIB 74364571096, Radnička cesta 1 , 10000 Zagreb</item>
      <item>Bernhard Budiš, OIB 39903325794, Đurmanečki Put 1, 10000 Zagreb</item>
    </derivirana_varijabla>
  </DomainObject.Predmet.StrankaListFormatedWithAdressOIB>
  <DomainObject.Predmet.StrankaListNazivFormated>
    <izvorni_sadrzaj>
      <item>FINA</item>
      <item>VODOGRAD I.G d.o.o.</item>
      <item>OPĆINSKI SUD U SAMOBORU</item>
      <item>MITAS MOBILIS d.o.o. za trgovinu i usluge</item>
      <item>Edin Cerić</item>
      <item>Radojka Čilaš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izvorni_sadrzaj>
    <derivirana_varijabla naziv="DomainObject.Predmet.StrankaListNazivFormated_1">
      <item>FINA</item>
      <item>VODOGRAD I.G d.o.o.</item>
      <item>OPĆINSKI SUD U SAMOBORU</item>
      <item>MITAS MOBILIS d.o.o. za trgovinu i usluge</item>
      <item>Edin Cerić</item>
      <item>Radojka Čilaš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derivirana_varijabla>
  </DomainObject.Predmet.StrankaListNazivFormated>
  <DomainObject.Predmet.StrankaListNazivFormatedOIB>
    <izvorni_sadrzaj>
      <item>FINA, OIB 85821130368</item>
      <item>VODOGRAD I.G d.o.o., OIB 76587357866</item>
      <item>OPĆINSKI SUD U SAMOBORU, OIB 87297014856</item>
      <item>MITAS MOBILIS d.o.o. za trgovinu i usluge, OIB 50700413671</item>
      <item>Edin Cerić, OIB 86067181131</item>
      <item>Radojka Čilaš, OIB 08735828508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GRADSKA PLINARA ZAGREB-OPSKRBA društvo s ograničenom odgovornošću za opskrbu plinom, OIB 74364571096</item>
      <item>Bernhard Budiš, OIB 39903325794</item>
    </izvorni_sadrzaj>
    <derivirana_varijabla naziv="DomainObject.Predmet.StrankaListNazivFormatedOIB_1">
      <item>FINA, OIB 85821130368</item>
      <item>VODOGRAD I.G d.o.o., OIB 76587357866</item>
      <item>OPĆINSKI SUD U SAMOBORU, OIB 87297014856</item>
      <item>MITAS MOBILIS d.o.o. za trgovinu i usluge, OIB 50700413671</item>
      <item>Edin Cerić, OIB 86067181131</item>
      <item>Radojka Čilaš, OIB 08735828508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GRADSKA PLINARA ZAGREB-OPSKRBA društvo s ograničenom odgovornošću za opskrbu plinom, OIB 74364571096</item>
      <item>Bernhard Budiš, OIB 39903325794</item>
    </derivirana_varijabla>
  </DomainObject.Predmet.StrankaListNazivFormatedOIB>
  <DomainObject.Predmet.ProtuStrankaListFormated>
    <izvorni_sadrzaj>
      <item>SWIFT unutarnja i vanjska trgovina, d.o.o. zastupanog po punomoćniku ROBERT KOLAREC; STJEPAN RADIĆ</item>
    </izvorni_sadrzaj>
    <derivirana_varijabla naziv="DomainObject.Predmet.ProtuStrankaListFormated_1">
      <item>SWIFT unutarnja i vanjska trgovina, d.o.o. zastupanog po punomoćniku ROBERT KOLAREC; STJEPAN RADIĆ</item>
    </derivirana_varijabla>
  </DomainObject.Predmet.ProtuStrankaListFormated>
  <DomainObject.Predmet.ProtuStrankaListFormatedOIB>
    <izvorni_sadrzaj>
      <item>SWIFT unutarnja i vanjska trgovina, d.o.o., OIB 24178420688 zastupanog po punomoćniku ROBERT KOLAREC; STJEPAN RADIĆ</item>
    </izvorni_sadrzaj>
    <derivirana_varijabla naziv="DomainObject.Predmet.ProtuStrankaListFormatedOIB_1">
      <item>SWIFT unutarnja i vanjska trgovina, d.o.o., OIB 24178420688 zastupanog po punomoćniku ROBERT KOLAREC; STJEPAN RADIĆ</item>
    </derivirana_varijabla>
  </DomainObject.Predmet.ProtuStrankaListFormatedOIB>
  <DomainObject.Predmet.ProtuStrankaListFormatedWithAdress>
    <izvorni_sadrzaj>
      <item>SWIFT unutarnja i vanjska trgovina, d.o.o., Ulica grada Vukovara 21, 10000 Zagreb zastupanog po punomoćniku ROBERT KOLAREC; STJEPAN RADIĆ</item>
    </izvorni_sadrzaj>
    <derivirana_varijabla naziv="DomainObject.Predmet.ProtuStrankaListFormatedWithAdress_1">
      <item>SWIFT unutarnja i vanjska trgovina, d.o.o., Ulica grada Vukovara 21, 10000 Zagreb zastupanog po punomoćniku ROBERT KOLAREC; STJEPAN RADIĆ</item>
    </derivirana_varijabla>
  </DomainObject.Predmet.ProtuStrankaListFormatedWithAdress>
  <DomainObject.Predmet.ProtuStrankaListFormatedWithAdressOIB>
    <izvorni_sadrzaj>
      <item>SWIFT unutarnja i vanjska trgovina, d.o.o., OIB 24178420688, Ulica grada Vukovara 21, 10000 Zagreb zastupanog po punomoćniku ROBERT KOLAREC; STJEPAN RADIĆ</item>
    </izvorni_sadrzaj>
    <derivirana_varijabla naziv="DomainObject.Predmet.ProtuStrankaListFormatedWithAdressOIB_1">
      <item>SWIFT unutarnja i vanjska trgovina, d.o.o., OIB 24178420688, Ulica grada Vukovara 21, 10000 Zagreb zastupanog po punomoćniku ROBERT KOLAREC; STJEPAN RADIĆ</item>
    </derivirana_varijabla>
  </DomainObject.Predmet.ProtuStrankaListFormatedWithAdressOIB>
  <DomainObject.Predmet.ProtuStrankaListNazivFormated>
    <izvorni_sadrzaj>
      <item>SWIFT unutarnja i vanjska trgovina, d.o.o.</item>
    </izvorni_sadrzaj>
    <derivirana_varijabla naziv="DomainObject.Predmet.ProtuStrankaListNazivFormated_1">
      <item>SWIFT unutarnja i vanjska trgovina, d.o.o.</item>
    </derivirana_varijabla>
  </DomainObject.Predmet.ProtuStrankaListNazivFormated>
  <DomainObject.Predmet.ProtuStrankaListNazivFormatedOIB>
    <izvorni_sadrzaj>
      <item>SWIFT unutarnja i vanjska trgovina, d.o.o., OIB 24178420688</item>
    </izvorni_sadrzaj>
    <derivirana_varijabla naziv="DomainObject.Predmet.ProtuStrankaListNazivFormatedOIB_1">
      <item>SWIFT unutarnja i vanjska trgovina, d.o.o., OIB 24178420688</item>
    </derivirana_varijabla>
  </DomainObject.Predmet.ProtuStrankaListNazivFormatedOIB>
  <DomainObject.Predmet.OstaliListFormated>
    <izvorni_sadrzaj>
      <item>ROBERT KOLAREC punomoćnik sudionika u postupku SWIFT unutarnja i vanjska trgovina, d.o.o.</item>
      <item>STJEPAN RADIĆ punomoćnik sudionika u postupku SWIFT unutarnja i vanjska trgovina, d.o.o.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izvorni_sadrzaj>
    <derivirana_varijabla naziv="DomainObject.Predmet.OstaliListFormated_1">
      <item>ROBERT KOLAREC punomoćnik sudionika u postupku SWIFT unutarnja i vanjska trgovina, d.o.o.</item>
      <item>STJEPAN RADIĆ punomoćnik sudionika u postupku SWIFT unutarnja i vanjska trgovina, d.o.o.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derivirana_varijabla>
  </DomainObject.Predmet.OstaliListFormated>
  <DomainObject.Predmet.OstaliListFormatedOIB>
    <izvorni_sadrzaj>
      <item>ROBERT KOLAREC, OIB 23563819387 punomoćnik sudionika u postupku SWIFT unutarnja i vanjska trgovina, d.o.o.</item>
      <item>STJEPAN RADIĆ, OIB 67015778423 punomoćnik sudionika u postupku SWIFT unutarnja i vanjska trgovina, d.o.o.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izvorni_sadrzaj>
    <derivirana_varijabla naziv="DomainObject.Predmet.OstaliListFormatedOIB_1">
      <item>ROBERT KOLAREC, OIB 23563819387 punomoćnik sudionika u postupku SWIFT unutarnja i vanjska trgovina, d.o.o.</item>
      <item>STJEPAN RADIĆ, OIB 67015778423 punomoćnik sudionika u postupku SWIFT unutarnja i vanjska trgovina, d.o.o.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derivirana_varijabla>
  </DomainObject.Predmet.OstaliListFormatedOIB>
  <DomainObject.Predmet.OstaliListFormatedWithAdress>
    <izvorni_sadrzaj>
      <item>ROBERT KOLAREC, Ul. grada Vukovara 240, 10000 Zagreb punomoćnik sudionika u postupku SWIFT unutarnja i vanjska trgovina, d.o.o.</item>
      <item>STJEPAN RADIĆ, Kranjčevićeva 5, 10000 Zagreb punomoćnik sudionika u postupku SWIFT unutarnja i vanjska trgovina, d.o.o.</item>
      <item>Ministarstvo financija RH, Porezna uprava, Av. Dubrovnik 32, 10000 Zagreb</item>
      <item>Zdravko Mitak, Zelenjak 53, 10000 Zagreb</item>
      <item>ERSTE FACTORING društvo s ograničenom odgovornošću za factoring, Ivana Lučića 2, Zagreb</item>
      <item>Ema Kalogjera Juranić, Trg bana Josipa Jelačića 3, 10000 Zagreb</item>
      <item>SOCIETE GENERALE-SPLITSKA BANKA dioničko društvo, Ruđera Boškovića 16, 21000 Split</item>
      <item>Radojka Čilaš, Barbatska 18, 10000 Zagreb</item>
      <item>B2  KAPITAL d.o.o. za poslovne usluge, Radnička cesta 41, 10000 Zagreb</item>
    </izvorni_sadrzaj>
    <derivirana_varijabla naziv="DomainObject.Predmet.OstaliListFormatedWithAdress_1">
      <item>ROBERT KOLAREC, Ul. grada Vukovara 240, 10000 Zagreb punomoćnik sudionika u postupku SWIFT unutarnja i vanjska trgovina, d.o.o.</item>
      <item>STJEPAN RADIĆ, Kranjčevićeva 5, 10000 Zagreb punomoćnik sudionika u postupku SWIFT unutarnja i vanjska trgovina, d.o.o.</item>
      <item>Ministarstvo financija RH, Porezna uprava, Av. Dubrovnik 32, 10000 Zagreb</item>
      <item>Zdravko Mitak, Zelenjak 53, 10000 Zagreb</item>
      <item>ERSTE FACTORING društvo s ograničenom odgovornošću za factoring, Ivana Lučića 2, Zagreb</item>
      <item>Ema Kalogjera Juranić, Trg bana Josipa Jelačića 3, 10000 Zagreb</item>
      <item>SOCIETE GENERALE-SPLITSKA BANKA dioničko društvo, Ruđera Boškovića 16, 21000 Split</item>
      <item>Radojka Čilaš, Barbatska 18,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ROBERT KOLAREC, OIB 23563819387, Ul. grada Vukovara 240, 10000 Zagreb punomoćnik sudionika u postupku SWIFT unutarnja i vanjska trgovina, d.o.o.</item>
      <item>STJEPAN RADIĆ, OIB 67015778423, Kranjčevićeva 5, 10000 Zagreb punomoćnik sudionika u postupku SWIFT unutarnja i vanjska trgovina, d.o.o.</item>
      <item>Ministarstvo financija RH, Porezna uprava, OIB 18683136487, Av. Dubrovnik 32, 10000 Zagreb</item>
      <item>Zdravko Mitak, OIB 25916717450, Zelenjak 53, 10000 Zagreb</item>
      <item>ERSTE FACTORING društvo s ograničenom odgovornošću za factoring, OIB 10194059689, Ivana Lučića 2, Zagreb</item>
      <item>Ema Kalogjera Juranić, Trg bana Josipa Jelačića 3, 10000 Zagreb</item>
      <item>SOCIETE GENERALE-SPLITSKA BANKA dioničko društvo, OIB 69326397242, Ruđera Boškovića 16, 21000 Split</item>
      <item>Radojka Čilaš, OIB 08735828508, Barbatska 18, 10000 Zagreb</item>
      <item>B2  KAPITAL d.o.o. za poslovne usluge, OIB 57509775367, Radnička cesta 41, 10000 Zagreb</item>
    </izvorni_sadrzaj>
    <derivirana_varijabla naziv="DomainObject.Predmet.OstaliListFormatedWithAdressOIB_1">
      <item>ROBERT KOLAREC, OIB 23563819387, Ul. grada Vukovara 240, 10000 Zagreb punomoćnik sudionika u postupku SWIFT unutarnja i vanjska trgovina, d.o.o.</item>
      <item>STJEPAN RADIĆ, OIB 67015778423, Kranjčevićeva 5, 10000 Zagreb punomoćnik sudionika u postupku SWIFT unutarnja i vanjska trgovina, d.o.o.</item>
      <item>Ministarstvo financija RH, Porezna uprava, OIB 18683136487, Av. Dubrovnik 32, 10000 Zagreb</item>
      <item>Zdravko Mitak, OIB 25916717450, Zelenjak 53, 10000 Zagreb</item>
      <item>ERSTE FACTORING društvo s ograničenom odgovornošću za factoring, OIB 10194059689, Ivana Lučića 2, Zagreb</item>
      <item>Ema Kalogjera Juranić, Trg bana Josipa Jelačića 3, 10000 Zagreb</item>
      <item>SOCIETE GENERALE-SPLITSKA BANKA dioničko društvo, OIB 69326397242, Ruđera Boškovića 16, 21000 Split</item>
      <item>Radojka Čilaš, OIB 08735828508, Barbatska 18,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ROBERT KOLAREC</item>
      <item>STJEPAN RADIĆ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izvorni_sadrzaj>
    <derivirana_varijabla naziv="DomainObject.Predmet.OstaliListNazivFormated_1">
      <item>ROBERT KOLAREC</item>
      <item>STJEPAN RADIĆ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derivirana_varijabla>
  </DomainObject.Predmet.OstaliListNazivFormated>
  <DomainObject.Predmet.OstaliListNazivFormatedOIB>
    <izvorni_sadrzaj>
      <item>ROBERT KOLAREC, OIB 23563819387</item>
      <item>STJEPAN RADIĆ, OIB 67015778423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izvorni_sadrzaj>
    <derivirana_varijabla naziv="DomainObject.Predmet.OstaliListNazivFormatedOIB_1">
      <item>ROBERT KOLAREC, OIB 23563819387</item>
      <item>STJEPAN RADIĆ, OIB 67015778423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>St-1104/2013-171</izvorni_sadrzaj>
    <derivirana_varijabla naziv="DomainObject.PoslovniBrojDokumenta_1">St-1104/2013-171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SWIFT unutarnja i vanjska trgovina, d.o.o.</izvorni_sadrzaj>
    <derivirana_varijabla naziv="DomainObject.Predmet.ProtustrankaIDrugi_1">SWIFT unutarnja i vanjska trgovina, d.o.o.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SWIFT unutarnja i vanjska trgovina, d.o.o., OIB 24178420688, Ulica grada Vukovara 21, 10000 Zagreb</izvorni_sadrzaj>
    <derivirana_varijabla naziv="DomainObject.Predmet.ProtustrankaIDrugiAdressOIB_1">SWIFT unutarnja i vanjska trgovina, d.o.o., OIB 24178420688, Ulica grada Vukovara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studenog 2016.</izvorni_sadrzaj>
    <derivirana_varijabla naziv="DomainObject.Predmet.OdlukaRjesenje.DatumDonosenjaOdluke_1">29.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St-1104/2013-172</izvorni_sadrzaj>
    <derivirana_varijabla naziv="DomainObject.Predmet.OdlukaRjesenje.Oznaka_1">St-1104/2013-172</derivirana_varijabla>
  </DomainObject.Predmet.OdlukaRjesenje.Oznaka>
  <DomainObject.Predmet.SudioniciListNaziv>
    <izvorni_sadrzaj>
      <item>SWIFT unutarnja i vanjska trgovina, d.o.o.</item>
      <item>ROBERT KOLAREC</item>
      <item>STJEPAN RADIĆ</item>
      <item>Ministarstvo financija RH, Porezna uprava</item>
      <item>FINA</item>
      <item>Zdravko Mitak</item>
      <item>VODOGRAD I.G d.o.o.</item>
      <item>OPĆINSKI SUD U SAMOBORU</item>
      <item>ERSTE FACTORING društvo s ograničenom odgovornošću za factoring</item>
      <item>Ema Kalogjera Juranić</item>
      <item>MITAS MOBILIS d.o.o. za trgovinu i usluge</item>
      <item>SOCIETE GENERALE-SPLITSKA BANKA dioničko društvo</item>
      <item>Radojka Čilaš</item>
      <item>Edin Cerić</item>
      <item>Radojka Čilaš</item>
      <item>B2  KAPITAL d.o.o. za poslovne usluge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izvorni_sadrzaj>
    <derivirana_varijabla naziv="DomainObject.Predmet.SudioniciListNaziv_1">
      <item>SWIFT unutarnja i vanjska trgovina, d.o.o.</item>
      <item>ROBERT KOLAREC</item>
      <item>STJEPAN RADIĆ</item>
      <item>Ministarstvo financija RH, Porezna uprava</item>
      <item>FINA</item>
      <item>Zdravko Mitak</item>
      <item>VODOGRAD I.G d.o.o.</item>
      <item>OPĆINSKI SUD U SAMOBORU</item>
      <item>ERSTE FACTORING društvo s ograničenom odgovornošću za factoring</item>
      <item>Ema Kalogjera Juranić</item>
      <item>MITAS MOBILIS d.o.o. za trgovinu i usluge</item>
      <item>SOCIETE GENERALE-SPLITSKA BANKA dioničko društvo</item>
      <item>Radojka Čilaš</item>
      <item>Edin Cerić</item>
      <item>Radojka Čilaš</item>
      <item>B2  KAPITAL d.o.o. za poslovne usluge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derivirana_varijabla>
  </DomainObject.Predmet.SudioniciListNaziv>
  <DomainObject.Predmet.SudioniciListAdressOIB>
    <izvorni_sadrzaj>
      <item>SWIFT unutarnja i vanjska trgovina, d.o.o., OIB 24178420688, Ulica grada Vukovara 21,10000 Zagreb</item>
      <item>ROBERT KOLAREC, OIB 23563819387, Ul. grada Vukovara 240,10000 Zagreb</item>
      <item>STJEPAN RADIĆ, OIB 67015778423, Kranjčevićeva 5,10000 Zagreb</item>
      <item>Ministarstvo financija RH, Porezna uprava, OIB 18683136487, Av. Dubrovnik 32,10000 Zagreb</item>
      <item>FINA, OIB 85821130368, Ul. grada Vukovara 70,10000 Zagreb</item>
      <item>Zdravko Mitak, OIB 25916717450, Zelenjak 53,10000 Zagreb</item>
      <item>VODOGRAD I.G d.o.o., OIB 76587357866</item>
      <item>OPĆINSKI SUD U SAMOBORU, OIB 87297014856</item>
      <item>ERSTE FACTORING društvo s ograničenom odgovornošću za factoring, OIB 10194059689, Ivana Lučića 2,Zagreb</item>
      <item>Ema Kalogjera Juranić, Trg bana Josipa Jelačića 3,10000 Zagreb</item>
      <item>MITAS MOBILIS d.o.o. za trgovinu i usluge, OIB 50700413671, Kreše Golika 5B,Zagreb</item>
      <item>SOCIETE GENERALE-SPLITSKA BANKA dioničko društvo, OIB 69326397242, Ruđera Boškovića 16,21000 Split</item>
      <item>Radojka Čilaš, OIB 08735828508, Barbatska 18,10000 Zagreb</item>
      <item>Edin Cerić, OIB 86067181131, Bukovačka Cesta 37,10000 Zagreb</item>
      <item>Radojka Čilaš, OIB 08735828508, Barbatska 18,10000 Zagreb</item>
      <item>B2  KAPITAL d.o.o. za poslovne usluge, OIB 57509775367, Radnička cesta 41,10000 Zagreb</item>
      <item>ZAGREBAČKI HOLDING, društvo s ograničenom odgovornošću za javni prijevoz, opskrbu vodom, održavanje čistoće, putnička a, OIB 85584865987, Ulica grada Vukovara 41,10000 Zagreb</item>
      <item>HEP-Operator distribucijskog sustava d.o.o. za distribuciju i opskrbu električne energije, OIB 46830600751, Ulica grada Vukovara 37,10000 Zagreb</item>
      <item>GRADSKA PLINARA ZAGREB-OPSKRBA društvo s ograničenom odgovornošću za opskrbu plinom, OIB 74364571096, Radnička cesta 1 ,10000 Zagreb</item>
      <item>Bernhard Budiš, OIB 39903325794, Đurmanečki Put 1,10000 Zagreb</item>
    </izvorni_sadrzaj>
    <derivirana_varijabla naziv="DomainObject.Predmet.SudioniciListAdressOIB_1">
      <item>SWIFT unutarnja i vanjska trgovina, d.o.o., OIB 24178420688, Ulica grada Vukovara 21,10000 Zagreb</item>
      <item>ROBERT KOLAREC, OIB 23563819387, Ul. grada Vukovara 240,10000 Zagreb</item>
      <item>STJEPAN RADIĆ, OIB 67015778423, Kranjčevićeva 5,10000 Zagreb</item>
      <item>Ministarstvo financija RH, Porezna uprava, OIB 18683136487, Av. Dubrovnik 32,10000 Zagreb</item>
      <item>FINA, OIB 85821130368, Ul. grada Vukovara 70,10000 Zagreb</item>
      <item>Zdravko Mitak, OIB 25916717450, Zelenjak 53,10000 Zagreb</item>
      <item>VODOGRAD I.G d.o.o., OIB 76587357866</item>
      <item>OPĆINSKI SUD U SAMOBORU, OIB 87297014856</item>
      <item>ERSTE FACTORING društvo s ograničenom odgovornošću za factoring, OIB 10194059689, Ivana Lučića 2,Zagreb</item>
      <item>Ema Kalogjera Juranić, Trg bana Josipa Jelačića 3,10000 Zagreb</item>
      <item>MITAS MOBILIS d.o.o. za trgovinu i usluge, OIB 50700413671, Kreše Golika 5B,Zagreb</item>
      <item>SOCIETE GENERALE-SPLITSKA BANKA dioničko društvo, OIB 69326397242, Ruđera Boškovića 16,21000 Split</item>
      <item>Radojka Čilaš, OIB 08735828508, Barbatska 18,10000 Zagreb</item>
      <item>Edin Cerić, OIB 86067181131, Bukovačka Cesta 37,10000 Zagreb</item>
      <item>Radojka Čilaš, OIB 08735828508, Barbatska 18,10000 Zagreb</item>
      <item>B2  KAPITAL d.o.o. za poslovne usluge, OIB 57509775367, Radnička cesta 41,10000 Zagreb</item>
      <item>ZAGREBAČKI HOLDING, društvo s ograničenom odgovornošću za javni prijevoz, opskrbu vodom, održavanje čistoće, putnička a, OIB 85584865987, Ulica grada Vukovara 41,10000 Zagreb</item>
      <item>HEP-Operator distribucijskog sustava d.o.o. za distribuciju i opskrbu električne energije, OIB 46830600751, Ulica grada Vukovara 37,10000 Zagreb</item>
      <item>GRADSKA PLINARA ZAGREB-OPSKRBA društvo s ograničenom odgovornošću za opskrbu plinom, OIB 74364571096, Radnička cesta 1 ,10000 Zagreb</item>
      <item>Bernhard Budiš, OIB 39903325794, Đurmanečki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24178420688</item>
      <item>, OIB 23563819387</item>
      <item>, OIB 67015778423</item>
      <item>, OIB 18683136487</item>
      <item>, OIB 85821130368</item>
      <item>, OIB 25916717450</item>
      <item>, OIB 76587357866</item>
      <item>, OIB 87297014856</item>
      <item>, OIB 10194059689</item>
      <item>, OIB null</item>
      <item>, OIB 50700413671</item>
      <item>, OIB 69326397242</item>
      <item>, OIB 08735828508</item>
      <item>, OIB 86067181131</item>
      <item>, OIB 08735828508</item>
      <item>, OIB 57509775367</item>
      <item>, OIB 85584865987</item>
      <item>, OIB 46830600751</item>
      <item>, OIB 74364571096</item>
      <item>, OIB 39903325794</item>
    </izvorni_sadrzaj>
    <derivirana_varijabla naziv="DomainObject.Predmet.SudioniciListNazivOIB_1">
      <item>, OIB 24178420688</item>
      <item>, OIB 23563819387</item>
      <item>, OIB 67015778423</item>
      <item>, OIB 18683136487</item>
      <item>, OIB 85821130368</item>
      <item>, OIB 25916717450</item>
      <item>, OIB 76587357866</item>
      <item>, OIB 87297014856</item>
      <item>, OIB 10194059689</item>
      <item>, OIB null</item>
      <item>, OIB 50700413671</item>
      <item>, OIB 69326397242</item>
      <item>, OIB 08735828508</item>
      <item>, OIB 86067181131</item>
      <item>, OIB 08735828508</item>
      <item>, OIB 57509775367</item>
      <item>, OIB 85584865987</item>
      <item>, OIB 46830600751</item>
      <item>, OIB 74364571096</item>
      <item>, OIB 39903325794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375</properties:Words>
  <properties:Characters>1911</properties:Characters>
  <properties:Lines>64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2016-11-29T13:32:00Z</dcterms:created>
  <dc:creator>Sudsko vijeće</dc:creator>
  <cp:lastModifiedBy>Valentina Kranjčić</cp:lastModifiedBy>
  <cp:lastPrinted>2016-11-29T13:36:00Z</cp:lastPrinted>
  <dcterms:modified xmlns:xsi="http://www.w3.org/2001/XMLSchema-instance" xsi:type="dcterms:W3CDTF">2016-12-02T08:36:00Z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St-1104/2013-171 / Odluka - Rješenje - odbačena prijava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