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02a0" w14:paraId="84a02a0" w:rsidRDefault="00BE39EF" w:rsidP="000E2D4A" w:rsidR="00BE39EF" w:rsidRPr="00A53B3A">
      <w:pPr>
        <w:jc w:val="both"/>
        <w15:collapsed w:val="false"/>
      </w:pPr>
      <w:bookmarkStart w:name="_GoBack" w:id="0"/>
      <w:bookmarkEnd w:id="0"/>
    </w:p>
    <w:p w:rsidRDefault="00BE39EF" w:rsidP="000E2D4A" w:rsidR="00BE39EF" w:rsidRPr="00A53B3A">
      <w:pPr>
        <w:jc w:val="both"/>
      </w:pPr>
    </w:p>
    <w:p w:rsidRDefault="00600D21" w:rsidP="000E2D4A" w:rsidR="00BE39EF" w:rsidRPr="00A53B3A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9EF" w:rsidP="000E2D4A" w:rsidR="00BE39EF" w:rsidRPr="00A53B3A">
      <w:pPr>
        <w:jc w:val="both"/>
      </w:pPr>
    </w:p>
    <w:p w:rsidRDefault="00FA16A5" w:rsidP="000E2D4A" w:rsidR="00FA16A5" w:rsidRPr="00A53B3A">
      <w:pPr>
        <w:jc w:val="both"/>
      </w:pPr>
    </w:p>
    <w:p w:rsidRDefault="00D031D0" w:rsidP="00D031D0" w:rsidR="00D031D0" w:rsidRPr="00A53B3A">
      <w:pPr>
        <w:jc w:val="both"/>
      </w:pPr>
      <w:r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D031D0" w:rsidP="00593ACC" w:rsidR="00D031D0" w:rsidRPr="00A53B3A">
      <w:r w:rsidRPr="00A53B3A">
        <w:t>Amruševa 2/II                                                                                              67. St</w:t>
      </w:r>
      <w:r w:rsidR="00D70AD8">
        <w:t>-521/15</w:t>
      </w:r>
    </w:p>
    <w:p w:rsidRDefault="00D70AD8" w:rsidP="00D031D0" w:rsidR="00D70AD8">
      <w:pPr>
        <w:jc w:val="center"/>
        <w:rPr>
          <w:b/>
        </w:rPr>
      </w:pPr>
    </w:p>
    <w:p w:rsidRDefault="00D70AD8" w:rsidP="00D031D0" w:rsidR="00D70AD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70AD8" w:rsidP="00D031D0" w:rsidR="00D70AD8">
      <w:pPr>
        <w:jc w:val="center"/>
        <w:rPr>
          <w:b/>
        </w:rPr>
      </w:pPr>
    </w:p>
    <w:p w:rsidRDefault="00D031D0" w:rsidP="00D031D0" w:rsidR="00D031D0" w:rsidRPr="00A53B3A">
      <w:pPr>
        <w:jc w:val="center"/>
        <w:rPr>
          <w:b/>
        </w:rPr>
      </w:pPr>
      <w:r w:rsidRPr="00A53B3A">
        <w:rPr>
          <w:b/>
        </w:rPr>
        <w:t>R J E Š E NJ E</w:t>
      </w:r>
    </w:p>
    <w:p w:rsidRDefault="00D031D0" w:rsidP="00D031D0" w:rsidR="00D031D0" w:rsidRPr="00A53B3A">
      <w:pPr>
        <w:jc w:val="both"/>
        <w:rPr>
          <w:b/>
        </w:rPr>
      </w:pPr>
    </w:p>
    <w:p w:rsidRDefault="00593ACC" w:rsidP="00D031D0" w:rsidR="00B1446A" w:rsidRPr="00A53B3A">
      <w:pPr>
        <w:jc w:val="both"/>
      </w:pPr>
      <w:r w:rsidRPr="00593ACC">
        <w:t xml:space="preserve">Trgovački sud u Zagrebu, po stečajnom sucu Gordanu </w:t>
      </w:r>
      <w:proofErr w:type="spellStart"/>
      <w:r w:rsidRPr="00593ACC">
        <w:t>Zubaku</w:t>
      </w:r>
      <w:proofErr w:type="spellEnd"/>
      <w:r w:rsidRPr="00593ACC">
        <w:t>, u stečajnom postupku u povodu prijedloga predlagatelja REPUBLIKA HRVATSKA, Ministarstvo financija, Porezna uprava,</w:t>
      </w:r>
      <w:r w:rsidR="00D70AD8">
        <w:t xml:space="preserve"> Područni ured Središnja Hrvatska</w:t>
      </w:r>
      <w:r w:rsidRPr="00593ACC">
        <w:t xml:space="preserve"> OIB: </w:t>
      </w:r>
      <w:r w:rsidR="00D70AD8">
        <w:t>52634238587</w:t>
      </w:r>
      <w:r w:rsidRPr="00593ACC">
        <w:t xml:space="preserve">, kojeg zastupa Županijsko državno odvjetništvo u </w:t>
      </w:r>
      <w:r w:rsidR="00D70AD8">
        <w:t>Sisku</w:t>
      </w:r>
      <w:r w:rsidRPr="00593ACC">
        <w:t xml:space="preserve">, za otvaranje stečajnog postupka nad dužnikom </w:t>
      </w:r>
      <w:r w:rsidR="00D70AD8">
        <w:t>GRANOVITA d.o.o., Sisak, Ulica Matije Gupca 12, OIB: 41925198826</w:t>
      </w:r>
      <w:r w:rsidR="00153E55" w:rsidRPr="00A53B3A">
        <w:rPr>
          <w:lang w:val="pt-BR"/>
        </w:rPr>
        <w:t>,</w:t>
      </w:r>
      <w:r w:rsidR="00B1446A" w:rsidRPr="00A53B3A">
        <w:rPr>
          <w:lang w:val="pt-BR"/>
        </w:rPr>
        <w:t xml:space="preserve"> </w:t>
      </w:r>
      <w:r w:rsidR="00D70AD8">
        <w:rPr>
          <w:lang w:val="pt-BR"/>
        </w:rPr>
        <w:t>5. listopada</w:t>
      </w:r>
      <w:r>
        <w:rPr>
          <w:color w:val="FF0000"/>
          <w:lang w:val="pt-BR"/>
        </w:rPr>
        <w:t xml:space="preserve"> </w:t>
      </w:r>
      <w:r w:rsidR="00D70AD8">
        <w:rPr>
          <w:lang w:val="pt-BR"/>
        </w:rPr>
        <w:t>2015</w:t>
      </w:r>
      <w:r w:rsidR="00B1446A" w:rsidRPr="00A53B3A">
        <w:t>.,</w:t>
      </w:r>
    </w:p>
    <w:p w:rsidRDefault="00E41EB3" w:rsidP="000E2D4A" w:rsidR="00E41EB3" w:rsidRPr="00A53B3A">
      <w:pPr>
        <w:jc w:val="both"/>
      </w:pP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9F7FD5" w:rsidP="009F7FD5" w:rsidR="008E74C4" w:rsidRPr="00A53B3A">
      <w:pPr>
        <w:jc w:val="both"/>
        <w:rPr>
          <w:color w:val="003366"/>
          <w:lang w:eastAsia="hr-HR"/>
        </w:rPr>
      </w:pPr>
      <w:r w:rsidRPr="00A53B3A">
        <w:t xml:space="preserve">I. </w:t>
      </w:r>
      <w:r w:rsidR="000631BD" w:rsidRPr="00A53B3A">
        <w:t>Pokreće se prethodni</w:t>
      </w:r>
      <w:r w:rsidR="00E43B53" w:rsidRPr="00A53B3A">
        <w:t xml:space="preserve"> postupak radi utvrđivanja uvjeta za otvaranje stečajnog p</w:t>
      </w:r>
      <w:r w:rsidR="00494628" w:rsidRPr="00A53B3A">
        <w:t>ostupka nad</w:t>
      </w:r>
      <w:r w:rsidR="00E43B53" w:rsidRPr="00A53B3A">
        <w:t xml:space="preserve"> društvom</w:t>
      </w:r>
      <w:r w:rsidR="00643C23" w:rsidRPr="00A53B3A">
        <w:t xml:space="preserve"> </w:t>
      </w:r>
      <w:r w:rsidR="00D70AD8" w:rsidRPr="00D70AD8">
        <w:t>GRANOVITA d.o.o., Sisak, Ulica Matije Gupca 12, OIB: 41925198826</w:t>
      </w:r>
      <w:r w:rsidR="00E43B53" w:rsidRPr="00A53B3A">
        <w:t xml:space="preserve">, </w:t>
      </w:r>
      <w:r w:rsidR="00494628" w:rsidRPr="00A53B3A">
        <w:t>upisani</w:t>
      </w:r>
      <w:r w:rsidR="002D799D" w:rsidRPr="00A53B3A">
        <w:t>m</w:t>
      </w:r>
      <w:r w:rsidR="00E43B53" w:rsidRPr="00A53B3A">
        <w:t xml:space="preserve"> u sudskom registru pod</w:t>
      </w:r>
      <w:r w:rsidR="00494628" w:rsidRPr="00A53B3A">
        <w:t xml:space="preserve"> </w:t>
      </w:r>
      <w:r w:rsidR="00E43B53" w:rsidRPr="00A53B3A">
        <w:t xml:space="preserve">MBS </w:t>
      </w:r>
      <w:r w:rsidR="00D70AD8" w:rsidRPr="00D70AD8">
        <w:rPr>
          <w:lang w:eastAsia="hr-HR"/>
        </w:rPr>
        <w:t>120009834</w:t>
      </w:r>
      <w:r w:rsidR="009C383A" w:rsidRPr="00A53B3A">
        <w:t>.</w:t>
      </w:r>
    </w:p>
    <w:p w:rsidRDefault="009F7FD5" w:rsidP="009F7FD5" w:rsidR="009F7FD5" w:rsidRPr="00A53B3A">
      <w:pPr>
        <w:jc w:val="both"/>
      </w:pPr>
    </w:p>
    <w:p w:rsidRDefault="009F7FD5" w:rsidP="009F7FD5" w:rsidR="00E43B53" w:rsidRPr="00A53B3A">
      <w:pPr>
        <w:jc w:val="both"/>
      </w:pPr>
      <w:r w:rsidRPr="00A53B3A">
        <w:t xml:space="preserve">II. </w:t>
      </w:r>
      <w:r w:rsidR="00E43B53" w:rsidRPr="00A53B3A">
        <w:t xml:space="preserve">Određuje se ročište radi izjašnjenja o prijedlogu za otvaranje stečajnog postupka za </w:t>
      </w:r>
      <w:r w:rsidR="00B1446A" w:rsidRPr="00A53B3A">
        <w:br/>
      </w:r>
      <w:r w:rsidR="00D70AD8">
        <w:rPr>
          <w:b/>
        </w:rPr>
        <w:t>4. studenoga 2015. u 10,45</w:t>
      </w:r>
      <w:r w:rsidR="00E43B53" w:rsidRPr="00A53B3A">
        <w:rPr>
          <w:b/>
        </w:rPr>
        <w:t xml:space="preserve"> sati,</w:t>
      </w:r>
      <w:r w:rsidR="00E43B53" w:rsidRPr="00A53B3A">
        <w:rPr>
          <w:bCs/>
        </w:rPr>
        <w:t xml:space="preserve"> u</w:t>
      </w:r>
      <w:r w:rsidR="00E43B53" w:rsidRPr="00A53B3A">
        <w:t xml:space="preserve"> zgradi ovog suda u sobi br. 85/II ulična zgrada, na koje se pozivaju dostavom ovog rješenja:</w:t>
      </w:r>
    </w:p>
    <w:p w:rsidRDefault="00E43B53" w:rsidP="009F7FD5" w:rsidR="00E43B53" w:rsidRPr="00A53B3A">
      <w:pPr>
        <w:numPr>
          <w:ilvl w:val="0"/>
          <w:numId w:val="4"/>
        </w:numPr>
        <w:jc w:val="both"/>
      </w:pPr>
      <w:r w:rsidRPr="00A53B3A">
        <w:t>predlagatelj</w:t>
      </w:r>
      <w:r w:rsidR="002D799D" w:rsidRPr="00A53B3A">
        <w:t xml:space="preserve"> </w:t>
      </w:r>
    </w:p>
    <w:p w:rsidRDefault="00D70AD8" w:rsidP="009F7FD5" w:rsidR="00B1446A">
      <w:pPr>
        <w:numPr>
          <w:ilvl w:val="0"/>
          <w:numId w:val="4"/>
        </w:numPr>
        <w:jc w:val="both"/>
      </w:pPr>
      <w:r>
        <w:t>Erste&amp;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 w:rsidR="00593ACC">
        <w:t xml:space="preserve"> d.d.</w:t>
      </w:r>
    </w:p>
    <w:p w:rsidRDefault="00D70AD8" w:rsidP="009F7FD5" w:rsidR="00D70AD8" w:rsidRPr="00A53B3A">
      <w:pPr>
        <w:numPr>
          <w:ilvl w:val="0"/>
          <w:numId w:val="4"/>
        </w:numPr>
        <w:jc w:val="both"/>
      </w:pPr>
      <w:r>
        <w:t xml:space="preserve">Hypo 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Default="00B1446A" w:rsidP="009F7FD5" w:rsidR="00494628" w:rsidRPr="00A53B3A">
      <w:pPr>
        <w:numPr>
          <w:ilvl w:val="0"/>
          <w:numId w:val="4"/>
        </w:numPr>
        <w:jc w:val="both"/>
      </w:pPr>
      <w:r w:rsidRPr="00A53B3A">
        <w:t>d</w:t>
      </w:r>
      <w:r w:rsidR="003E15C9" w:rsidRPr="00A53B3A">
        <w:t>užnik</w:t>
      </w:r>
    </w:p>
    <w:p w:rsidRDefault="00593ACC" w:rsidP="009F7FD5" w:rsidR="008731B1" w:rsidRPr="00A53B3A">
      <w:pPr>
        <w:numPr>
          <w:ilvl w:val="0"/>
          <w:numId w:val="4"/>
        </w:numPr>
        <w:jc w:val="both"/>
      </w:pPr>
      <w:r>
        <w:t>zastupnik</w:t>
      </w:r>
      <w:r w:rsidR="00E43B53" w:rsidRPr="00A53B3A">
        <w:t xml:space="preserve"> p</w:t>
      </w:r>
      <w:r w:rsidR="002D799D" w:rsidRPr="00A53B3A">
        <w:t xml:space="preserve">o zakonu dužnika: </w:t>
      </w:r>
      <w:r w:rsidR="00D70AD8">
        <w:t xml:space="preserve">Nedjeljko </w:t>
      </w:r>
      <w:proofErr w:type="spellStart"/>
      <w:r w:rsidR="00D70AD8">
        <w:t>Rizzitelli</w:t>
      </w:r>
      <w:proofErr w:type="spellEnd"/>
    </w:p>
    <w:p w:rsidRDefault="002D799D" w:rsidP="009F7FD5" w:rsidR="008E74C4" w:rsidRPr="00A53B3A">
      <w:pPr>
        <w:numPr>
          <w:ilvl w:val="0"/>
          <w:numId w:val="4"/>
        </w:numPr>
        <w:jc w:val="both"/>
      </w:pPr>
      <w:r w:rsidRPr="00A53B3A">
        <w:t>privremeni ste</w:t>
      </w:r>
      <w:r w:rsidR="00294AD4" w:rsidRPr="00A53B3A">
        <w:t>čajni upravitelj:</w:t>
      </w:r>
      <w:r w:rsidR="00774C28" w:rsidRPr="00A53B3A">
        <w:t xml:space="preserve"> </w:t>
      </w:r>
      <w:r w:rsidR="00D70AD8">
        <w:t>Saša Stipić</w:t>
      </w:r>
      <w:r w:rsidRPr="00A53B3A">
        <w:t xml:space="preserve">. </w:t>
      </w:r>
    </w:p>
    <w:p w:rsidRDefault="008E74C4" w:rsidP="008E74C4" w:rsidR="008E74C4" w:rsidRPr="00A53B3A">
      <w:pPr>
        <w:jc w:val="both"/>
      </w:pPr>
    </w:p>
    <w:p w:rsidRDefault="00E43B53" w:rsidP="008E74C4" w:rsidR="00E43B53" w:rsidRPr="00A53B3A">
      <w:pPr>
        <w:jc w:val="both"/>
      </w:pPr>
      <w:r w:rsidRPr="00A53B3A">
        <w:t xml:space="preserve">III. </w:t>
      </w:r>
      <w:r w:rsidR="008E74C4" w:rsidRPr="00A53B3A">
        <w:t>Os</w:t>
      </w:r>
      <w:r w:rsidRPr="00A53B3A">
        <w:t>obe  navedene  u točki II. ovog  rješenja  mogu  se  i  pisano  izjasniti o</w:t>
      </w:r>
      <w:r w:rsidR="008E74C4" w:rsidRPr="00A53B3A">
        <w:t xml:space="preserve">  </w:t>
      </w:r>
      <w:r w:rsidRPr="00A53B3A">
        <w:t>prijedlogu.</w:t>
      </w: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D70AD8" w:rsidP="00D70AD8" w:rsidR="00D70AD8">
      <w:pPr>
        <w:pStyle w:val="Tijeloteksta"/>
      </w:pPr>
    </w:p>
    <w:p w:rsidRDefault="00D70AD8" w:rsidP="00D70AD8" w:rsidR="00D70AD8" w:rsidRPr="00D70AD8">
      <w:pPr>
        <w:pStyle w:val="Tijeloteksta"/>
        <w:ind w:firstLine="720"/>
      </w:pPr>
      <w:r w:rsidRPr="00D70AD8">
        <w:t xml:space="preserve">Republika Hrvatska, Ministarstvo financija, Porezna uprava, kao predlagatelj,  podnijela je prijedlog za otvaranje stečajnog postupka, kojim je predloženo nad dužnikom  </w:t>
      </w:r>
      <w:r w:rsidRPr="00D70AD8">
        <w:lastRenderedPageBreak/>
        <w:t>GRANOVITA d.o.o., Sisak, Ulica Matije Gupca 12  otvoriti stečajni postupak jer je navedeno društvo nesposobno za plaćanje. Predlagatelj je istaknuo kako mu dužnik na dan 23. lipnja 2015. duguje s osnova poreznih dugova i drugih naknada iznos od 570.192,95  kn te je u prilogu dostavio podatke Financijske agencije od 6. srpnja 2015. prema kojima je dužnikov račun blokiran dulje od 60 dana.</w:t>
      </w:r>
    </w:p>
    <w:p w:rsidRDefault="00D70AD8" w:rsidP="00D70AD8" w:rsidR="00D70AD8" w:rsidRPr="00D70AD8">
      <w:pPr>
        <w:pStyle w:val="Tijeloteksta"/>
      </w:pPr>
    </w:p>
    <w:p w:rsidRDefault="00D70AD8" w:rsidP="00D70AD8" w:rsidR="00D70AD8" w:rsidRPr="00D70AD8">
      <w:pPr>
        <w:pStyle w:val="Tijeloteksta"/>
        <w:ind w:firstLine="720"/>
      </w:pPr>
      <w:r w:rsidRPr="00D70AD8">
        <w:t xml:space="preserve">Predlagatelj je ovlašten podnijeti prijedlog za otvaranje stečajnog postupka nad dužnikom sukladno čl. </w:t>
      </w:r>
      <w:smartTag w:element="metricconverter" w:uri="urn:schemas-microsoft-com:office:smarttags">
        <w:smartTagPr>
          <w:attr w:val="39. st" w:name="ProductID"/>
        </w:smartTagPr>
        <w:r w:rsidRPr="00D70AD8">
          <w:t>39. st</w:t>
        </w:r>
      </w:smartTag>
      <w:r w:rsidRPr="00D70AD8">
        <w:t>. 2. Stečajnog zakona („Narodne novine“ broj 44/96, 29/99, 129/00, 123/03, 82/06, 116/10, 25/12 i 133/12 dalje: SZ)</w:t>
      </w:r>
      <w:r w:rsidR="00FD6DBD">
        <w:t xml:space="preserve"> koji se primjenjuje na temelju odredbe čl. 441. Stečajnog zakona („Narodne novine“ broj 71/15)</w:t>
      </w:r>
      <w:r w:rsidRPr="00D70AD8">
        <w:t xml:space="preserve"> ako učini vjerojatnim postojanje tražbine i kojeg od stečajnih razloga.</w:t>
      </w:r>
    </w:p>
    <w:p w:rsidRDefault="00294AD4" w:rsidP="00D70AD8" w:rsidR="00294AD4" w:rsidRPr="00A53B3A">
      <w:pPr>
        <w:pStyle w:val="Tijeloteksta"/>
        <w:rPr>
          <w:lang w:val="pt-BR"/>
        </w:rPr>
      </w:pPr>
    </w:p>
    <w:p w:rsidRDefault="00294AD4" w:rsidP="00294AD4" w:rsidR="00294AD4" w:rsidRPr="00A53B3A">
      <w:pPr>
        <w:ind w:firstLine="720"/>
        <w:jc w:val="both"/>
      </w:pPr>
      <w:r w:rsidRPr="00A53B3A">
        <w:t xml:space="preserve">Slijedom navedenog, predlagatelj je kao vjerovnik u smislu čl. </w:t>
      </w:r>
      <w:smartTag w:element="metricconverter" w:uri="urn:schemas-microsoft-com:office:smarttags">
        <w:smartTagPr>
          <w:attr w:val="39. st" w:name="ProductID"/>
        </w:smartTagPr>
        <w:r w:rsidRPr="00A53B3A">
          <w:t>39. st</w:t>
        </w:r>
      </w:smartTag>
      <w:r w:rsidRPr="00A53B3A">
        <w:t>. 1. i</w:t>
      </w:r>
      <w:r w:rsidR="002E07CD" w:rsidRPr="00A53B3A">
        <w:t xml:space="preserve"> 2. </w:t>
      </w:r>
      <w:r w:rsidR="00DD73CA" w:rsidRPr="00A53B3A">
        <w:t>SZ-a</w:t>
      </w:r>
      <w:r w:rsidR="002E07CD" w:rsidRPr="00A53B3A">
        <w:t xml:space="preserve"> </w:t>
      </w:r>
      <w:r w:rsidRPr="00A53B3A">
        <w:t xml:space="preserve"> ovlašten podnijeti prijedlog za otvaranje stečajnog postupka. </w:t>
      </w:r>
    </w:p>
    <w:p w:rsidRDefault="00294AD4" w:rsidP="00294AD4" w:rsidR="00294AD4" w:rsidRPr="00A53B3A">
      <w:pPr>
        <w:ind w:firstLine="720"/>
        <w:jc w:val="both"/>
      </w:pPr>
    </w:p>
    <w:p w:rsidRDefault="00294AD4" w:rsidP="00294AD4" w:rsidR="00294AD4" w:rsidRPr="00A53B3A">
      <w:pPr>
        <w:ind w:firstLine="720"/>
        <w:jc w:val="both"/>
      </w:pPr>
      <w:r w:rsidRPr="00A53B3A">
        <w:t>Stoga je</w:t>
      </w:r>
      <w:r w:rsidR="00DD73CA" w:rsidRPr="00A53B3A">
        <w:t xml:space="preserve"> </w:t>
      </w:r>
      <w:r w:rsidRPr="00A53B3A">
        <w:t xml:space="preserve">sud na temelju odredbe čl. </w:t>
      </w:r>
      <w:smartTag w:element="metricconverter" w:uri="urn:schemas-microsoft-com:office:smarttags">
        <w:smartTagPr>
          <w:attr w:val="42. st" w:name="ProductID"/>
        </w:smartTagPr>
        <w:r w:rsidRPr="00A53B3A">
          <w:t>42. st</w:t>
        </w:r>
      </w:smartTag>
      <w:r w:rsidRPr="00A53B3A">
        <w:t>. 1. SZ-a donio rješenje o pokretanju prethodnog postupka radi utvrđivanja uvjeta za otvaranje stečajnog postupka nad dužnikom.</w:t>
      </w:r>
    </w:p>
    <w:p w:rsidRDefault="00294AD4" w:rsidP="00294AD4" w:rsidR="00294AD4" w:rsidRPr="00A53B3A">
      <w:pPr>
        <w:ind w:firstLine="720"/>
        <w:jc w:val="both"/>
      </w:pPr>
    </w:p>
    <w:p w:rsidRDefault="00294AD4" w:rsidP="00294AD4" w:rsidR="009C383A" w:rsidRPr="00A53B3A">
      <w:pPr>
        <w:pStyle w:val="Tijeloteksta"/>
        <w:ind w:firstLine="720"/>
      </w:pPr>
      <w:r w:rsidRPr="00A53B3A">
        <w:t xml:space="preserve">Ročište radi izjašnjenja o prijedlogu za otvaranje stečajnog postupka, određeno je u skladu s čl. </w:t>
      </w:r>
      <w:smartTag w:element="metricconverter" w:uri="urn:schemas-microsoft-com:office:smarttags">
        <w:smartTagPr>
          <w:attr w:val="49. st" w:name="ProductID"/>
        </w:smartTagPr>
        <w:r w:rsidRPr="00A53B3A">
          <w:t>49. st</w:t>
        </w:r>
      </w:smartTag>
      <w:r w:rsidRPr="00A53B3A">
        <w:t xml:space="preserve">. 1. SZ-a te su na to ročište pozvane osobe koje će se izjasniti o prijedlogu, što prema čl. </w:t>
      </w:r>
      <w:smartTag w:element="metricconverter" w:uri="urn:schemas-microsoft-com:office:smarttags">
        <w:smartTagPr>
          <w:attr w:val="49. st" w:name="ProductID"/>
        </w:smartTagPr>
        <w:r w:rsidRPr="00A53B3A">
          <w:t>49. st</w:t>
        </w:r>
      </w:smartTag>
      <w:r w:rsidRPr="00A53B3A">
        <w:t>. 2. SZ-a mogu učiniti i pisanim podneskom</w:t>
      </w:r>
    </w:p>
    <w:p w:rsidRDefault="00900561" w:rsidP="000E2D4A" w:rsidR="00900561" w:rsidRPr="00A53B3A">
      <w:pPr>
        <w:pStyle w:val="Tijeloteksta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>rebu</w:t>
      </w:r>
      <w:r w:rsidR="00593ACC">
        <w:t xml:space="preserve"> </w:t>
      </w:r>
      <w:r w:rsidR="00D70AD8">
        <w:t>5. listopada</w:t>
      </w:r>
      <w:r w:rsidR="00900561" w:rsidRPr="00A53B3A">
        <w:t xml:space="preserve"> 2</w:t>
      </w:r>
      <w:r w:rsidR="00D70AD8">
        <w:t>015</w:t>
      </w:r>
      <w:r w:rsidR="00900561" w:rsidRPr="00A53B3A">
        <w:t>.</w:t>
      </w:r>
    </w:p>
    <w:p w:rsidRDefault="00900561" w:rsidP="000E2D4A" w:rsidR="00900561" w:rsidRPr="00A53B3A">
      <w:pPr>
        <w:pStyle w:val="Tijeloteksta"/>
        <w:ind w:left="5760"/>
      </w:pPr>
      <w:r w:rsidRPr="00A53B3A">
        <w:tab/>
        <w:t>SUDAC:</w:t>
      </w:r>
    </w:p>
    <w:p w:rsidRDefault="004D48C6" w:rsidP="000E2D4A" w:rsidR="00900561" w:rsidRPr="00A53B3A">
      <w:pPr>
        <w:pStyle w:val="Tijeloteksta"/>
        <w:ind w:left="5760"/>
      </w:pPr>
      <w:r>
        <w:t xml:space="preserve">      Gordan </w:t>
      </w:r>
      <w:proofErr w:type="spellStart"/>
      <w:r>
        <w:t>Zubak</w:t>
      </w:r>
      <w:proofErr w:type="spellEnd"/>
      <w:r>
        <w:t xml:space="preserve"> </w:t>
      </w:r>
      <w:r w:rsidR="00C7512B">
        <w:t xml:space="preserve"> v.r. </w:t>
      </w:r>
    </w:p>
    <w:p w:rsidRDefault="00900561" w:rsidP="000E2D4A" w:rsidR="00900561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Protiv ovog rješenja nije dopuštena posebna žalba ( čl. 42.st. 1. SZ ).     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R="00C7512B">
      <w:r w:rsidRPr="00A53B3A">
        <w:t xml:space="preserve">                           </w:t>
      </w:r>
      <w:r w:rsidRPr="00A53B3A">
        <w:tab/>
      </w:r>
      <w:r w:rsidRPr="00A53B3A">
        <w:tab/>
      </w:r>
      <w:r w:rsidRPr="00A53B3A">
        <w:tab/>
      </w:r>
      <w:r w:rsidRPr="00A53B3A">
        <w:tab/>
      </w:r>
      <w:r w:rsidRPr="00A53B3A">
        <w:tab/>
      </w:r>
      <w:r w:rsidRPr="00A53B3A">
        <w:tab/>
      </w:r>
      <w:r w:rsidR="00C7512B">
        <w:t xml:space="preserve">  Za točnost </w:t>
      </w:r>
      <w:proofErr w:type="spellStart"/>
      <w:r w:rsidR="00C7512B">
        <w:t>otpravka</w:t>
      </w:r>
      <w:proofErr w:type="spellEnd"/>
      <w:r w:rsidR="00C7512B">
        <w:t xml:space="preserve">: </w:t>
      </w:r>
    </w:p>
    <w:p w:rsidRDefault="00C7512B" w:rsidR="00C7512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R="00FF15FF" w:rsidRPr="00A53B3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631BD"/>
    <w:rsid w:val="000778D8"/>
    <w:rsid w:val="000A0BD3"/>
    <w:rsid w:val="000E2D4A"/>
    <w:rsid w:val="00153E55"/>
    <w:rsid w:val="00157692"/>
    <w:rsid w:val="00243248"/>
    <w:rsid w:val="00254DC6"/>
    <w:rsid w:val="00294AD4"/>
    <w:rsid w:val="002C0221"/>
    <w:rsid w:val="002D799D"/>
    <w:rsid w:val="002E07CD"/>
    <w:rsid w:val="00330F84"/>
    <w:rsid w:val="003A630A"/>
    <w:rsid w:val="003C4E05"/>
    <w:rsid w:val="003E15C9"/>
    <w:rsid w:val="003F5053"/>
    <w:rsid w:val="00407A48"/>
    <w:rsid w:val="00430B74"/>
    <w:rsid w:val="00445446"/>
    <w:rsid w:val="00494628"/>
    <w:rsid w:val="004B1F52"/>
    <w:rsid w:val="004D48C6"/>
    <w:rsid w:val="004E5469"/>
    <w:rsid w:val="004F022B"/>
    <w:rsid w:val="0055355B"/>
    <w:rsid w:val="005616F4"/>
    <w:rsid w:val="00583223"/>
    <w:rsid w:val="00593ACC"/>
    <w:rsid w:val="005C2C94"/>
    <w:rsid w:val="005F3D5C"/>
    <w:rsid w:val="00600D21"/>
    <w:rsid w:val="00643C23"/>
    <w:rsid w:val="00661F07"/>
    <w:rsid w:val="00690E3C"/>
    <w:rsid w:val="00724315"/>
    <w:rsid w:val="00734AAF"/>
    <w:rsid w:val="00751731"/>
    <w:rsid w:val="00774C28"/>
    <w:rsid w:val="007A6843"/>
    <w:rsid w:val="007A7FD9"/>
    <w:rsid w:val="007B3F07"/>
    <w:rsid w:val="007E1191"/>
    <w:rsid w:val="00855110"/>
    <w:rsid w:val="00862476"/>
    <w:rsid w:val="008731B1"/>
    <w:rsid w:val="008A1581"/>
    <w:rsid w:val="008C4D21"/>
    <w:rsid w:val="008E74C4"/>
    <w:rsid w:val="00900561"/>
    <w:rsid w:val="009214EB"/>
    <w:rsid w:val="00967701"/>
    <w:rsid w:val="009C383A"/>
    <w:rsid w:val="009F7FD5"/>
    <w:rsid w:val="00A53B3A"/>
    <w:rsid w:val="00A729FA"/>
    <w:rsid w:val="00A94094"/>
    <w:rsid w:val="00AA6FF2"/>
    <w:rsid w:val="00B1446A"/>
    <w:rsid w:val="00B255D3"/>
    <w:rsid w:val="00B639DE"/>
    <w:rsid w:val="00BA3DD7"/>
    <w:rsid w:val="00BE39EF"/>
    <w:rsid w:val="00C7512B"/>
    <w:rsid w:val="00D031D0"/>
    <w:rsid w:val="00D473EA"/>
    <w:rsid w:val="00D70AD8"/>
    <w:rsid w:val="00DB0253"/>
    <w:rsid w:val="00DD73CA"/>
    <w:rsid w:val="00DE77D6"/>
    <w:rsid w:val="00E41EB3"/>
    <w:rsid w:val="00E43B53"/>
    <w:rsid w:val="00F31E99"/>
    <w:rsid w:val="00F56FDA"/>
    <w:rsid w:val="00F874BD"/>
    <w:rsid w:val="00F97EDD"/>
    <w:rsid w:val="00FA16A5"/>
    <w:rsid w:val="00FA7F0D"/>
    <w:rsid w:val="00FD6DBD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00D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0D2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00D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0D2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St-521/2015-4</izvorni_sadrzaj>
    <derivirana_varijabla naziv="DomainObject.Oznaka_1">St-521/2015-4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</izvorni_sadrzaj>
    <derivirana_varijabla naziv="DomainObject.Predmet.OstaliListFormated_1">
      <item>Županijsko državno odvjetništvo u Sisku punomoćnik sudionika u postupku MINISTARSTVO FINANCIJA,POREZNA UPRAVA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</izvorni_sadrzaj>
    <derivirana_varijabla naziv="DomainObject.Predmet.OstaliListFormatedOIB_1">
      <item>Županijsko državno odvjetništvo u Sisku, OIB 52634238587 punomoćnik sudionika u postupku MINISTARSTVO FINANCIJA,POREZNA UPRAVA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</izvorni_sadrzaj>
    <derivirana_varijabla naziv="DomainObject.Predmet.OstaliListFormatedWithAdress_1">
      <item>Županijsko državno odvjetništvo u Sisku punomoćnik sudionika u postupku MINISTARSTVO FINANCIJA,POREZNA UPRAVA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</izvorni_sadrzaj>
    <derivirana_varijabla naziv="DomainObject.Predmet.OstaliListFormatedWithAdressOIB_1">
      <item>Županijsko državno odvjetništvo u Sisku, OIB 52634238587 punomoćnik sudionika u postupku MINISTARSTVO FINANCIJA,POREZNA UPRAVA</item>
    </derivirana_varijabla>
  </DomainObject.Predmet.OstaliListFormatedWithAdressOIB>
  <DomainObject.Predmet.OstaliListNazivFormated>
    <izvorni_sadrzaj>
      <item>Županijsko državno odvjetništvo u Sisku</item>
    </izvorni_sadrzaj>
    <derivirana_varijabla naziv="DomainObject.Predmet.OstaliListNazivFormated_1">
      <item>Županijsko državno odvjetništvo u Sisku</item>
    </derivirana_varijabla>
  </DomainObject.Predmet.OstaliListNazivFormated>
  <DomainObject.Predmet.OstaliListNazivFormatedOIB>
    <izvorni_sadrzaj>
      <item>Županijsko državno odvjetništvo u Sisku, OIB 52634238587</item>
    </izvorni_sadrzaj>
    <derivirana_varijabla naziv="DomainObject.Predmet.OstaliListNazivFormatedOIB_1">
      <item>Županijsko državno odvjetništvo u Sisku,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St-521/2015-4</izvorni_sadrzaj>
    <derivirana_varijabla naziv="DomainObject.PoslovniBrojDokumenta_1">St-521/2015-4</derivirana_varijabla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</izvorni_sadrzaj>
    <derivirana_varijabla naziv="DomainObject.Predmet.SudioniciListNaziv_1">
      <item>MINISTARSTVO FINANCIJA,POREZNA UPRAVA</item>
      <item>GRANOVITA d.o.o.</item>
      <item>Županijsko državno odvjetništvo u Sisku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</izvorni_sadrzaj>
    <derivirana_varijabla naziv="DomainObject.Predmet.SudioniciListNazivOIB_1">
      <item>, OIB 18683136487</item>
      <item>, OIB 41925198826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2498</properties:Characters>
  <properties:Lines>74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2015-10-02T13:04:00Z</dcterms:created>
  <dc:creator>nmarkovic</dc:creator>
  <cp:lastModifiedBy>Tatjana Slaviček</cp:lastModifiedBy>
  <cp:lastPrinted>2011-04-19T11:20:00Z</cp:lastPrinted>
  <dcterms:modified xmlns:xsi="http://www.w3.org/2001/XMLSchema-instance" xsi:type="dcterms:W3CDTF">2015-10-05T11:27:00Z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