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4d6a" w14:paraId="bcc4d6a" w:rsidRDefault="007B7EB5" w:rsidP="007B7EB5" w:rsidR="007B7EB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EB5" w:rsidP="007B7EB5" w:rsidR="007B7EB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B7EB5" w:rsidP="007B7EB5" w:rsidR="007B7EB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B7EB5" w:rsidP="007B7EB5" w:rsidR="007B7EB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B7EB5" w:rsidP="007B7EB5" w:rsidR="007B7EB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B7EB5" w:rsidP="007B7EB5" w:rsidR="007B7EB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B7EB5" w:rsidP="007B7EB5" w:rsidR="007B7EB5" w:rsidRPr="005D578C">
      <w:pPr>
        <w:jc w:val="center"/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F832F3" w:rsidRPr="00136972">
        <w:rPr>
          <w:iCs/>
        </w:rPr>
        <w:t>na temelju prijedloga sudske savjetnice Mihaele Kaligari</w:t>
      </w:r>
      <w:r w:rsidR="00F832F3">
        <w:rPr>
          <w:rFonts w:cs="Times New Roman" w:eastAsia="Times New Roman"/>
          <w:szCs w:val="24"/>
        </w:rPr>
        <w:t xml:space="preserve">,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Koparska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22393392772, MBS 130002279,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travnja 2016.</w:t>
      </w: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Koparska 24</w:t>
      </w:r>
      <w:r w:rsidRPr="00F10AAD">
        <w:rPr>
          <w:rFonts w:cs="Times New Roman" w:eastAsia="Times New Roman"/>
          <w:szCs w:val="24"/>
        </w:rPr>
        <w:t xml:space="preserve">, OIB </w:t>
      </w:r>
      <w:r w:rsidR="00F832F3">
        <w:rPr>
          <w:rFonts w:cs="Times New Roman" w:eastAsia="Times New Roman"/>
          <w:szCs w:val="24"/>
        </w:rPr>
        <w:t>22393392772, MBS 130002279</w:t>
      </w:r>
      <w:r>
        <w:rPr>
          <w:rFonts w:cs="Times New Roman" w:eastAsia="Times New Roman"/>
          <w:szCs w:val="24"/>
        </w:rPr>
        <w:t>.</w:t>
      </w: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B7EB5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7B7EB5" w:rsidP="007B7EB5" w:rsidR="007B7EB5">
      <w:pPr>
        <w:rPr>
          <w:rFonts w:cs="Times New Roman" w:eastAsia="Times New Roman"/>
          <w:szCs w:val="20"/>
        </w:rPr>
      </w:pPr>
    </w:p>
    <w:p w:rsidRDefault="007B7EB5" w:rsidP="007B7EB5" w:rsidR="007B7E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Koparska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22393392772, MBS 130002279.</w:t>
      </w:r>
    </w:p>
    <w:p w:rsidRDefault="007B7EB5" w:rsidP="007B7EB5" w:rsidR="007B7EB5">
      <w:pPr>
        <w:ind w:firstLine="709"/>
        <w:rPr>
          <w:rFonts w:cs="Times New Roman" w:eastAsia="Times New Roman"/>
          <w:szCs w:val="24"/>
        </w:rPr>
      </w:pPr>
    </w:p>
    <w:p w:rsidRDefault="007B7EB5" w:rsidP="007B7EB5" w:rsidR="007B7EB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SAN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Koparska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22393392772, MBS 130002279.</w:t>
      </w:r>
    </w:p>
    <w:p w:rsidRDefault="007B7EB5" w:rsidP="007B7EB5" w:rsidR="007B7EB5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B7EB5" w:rsidP="007B7EB5" w:rsidR="007B7EB5">
      <w:pPr>
        <w:ind w:firstLine="708"/>
        <w:rPr>
          <w:rFonts w:cs="Times New Roman" w:eastAsia="Times New Roman"/>
          <w:szCs w:val="24"/>
        </w:rPr>
      </w:pPr>
    </w:p>
    <w:p w:rsidRDefault="007B7EB5" w:rsidP="007B7EB5" w:rsidR="007B7EB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SAN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B7EB5" w:rsidP="007B7EB5" w:rsidR="007B7EB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B7EB5" w:rsidP="007B7EB5" w:rsidR="007B7EB5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B7EB5" w:rsidP="007B7EB5" w:rsidR="007B7EB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B7EB5" w:rsidP="007B7EB5" w:rsidR="007B7EB5">
      <w:pPr>
        <w:jc w:val="left"/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jc w:val="left"/>
        <w:rPr>
          <w:rFonts w:cs="Times New Roman" w:eastAsia="Times New Roman"/>
          <w:szCs w:val="24"/>
        </w:rPr>
      </w:pPr>
    </w:p>
    <w:p w:rsidRDefault="00F832F3" w:rsidP="00F832F3" w:rsidR="00F832F3">
      <w:pPr>
        <w:jc w:val="left"/>
        <w:rPr>
          <w:iCs/>
        </w:rPr>
      </w:pPr>
    </w:p>
    <w:p w:rsidRDefault="00F832F3" w:rsidP="00F832F3" w:rsidR="00F832F3">
      <w:pPr>
        <w:jc w:val="left"/>
        <w:rPr>
          <w:iCs/>
        </w:rPr>
      </w:pPr>
    </w:p>
    <w:p w:rsidRDefault="00F832F3" w:rsidP="00F832F3" w:rsidR="00F832F3">
      <w:pPr>
        <w:jc w:val="left"/>
        <w:rPr>
          <w:iCs/>
        </w:rPr>
      </w:pPr>
    </w:p>
    <w:p w:rsidRDefault="00F832F3" w:rsidP="00F832F3" w:rsidR="00F832F3" w:rsidRPr="00136972">
      <w:pPr>
        <w:jc w:val="left"/>
        <w:rPr>
          <w:iCs/>
        </w:rPr>
      </w:pPr>
      <w:r w:rsidRPr="00136972">
        <w:rPr>
          <w:iCs/>
        </w:rPr>
        <w:t>UPUTA O PRAVNOM LIJEKU</w:t>
      </w:r>
    </w:p>
    <w:p w:rsidRDefault="00F832F3" w:rsidP="00F832F3" w:rsidR="00F832F3" w:rsidRPr="00136972">
      <w:pPr>
        <w:ind w:firstLine="708"/>
        <w:rPr>
          <w:iCs/>
        </w:rPr>
      </w:pPr>
      <w:r w:rsidRPr="0013697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F832F3" w:rsidP="00F832F3" w:rsidR="00F832F3" w:rsidRPr="00136972">
      <w:pPr>
        <w:rPr>
          <w:iCs/>
        </w:rPr>
      </w:pPr>
      <w:r w:rsidRPr="0013697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7B7EB5" w:rsidP="007B7EB5" w:rsidR="007B7EB5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rPr>
          <w:rFonts w:cs="Times New Roman" w:eastAsia="Times New Roman"/>
          <w:szCs w:val="24"/>
        </w:rPr>
      </w:pPr>
    </w:p>
    <w:p w:rsidRDefault="007B7EB5" w:rsidP="007B7EB5" w:rsidR="007B7EB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B7EB5" w:rsidP="007B7EB5" w:rsidR="007B7E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B7EB5" w:rsidP="007B7EB5" w:rsidR="007B7E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SAN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Koparska 24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7B7EB5" w:rsidP="007B7EB5" w:rsidR="007B7E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Iso Bajramović, Pula, Koparska 24,</w:t>
      </w:r>
    </w:p>
    <w:p w:rsidRDefault="007B7EB5" w:rsidP="007B7EB5" w:rsidR="007B7EB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B7EB5" w:rsidP="007B7EB5" w:rsidR="007B7E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B7EB5" w:rsidP="007B7EB5" w:rsidR="007B7EB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7B7EB5" w:rsidP="007B7EB5" w:rsidR="007B7EB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B7EB5" w:rsidP="007B7EB5" w:rsidR="007B7E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B7EB5" w:rsidP="007B7EB5" w:rsidR="007B7EB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7B7EB5" w:rsidP="007B7EB5" w:rsidR="007B7EB5"/>
    <w:p w:rsidRDefault="004F5027" w:rsidR="004F5027"/>
    <w:sectPr w:rsidSect="006E3BF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EB5" w:rsidP="007B7EB5" w:rsidR="007B7EB5">
      <w:r>
        <w:separator/>
      </w:r>
    </w:p>
  </w:endnote>
  <w:endnote w:id="0" w:type="continuationSeparator">
    <w:p w:rsidRDefault="007B7EB5" w:rsidP="007B7EB5" w:rsidR="007B7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EB5" w:rsidP="007B7EB5" w:rsidR="007B7EB5">
      <w:r>
        <w:separator/>
      </w:r>
    </w:p>
  </w:footnote>
  <w:footnote w:id="0" w:type="continuationSeparator">
    <w:p w:rsidRDefault="007B7EB5" w:rsidP="007B7EB5" w:rsidR="007B7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EB5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78E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EB5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St-108/2016-5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1CFA"/>
    <w:rsid w:val="004F5027"/>
    <w:rsid w:val="007B7EB5"/>
    <w:rsid w:val="00D478E7"/>
    <w:rsid w:val="00DF69BF"/>
    <w:rsid w:val="00E81CFA"/>
    <w:rsid w:val="00F832F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7EB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E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7EB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E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EB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7E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7E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8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8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8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8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7EB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E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7EB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E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EB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7E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7E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8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8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8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8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d.o.o. PULA</izvorni_sadrzaj>
    <derivirana_varijabla naziv="DomainObject.Predmet.ProtustrankaFormated_1">  SAN d.o.o. PULA</derivirana_varijabla>
  </DomainObject.Predmet.ProtustrankaFormated>
  <DomainObject.Predmet.ProtustrankaFormatedOIB>
    <izvorni_sadrzaj>  SAN d.o.o. PULA, OIB 22393392772</izvorni_sadrzaj>
    <derivirana_varijabla naziv="DomainObject.Predmet.ProtustrankaFormatedOIB_1">  SAN d.o.o. PULA, OIB 22393392772</derivirana_varijabla>
  </DomainObject.Predmet.ProtustrankaFormatedOIB>
  <DomainObject.Predmet.ProtustrankaFormatedWithAdress>
    <izvorni_sadrzaj> SAN d.o.o. PULA, Koparska 24, 52100 Pula</izvorni_sadrzaj>
    <derivirana_varijabla naziv="DomainObject.Predmet.ProtustrankaFormatedWithAdress_1"> SAN d.o.o. PULA, Koparska 24, 52100 Pula</derivirana_varijabla>
  </DomainObject.Predmet.ProtustrankaFormatedWithAdress>
  <DomainObject.Predmet.ProtustrankaFormatedWithAdressOIB>
    <izvorni_sadrzaj> SAN d.o.o. PULA, OIB 22393392772, Koparska 24, 52100 Pula</izvorni_sadrzaj>
    <derivirana_varijabla naziv="DomainObject.Predmet.ProtustrankaFormatedWithAdressOIB_1"> SAN d.o.o. PULA, OIB 22393392772, Koparska 24, 52100 Pula</derivirana_varijabla>
  </DomainObject.Predmet.ProtustrankaFormatedWithAdressOIB>
  <DomainObject.Predmet.ProtustrankaWithAdress>
    <izvorni_sadrzaj>SAN d.o.o. PULA Koparska 24, 52100 Pula</izvorni_sadrzaj>
    <derivirana_varijabla naziv="DomainObject.Predmet.ProtustrankaWithAdress_1">SAN d.o.o. PULA Koparska 24, 52100 Pula</derivirana_varijabla>
  </DomainObject.Predmet.ProtustrankaWithAdress>
  <DomainObject.Predmet.ProtustrankaWithAdressOIB>
    <izvorni_sadrzaj>SAN d.o.o. PULA, OIB 22393392772, Koparska 24, 52100 Pula</izvorni_sadrzaj>
    <derivirana_varijabla naziv="DomainObject.Predmet.ProtustrankaWithAdressOIB_1">SAN d.o.o. PULA, OIB 22393392772, Koparska 24, 52100 Pula</derivirana_varijabla>
  </DomainObject.Predmet.ProtustrankaWithAdressOIB>
  <DomainObject.Predmet.ProtustrankaNazivFormated>
    <izvorni_sadrzaj>SAN d.o.o. PULA</izvorni_sadrzaj>
    <derivirana_varijabla naziv="DomainObject.Predmet.ProtustrankaNazivFormated_1">SAN d.o.o. PULA</derivirana_varijabla>
  </DomainObject.Predmet.ProtustrankaNazivFormated>
  <DomainObject.Predmet.ProtustrankaNazivFormatedOIB>
    <izvorni_sadrzaj>SAN d.o.o. PULA, OIB 22393392772</izvorni_sadrzaj>
    <derivirana_varijabla naziv="DomainObject.Predmet.ProtustrankaNazivFormatedOIB_1">SAN d.o.o. PULA, OIB 22393392772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7246.90</izvorni_sadrzaj>
    <derivirana_varijabla naziv="DomainObject.Predmet.TrenutnaVrijednost_1">7246.90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 d.o.o. PULA</item>
    </izvorni_sadrzaj>
    <derivirana_varijabla naziv="DomainObject.Predmet.ProtuStrankaListFormated_1">
      <item>SAN d.o.o. PULA</item>
    </derivirana_varijabla>
  </DomainObject.Predmet.ProtuStrankaListFormated>
  <DomainObject.Predmet.ProtuStrankaListFormatedOIB>
    <izvorni_sadrzaj>
      <item>SAN d.o.o. PULA, OIB 22393392772</item>
    </izvorni_sadrzaj>
    <derivirana_varijabla naziv="DomainObject.Predmet.ProtuStrankaListFormatedOIB_1">
      <item>SAN d.o.o. PULA, OIB 22393392772</item>
    </derivirana_varijabla>
  </DomainObject.Predmet.ProtuStrankaListFormatedOIB>
  <DomainObject.Predmet.ProtuStrankaListFormatedWithAdress>
    <izvorni_sadrzaj>
      <item>SAN d.o.o. PULA, Koparska 24, 52100 Pula</item>
    </izvorni_sadrzaj>
    <derivirana_varijabla naziv="DomainObject.Predmet.ProtuStrankaListFormatedWithAdress_1">
      <item>SAN d.o.o. PULA, Koparska 24, 52100 Pula</item>
    </derivirana_varijabla>
  </DomainObject.Predmet.ProtuStrankaListFormatedWithAdress>
  <DomainObject.Predmet.ProtuStrankaListFormatedWithAdressOIB>
    <izvorni_sadrzaj>
      <item>SAN d.o.o. PULA, OIB 22393392772, Koparska 24, 52100 Pula</item>
    </izvorni_sadrzaj>
    <derivirana_varijabla naziv="DomainObject.Predmet.ProtuStrankaListFormatedWithAdressOIB_1">
      <item>SAN d.o.o. PULA, OIB 22393392772, Koparska 24, 52100 Pula</item>
    </derivirana_varijabla>
  </DomainObject.Predmet.ProtuStrankaListFormatedWithAdressOIB>
  <DomainObject.Predmet.ProtuStrankaListNazivFormated>
    <izvorni_sadrzaj>
      <item>SAN d.o.o. PULA</item>
    </izvorni_sadrzaj>
    <derivirana_varijabla naziv="DomainObject.Predmet.ProtuStrankaListNazivFormated_1">
      <item>SAN d.o.o. PULA</item>
    </derivirana_varijabla>
  </DomainObject.Predmet.ProtuStrankaListNazivFormated>
  <DomainObject.Predmet.ProtuStrankaListNazivFormatedOIB>
    <izvorni_sadrzaj>
      <item>SAN d.o.o. PULA, OIB 22393392772</item>
    </izvorni_sadrzaj>
    <derivirana_varijabla naziv="DomainObject.Predmet.ProtuStrankaListNazivFormatedOIB_1">
      <item>SAN d.o.o. PULA, OIB 22393392772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 d.o.o. PULA</izvorni_sadrzaj>
    <derivirana_varijabla naziv="DomainObject.Predmet.ProtustrankaIDrugi_1">SAN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 d.o.o. PULA, OIB 22393392772, Koparska 24, 52100 Pula</izvorni_sadrzaj>
    <derivirana_varijabla naziv="DomainObject.Predmet.ProtustrankaIDrugiAdressOIB_1">SAN d.o.o. PULA, OIB 22393392772, Koparska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 d.o.o. PULA</item>
    </izvorni_sadrzaj>
    <derivirana_varijabla naziv="DomainObject.Predmet.SudioniciListNaziv_1">
      <item>FINANCIJSKA AGENCIJA, RC RIJEKA, PODRUŽNICA PULA, PULA</item>
      <item>SAN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SAN d.o.o. PULA, OIB 22393392772, Koparska 24,52100 Pula</item>
    </izvorni_sadrzaj>
    <derivirana_varijabla naziv="DomainObject.Predmet.SudioniciListAdressOIB_1">
      <item>FINANCIJSKA AGENCIJA, RC RIJEKA, PODRUŽNICA PULA, PULA, OIB 85821130368, Ulica grada Vukovara 70,10000 Zagreb</item>
      <item>SAN d.o.o. PULA, OIB 22393392772, Koparska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22393392772</item>
    </izvorni_sadrzaj>
    <derivirana_varijabla naziv="DomainObject.Predmet.SudioniciListNazivOIB_1">
      <item>, OIB 85821130368</item>
      <item>, OIB 22393392772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2980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2016-04-05T07:29:00Z</dcterms:created>
  <dc:creator>Mihaela Kaligari</dc:creator>
  <cp:lastModifiedBy>Sanja Lakošeljac</cp:lastModifiedBy>
  <dcterms:modified xmlns:xsi="http://www.w3.org/2001/XMLSchema-instance" xsi:type="dcterms:W3CDTF">2016-04-05T07:33:00Z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