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86cf" w14:paraId="10086cf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0D4566">
        <w:t>2</w:t>
      </w:r>
      <w:r w:rsidR="006B4D99">
        <w:t>8</w:t>
      </w:r>
      <w:r w:rsidR="00AD0E23">
        <w:t>3</w:t>
      </w:r>
      <w:r w:rsidR="000D4566">
        <w:t>5</w:t>
      </w:r>
      <w:r w:rsidR="009F2DD7">
        <w:t>/1</w:t>
      </w:r>
      <w:r w:rsidR="000D4566">
        <w:t>6</w:t>
      </w:r>
      <w:r w:rsidR="009F2DD7">
        <w:t>-</w:t>
      </w:r>
      <w:r w:rsidR="00AD0E23">
        <w:t>25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5B1DC8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>
      <w:pPr>
        <w:jc w:val="both"/>
      </w:pPr>
    </w:p>
    <w:p w:rsidRDefault="00AD0E23" w:rsidR="00AD0E23" w:rsidRPr="00955826">
      <w:pPr>
        <w:jc w:val="both"/>
      </w:pPr>
    </w:p>
    <w:p w:rsidRDefault="00AD0E23" w:rsidP="00AD0E23" w:rsidR="00AD0E23">
      <w:pPr>
        <w:ind w:firstLine="708"/>
        <w:jc w:val="both"/>
      </w:pPr>
      <w:r>
        <w:t>Trgovački sud u Osijeku, po sucu mr. sc. Tihomiru Kovačeviću, kao stečajnom sucu, u stečajnom postupku nad stečajnim dužnikom</w:t>
      </w:r>
      <w:r w:rsidRPr="00E46200">
        <w:t xml:space="preserve"> </w:t>
      </w:r>
      <w:r w:rsidRPr="000C4B79">
        <w:rPr>
          <w:bCs/>
        </w:rPr>
        <w:t>AGROGRUDA d.o.o. za proizvodnju, trgovinu i usluge</w:t>
      </w:r>
      <w:r>
        <w:rPr>
          <w:bCs/>
        </w:rPr>
        <w:t xml:space="preserve"> u stečaju</w:t>
      </w:r>
      <w:r w:rsidRPr="000C4B79">
        <w:rPr>
          <w:bCs/>
        </w:rPr>
        <w:t>, Osijek, J. Huttlera 33, MBS 030029516, OIB 45973642012</w:t>
      </w:r>
      <w:r>
        <w:rPr>
          <w:b/>
        </w:rPr>
        <w:t xml:space="preserve">, </w:t>
      </w:r>
      <w:r>
        <w:t xml:space="preserve">dana 5. svibnja 2017. </w:t>
      </w:r>
    </w:p>
    <w:p w:rsidRDefault="00ED46B2" w:rsidR="00ED46B2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ED46B2" w:rsidP="00901CA8" w:rsidR="00ED46B2">
      <w:pPr>
        <w:jc w:val="both"/>
      </w:pPr>
    </w:p>
    <w:p w:rsidRDefault="00901CA8" w:rsidP="009D53F2" w:rsidR="003350C2">
      <w:pPr>
        <w:numPr>
          <w:ilvl w:val="0"/>
          <w:numId w:val="39"/>
        </w:numPr>
        <w:jc w:val="both"/>
      </w:pPr>
      <w:r>
        <w:t>Određuje se prodaja u stečajnom postupku nekretnin</w:t>
      </w:r>
      <w:r w:rsidR="00ED3734">
        <w:t>a</w:t>
      </w:r>
      <w:r>
        <w:t xml:space="preserve"> u vlasništvu stečajnog dužnika, uz odgovarajuću primjenu prav</w:t>
      </w:r>
      <w:r w:rsidR="007C5838">
        <w:t>ila o ovrsi na nekretnin</w:t>
      </w:r>
      <w:r w:rsidR="003350C2">
        <w:t>ama</w:t>
      </w:r>
      <w:r w:rsidR="007C5838">
        <w:t xml:space="preserve"> </w:t>
      </w:r>
      <w:r w:rsidR="003350C2">
        <w:t>i to:</w:t>
      </w:r>
    </w:p>
    <w:p w:rsidRDefault="003350C2" w:rsidP="003350C2" w:rsidR="003350C2">
      <w:pPr>
        <w:ind w:left="1425"/>
        <w:jc w:val="both"/>
      </w:pPr>
    </w:p>
    <w:p w:rsidRDefault="003350C2" w:rsidP="006C4C7D" w:rsidR="009D53F2">
      <w:pPr>
        <w:pStyle w:val="Odlomakpopisa"/>
        <w:numPr>
          <w:ilvl w:val="0"/>
          <w:numId w:val="48"/>
        </w:numPr>
        <w:suppressAutoHyphens/>
        <w:autoSpaceDN w:val="false"/>
        <w:jc w:val="both"/>
      </w:pPr>
      <w:r w:rsidRPr="00833E29">
        <w:t>nekretnin</w:t>
      </w:r>
      <w:r w:rsidR="00F73A02">
        <w:t>a</w:t>
      </w:r>
      <w:r w:rsidRPr="00833E29">
        <w:t xml:space="preserve"> upisan</w:t>
      </w:r>
      <w:r w:rsidR="00F73A02">
        <w:t>a</w:t>
      </w:r>
      <w:r w:rsidRPr="00833E29">
        <w:t xml:space="preserve"> u zemljišne knjige Općinskog suda u Osijeku, </w:t>
      </w:r>
      <w:r w:rsidR="006C4C7D">
        <w:t xml:space="preserve">zemljišno knjižni odjel Beli Manastir, </w:t>
      </w:r>
      <w:r w:rsidR="003E26C4" w:rsidRPr="00EE658F">
        <w:t>u podulo</w:t>
      </w:r>
      <w:r w:rsidR="003E26C4">
        <w:t>ža</w:t>
      </w:r>
      <w:r w:rsidR="003E26C4" w:rsidRPr="00EE658F">
        <w:t>k br. 417</w:t>
      </w:r>
      <w:r w:rsidR="003E26C4">
        <w:t xml:space="preserve">, </w:t>
      </w:r>
      <w:r w:rsidRPr="00833E29">
        <w:t>zk.ul.</w:t>
      </w:r>
      <w:r>
        <w:t>br.</w:t>
      </w:r>
      <w:r w:rsidRPr="00833E29">
        <w:t xml:space="preserve"> </w:t>
      </w:r>
      <w:r w:rsidR="00F73A02" w:rsidRPr="00EE658F">
        <w:t xml:space="preserve">2081, </w:t>
      </w:r>
      <w:r w:rsidR="00EB59A6">
        <w:t>knjiga PU</w:t>
      </w:r>
      <w:r w:rsidR="00F73A02" w:rsidRPr="00EE658F">
        <w:t xml:space="preserve"> Beli Manastir,</w:t>
      </w:r>
      <w:r w:rsidR="00F73A02">
        <w:t xml:space="preserve"> </w:t>
      </w:r>
      <w:r w:rsidR="00F73A02" w:rsidRPr="00EE658F">
        <w:t>zgrad</w:t>
      </w:r>
      <w:r w:rsidR="00F73A02">
        <w:t>a</w:t>
      </w:r>
      <w:r w:rsidR="00F73A02" w:rsidRPr="00EE658F">
        <w:t xml:space="preserve"> u Belom Manastiru, Trg Slobode 7, sagrađena na kč.</w:t>
      </w:r>
      <w:r w:rsidR="00F73A02">
        <w:t>br.</w:t>
      </w:r>
      <w:r w:rsidR="00F73A02" w:rsidRPr="00EE658F">
        <w:t xml:space="preserve"> 972, što u naravi predstavlja poslovni prostor u prizemlju</w:t>
      </w:r>
      <w:r w:rsidR="00EB59A6">
        <w:t>,</w:t>
      </w:r>
      <w:r w:rsidR="00F73A02" w:rsidRPr="00EE658F">
        <w:t xml:space="preserve"> površine </w:t>
      </w:r>
      <w:r w:rsidR="00EB59A6">
        <w:t xml:space="preserve">od </w:t>
      </w:r>
      <w:r w:rsidR="00F73A02" w:rsidRPr="00EE658F">
        <w:t>52 m</w:t>
      </w:r>
      <w:r w:rsidR="00F73A02" w:rsidRPr="003E26C4">
        <w:rPr>
          <w:vertAlign w:val="superscript"/>
        </w:rPr>
        <w:t>2</w:t>
      </w:r>
      <w:r w:rsidRPr="00833E29">
        <w:t>.</w:t>
      </w:r>
    </w:p>
    <w:p w:rsidRDefault="005B1DC8" w:rsidP="005B1DC8" w:rsidR="005B1DC8">
      <w:pPr>
        <w:pStyle w:val="Odlomakpopisa"/>
        <w:suppressAutoHyphens/>
        <w:autoSpaceDN w:val="false"/>
        <w:ind w:left="1785"/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4A0A0A">
        <w:t>i</w:t>
      </w:r>
      <w:r>
        <w:t xml:space="preserve"> 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4A0A0A">
        <w:t>e</w:t>
      </w:r>
      <w:r>
        <w:t>, način i uvjeti prodaje nekretnin</w:t>
      </w:r>
      <w:r w:rsidR="004A0A0A">
        <w:t>e</w:t>
      </w:r>
      <w:r>
        <w:t xml:space="preserve"> iz t. 1. ovoga rješenja.</w:t>
      </w:r>
    </w:p>
    <w:p w:rsidRDefault="00901CA8" w:rsidP="00901CA8" w:rsidR="00901CA8"/>
    <w:p w:rsidRDefault="00901CA8" w:rsidP="009431C5" w:rsidR="00DF3B5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3350C2">
        <w:t>a</w:t>
      </w:r>
      <w:r>
        <w:t xml:space="preserve"> stečajnog dužnika u zemljišnim knjigama Općinskog suda u </w:t>
      </w:r>
      <w:r w:rsidR="008F2933">
        <w:t>Osijeku z.k.</w:t>
      </w:r>
      <w:r w:rsidR="00604111">
        <w:t xml:space="preserve"> odjel</w:t>
      </w:r>
      <w:r w:rsidR="004A0A0A">
        <w:t xml:space="preserve"> Beli Manastir</w:t>
      </w:r>
      <w:r>
        <w:t>.</w:t>
      </w:r>
    </w:p>
    <w:p w:rsidRDefault="009D53F2" w:rsidP="009D53F2" w:rsidR="009D53F2">
      <w:pPr>
        <w:pStyle w:val="Odlomakpopisa"/>
      </w:pPr>
    </w:p>
    <w:p w:rsidRDefault="009D53F2" w:rsidP="009D53F2" w:rsidR="009D53F2" w:rsidRPr="009431C5">
      <w:pPr>
        <w:ind w:left="1425"/>
        <w:jc w:val="both"/>
      </w:pPr>
    </w:p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8C633F">
        <w:t>28</w:t>
      </w:r>
      <w:r w:rsidR="004A0A0A">
        <w:t>3</w:t>
      </w:r>
      <w:r w:rsidR="008C633F">
        <w:t>5</w:t>
      </w:r>
      <w:r w:rsidR="008C633F" w:rsidRPr="00BF4C7E">
        <w:t>/16-</w:t>
      </w:r>
      <w:r w:rsidR="008C633F">
        <w:t>1</w:t>
      </w:r>
      <w:r w:rsidR="004A0A0A">
        <w:t>4</w:t>
      </w:r>
      <w:r w:rsidR="008C633F">
        <w:t xml:space="preserve"> </w:t>
      </w:r>
      <w:r w:rsidR="00901CA8">
        <w:t xml:space="preserve">od </w:t>
      </w:r>
      <w:r w:rsidR="004A0A0A">
        <w:t>3</w:t>
      </w:r>
      <w:r w:rsidR="008C633F">
        <w:t>1</w:t>
      </w:r>
      <w:r w:rsidR="00901CA8">
        <w:t>.</w:t>
      </w:r>
      <w:r w:rsidR="004A0A0A">
        <w:t>01</w:t>
      </w:r>
      <w:r w:rsidR="00901CA8">
        <w:t>.</w:t>
      </w:r>
      <w:r w:rsidR="00E73875">
        <w:t>201</w:t>
      </w:r>
      <w:r w:rsidR="004A0A0A">
        <w:t>7</w:t>
      </w:r>
      <w:r w:rsidR="00E73875">
        <w:t>.</w:t>
      </w:r>
      <w:r w:rsidR="00901CA8">
        <w:t xml:space="preserve"> </w:t>
      </w:r>
      <w:r w:rsidR="008C633F">
        <w:t>otvor</w:t>
      </w:r>
      <w:r w:rsidR="00D1183E">
        <w:t>en</w:t>
      </w:r>
      <w:r w:rsidR="00901CA8">
        <w:t xml:space="preserve"> je stečajni postupak nad </w:t>
      </w:r>
      <w:r w:rsidR="00D1183E">
        <w:t>stečajn</w:t>
      </w:r>
      <w:r w:rsidR="008C633F">
        <w:t>i</w:t>
      </w:r>
      <w:r w:rsidR="00D1183E">
        <w:t xml:space="preserve">m </w:t>
      </w:r>
      <w:r w:rsidR="008C633F" w:rsidRPr="008C633F">
        <w:t xml:space="preserve">dužnikom </w:t>
      </w:r>
      <w:r w:rsidR="00BF2E4C" w:rsidRPr="00BF2E4C">
        <w:t>AGROGRUDA d.o.o. za proizvodnju, trgovinu i usluge u stečaju, Osijek, J. Huttlera 33, MBS 030029516, OIB 45973642012</w:t>
      </w:r>
      <w:r w:rsidR="002264BB" w:rsidRPr="002D3E40">
        <w:rPr>
          <w:bCs/>
        </w:rPr>
        <w:t xml:space="preserve">, </w:t>
      </w:r>
      <w:r w:rsidR="00901CA8">
        <w:rPr>
          <w:bCs/>
        </w:rPr>
        <w:t>a stečajnu masu čin</w:t>
      </w:r>
      <w:r w:rsidR="00BF2E4C">
        <w:rPr>
          <w:bCs/>
        </w:rPr>
        <w:t>i</w:t>
      </w:r>
      <w:r w:rsidR="00901CA8">
        <w:rPr>
          <w:bCs/>
        </w:rPr>
        <w:t xml:space="preserve"> i nekretnin</w:t>
      </w:r>
      <w:r w:rsidR="00BF2E4C">
        <w:rPr>
          <w:bCs/>
        </w:rPr>
        <w:t>a</w:t>
      </w:r>
      <w:r w:rsidR="00901CA8">
        <w:rPr>
          <w:bCs/>
        </w:rPr>
        <w:t xml:space="preserve"> koj</w:t>
      </w:r>
      <w:r w:rsidR="00BF2E4C">
        <w:rPr>
          <w:bCs/>
        </w:rPr>
        <w:t>a</w:t>
      </w:r>
      <w:r w:rsidR="00901CA8">
        <w:rPr>
          <w:bCs/>
        </w:rPr>
        <w:t xml:space="preserve"> </w:t>
      </w:r>
      <w:r w:rsidR="00BF2E4C">
        <w:rPr>
          <w:bCs/>
        </w:rPr>
        <w:t>je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D1183E">
        <w:rPr>
          <w:bCs/>
        </w:rPr>
        <w:t xml:space="preserve">je </w:t>
      </w:r>
      <w:r w:rsidR="00BB2F30">
        <w:rPr>
          <w:bCs/>
        </w:rPr>
        <w:t>na ročištu održanom</w:t>
      </w:r>
      <w:r>
        <w:rPr>
          <w:bCs/>
        </w:rPr>
        <w:t xml:space="preserve"> </w:t>
      </w:r>
      <w:r w:rsidR="00BF2E4C">
        <w:rPr>
          <w:bCs/>
        </w:rPr>
        <w:t>4</w:t>
      </w:r>
      <w:r w:rsidR="00C43509">
        <w:rPr>
          <w:bCs/>
        </w:rPr>
        <w:t>.</w:t>
      </w:r>
      <w:r w:rsidR="00651F36">
        <w:rPr>
          <w:bCs/>
        </w:rPr>
        <w:t>0</w:t>
      </w:r>
      <w:r w:rsidR="00BF2E4C">
        <w:rPr>
          <w:bCs/>
        </w:rPr>
        <w:t>5</w:t>
      </w:r>
      <w:r w:rsidR="00C43509">
        <w:rPr>
          <w:bCs/>
        </w:rPr>
        <w:t>.201</w:t>
      </w:r>
      <w:r w:rsidR="007375D0">
        <w:rPr>
          <w:bCs/>
        </w:rPr>
        <w:t>7</w:t>
      </w:r>
      <w:r w:rsidR="00C43509">
        <w:rPr>
          <w:bCs/>
        </w:rPr>
        <w:t>.</w:t>
      </w:r>
      <w:r>
        <w:rPr>
          <w:bCs/>
        </w:rPr>
        <w:t xml:space="preserve"> godine </w:t>
      </w:r>
      <w:r w:rsidR="001A7B85">
        <w:rPr>
          <w:bCs/>
        </w:rPr>
        <w:t>predloži</w:t>
      </w:r>
      <w:r w:rsidR="00D313B3">
        <w:rPr>
          <w:bCs/>
        </w:rPr>
        <w:t>o</w:t>
      </w:r>
      <w:r w:rsidR="001A7B85">
        <w:rPr>
          <w:bCs/>
        </w:rPr>
        <w:t xml:space="preserve"> </w:t>
      </w:r>
      <w:r>
        <w:rPr>
          <w:bCs/>
        </w:rPr>
        <w:t>da se nekretnin</w:t>
      </w:r>
      <w:r w:rsidR="00BF2E4C">
        <w:rPr>
          <w:bCs/>
        </w:rPr>
        <w:t>a</w:t>
      </w:r>
      <w:r>
        <w:rPr>
          <w:bCs/>
        </w:rPr>
        <w:t xml:space="preserve"> opisan</w:t>
      </w:r>
      <w:r w:rsidR="00BF2E4C">
        <w:rPr>
          <w:bCs/>
        </w:rPr>
        <w:t>a</w:t>
      </w:r>
      <w:r>
        <w:rPr>
          <w:bCs/>
        </w:rPr>
        <w:t xml:space="preserve"> u t. 1. izreke ovoga rješenja, a na koj</w:t>
      </w:r>
      <w:r w:rsidR="00BF2E4C">
        <w:rPr>
          <w:bCs/>
        </w:rPr>
        <w:t>oj</w:t>
      </w:r>
      <w:r>
        <w:rPr>
          <w:bCs/>
        </w:rPr>
        <w:t xml:space="preserve"> postoji razlučno pravo, prodaj</w:t>
      </w:r>
      <w:r w:rsidR="00BF2E4C">
        <w:rPr>
          <w:bCs/>
        </w:rPr>
        <w:t>e</w:t>
      </w:r>
      <w:r>
        <w:rPr>
          <w:bCs/>
        </w:rPr>
        <w:t xml:space="preserve"> u stečajnom </w:t>
      </w:r>
      <w:r>
        <w:rPr>
          <w:bCs/>
        </w:rPr>
        <w:lastRenderedPageBreak/>
        <w:t>postupku uz odgovarajuću primjenu pravila o ovrsi na nekretnin</w:t>
      </w:r>
      <w:r w:rsidR="007375D0">
        <w:rPr>
          <w:bCs/>
        </w:rPr>
        <w:t>ama</w:t>
      </w:r>
      <w:r>
        <w:rPr>
          <w:bCs/>
        </w:rPr>
        <w:t xml:space="preserve">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C617F1">
        <w:t>),</w:t>
      </w:r>
      <w:r w:rsidR="006254AE">
        <w:t xml:space="preserve"> te je sli</w:t>
      </w:r>
      <w:r w:rsidR="00CE1768">
        <w:t>jedom toga odlučeno kao u izreci ovoga rješenja</w:t>
      </w:r>
      <w:r>
        <w:rPr>
          <w:bCs/>
        </w:rPr>
        <w:t>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</w:t>
      </w:r>
      <w:r w:rsidR="006B19D7">
        <w:rPr>
          <w:bCs/>
        </w:rPr>
        <w:t xml:space="preserve"> i održanog ročišta za određivanje vrijednosti nekretnin</w:t>
      </w:r>
      <w:r w:rsidR="00BF2E4C">
        <w:rPr>
          <w:bCs/>
        </w:rPr>
        <w:t>e</w:t>
      </w:r>
      <w:r w:rsidR="00CE1768">
        <w:rPr>
          <w:bCs/>
        </w:rPr>
        <w:t>,</w:t>
      </w:r>
      <w:r>
        <w:rPr>
          <w:bCs/>
        </w:rPr>
        <w:t xml:space="preserve"> odrediti će se vrijednost nekretnin</w:t>
      </w:r>
      <w:r w:rsidR="00BF2E4C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7422EA" w:rsidP="00901CA8" w:rsidR="007422EA" w:rsidRPr="00955826">
      <w:pPr>
        <w:jc w:val="both"/>
      </w:pPr>
    </w:p>
    <w:p w:rsidRDefault="006D2EF4" w:rsidP="006468B0" w:rsidR="001006D7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BF2E4C">
        <w:rPr>
          <w:b w:val="false"/>
          <w:bCs w:val="false"/>
        </w:rPr>
        <w:t>5</w:t>
      </w:r>
      <w:r w:rsidR="00B03516" w:rsidRPr="009431C5">
        <w:rPr>
          <w:b w:val="false"/>
          <w:bCs w:val="false"/>
        </w:rPr>
        <w:t xml:space="preserve">. </w:t>
      </w:r>
      <w:r w:rsidR="00E96948">
        <w:rPr>
          <w:b w:val="false"/>
          <w:bCs w:val="false"/>
        </w:rPr>
        <w:t>svibnja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1B3353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5B1DC8" w:rsidP="005B1DC8" w:rsidR="005B1DC8" w:rsidRPr="005B1DC8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R="001006D7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CE1768" w:rsidR="00CE1768">
      <w:pPr>
        <w:jc w:val="both"/>
      </w:pPr>
    </w:p>
    <w:p w:rsidRDefault="00BF2E4C" w:rsidR="00BF2E4C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B19D7">
        <w:t>2</w:t>
      </w:r>
      <w:r w:rsidR="002766C5">
        <w:t>4</w:t>
      </w:r>
      <w:r w:rsidR="006B19D7">
        <w:t>7</w:t>
      </w:r>
      <w:r w:rsidR="002766C5">
        <w:t xml:space="preserve">. st. </w:t>
      </w:r>
      <w:r w:rsidR="006B19D7">
        <w:t>2</w:t>
      </w:r>
      <w:r w:rsidR="002766C5">
        <w:t>. SZ-a).</w:t>
      </w:r>
    </w:p>
    <w:p w:rsidRDefault="000C66D2" w:rsidP="00B03516" w:rsidR="000C66D2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0C66D2">
        <w:t>Zvonko Tomljanović</w:t>
      </w:r>
    </w:p>
    <w:p w:rsidRDefault="000C66D2" w:rsidP="00E95631" w:rsidR="00F33D88">
      <w:pPr>
        <w:numPr>
          <w:ilvl w:val="0"/>
          <w:numId w:val="38"/>
        </w:numPr>
      </w:pPr>
      <w:r>
        <w:t>ŽITO d.o.o.</w:t>
      </w:r>
      <w:r w:rsidR="00C414EE">
        <w:t xml:space="preserve"> Osijek</w:t>
      </w:r>
    </w:p>
    <w:p w:rsidRDefault="009431C5" w:rsidP="00E95631" w:rsidR="009431C5">
      <w:pPr>
        <w:numPr>
          <w:ilvl w:val="0"/>
          <w:numId w:val="38"/>
        </w:numPr>
      </w:pPr>
      <w:r>
        <w:t xml:space="preserve">Općinski sud </w:t>
      </w:r>
      <w:r w:rsidR="00024794">
        <w:t>Osijek</w:t>
      </w:r>
      <w:r w:rsidR="00546B64">
        <w:t xml:space="preserve"> zk odjel</w:t>
      </w:r>
      <w:r w:rsidR="000C66D2">
        <w:t xml:space="preserve"> Beli Manastir</w:t>
      </w:r>
      <w:r w:rsidR="00C414EE">
        <w:t>, po pravomoćnosti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C75F4D">
        <w:t>Osijek</w:t>
      </w:r>
      <w:r w:rsidR="00C414EE">
        <w:t>, po pravomoćnosti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25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AD0E23" w:rsidRPr="00AD0E23">
      <w:t>14 St-2835/16-25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042717"/>
    <w:multiLevelType w:val="hybridMultilevel"/>
    <w:tmpl w:val="D0BC4A42"/>
    <w:lvl w:tplc="041A000F" w:ilvl="0">
      <w:start w:val="1"/>
      <w:numFmt w:val="decimal"/>
      <w:lvlText w:val="%1."/>
      <w:lvlJc w:val="left"/>
      <w:pPr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ind w:hanging="360" w:left="2205"/>
      </w:pPr>
    </w:lvl>
    <w:lvl w:tplc="041A001B" w:ilvl="2">
      <w:start w:val="1"/>
      <w:numFmt w:val="lowerRoman"/>
      <w:lvlText w:val="%3."/>
      <w:lvlJc w:val="right"/>
      <w:pPr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ind w:hanging="180" w:left="724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3F6EE59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EAE6BAE"/>
    <w:multiLevelType w:val="hybridMultilevel"/>
    <w:tmpl w:val="A754F04E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4"/>
  </w:num>
  <w:num w:numId="5">
    <w:abstractNumId w:val="35"/>
  </w:num>
  <w:num w:numId="6">
    <w:abstractNumId w:val="43"/>
  </w:num>
  <w:num w:numId="7">
    <w:abstractNumId w:val="46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39"/>
  </w:num>
  <w:num w:numId="16">
    <w:abstractNumId w:val="47"/>
  </w:num>
  <w:num w:numId="17">
    <w:abstractNumId w:val="18"/>
  </w:num>
  <w:num w:numId="18">
    <w:abstractNumId w:val="7"/>
  </w:num>
  <w:num w:numId="19">
    <w:abstractNumId w:val="12"/>
  </w:num>
  <w:num w:numId="20">
    <w:abstractNumId w:val="8"/>
  </w:num>
  <w:num w:numId="21">
    <w:abstractNumId w:val="21"/>
  </w:num>
  <w:num w:numId="22">
    <w:abstractNumId w:val="37"/>
  </w:num>
  <w:num w:numId="23">
    <w:abstractNumId w:val="25"/>
  </w:num>
  <w:num w:numId="24">
    <w:abstractNumId w:val="2"/>
  </w:num>
  <w:num w:numId="25">
    <w:abstractNumId w:val="6"/>
  </w:num>
  <w:num w:numId="26">
    <w:abstractNumId w:val="0"/>
  </w:num>
  <w:num w:numId="27">
    <w:abstractNumId w:val="24"/>
  </w:num>
  <w:num w:numId="28">
    <w:abstractNumId w:val="28"/>
  </w:num>
  <w:num w:numId="29">
    <w:abstractNumId w:val="32"/>
  </w:num>
  <w:num w:numId="30">
    <w:abstractNumId w:val="1"/>
  </w:num>
  <w:num w:numId="31">
    <w:abstractNumId w:val="42"/>
  </w:num>
  <w:num w:numId="32">
    <w:abstractNumId w:val="45"/>
  </w:num>
  <w:num w:numId="33">
    <w:abstractNumId w:val="10"/>
  </w:num>
  <w:num w:numId="34">
    <w:abstractNumId w:val="20"/>
  </w:num>
  <w:num w:numId="35">
    <w:abstractNumId w:val="11"/>
  </w:num>
  <w:num w:numId="36">
    <w:abstractNumId w:val="17"/>
  </w:num>
  <w:num w:numId="37">
    <w:abstractNumId w:val="26"/>
  </w:num>
  <w:num w:numId="38">
    <w:abstractNumId w:val="9"/>
  </w:num>
  <w:num w:numId="39">
    <w:abstractNumId w:val="33"/>
  </w:num>
  <w:num w:numId="40">
    <w:abstractNumId w:val="41"/>
  </w:num>
  <w:num w:numId="41">
    <w:abstractNumId w:val="22"/>
  </w:num>
  <w:num w:numId="42">
    <w:abstractNumId w:val="44"/>
  </w:num>
  <w:num w:numId="43">
    <w:abstractNumId w:val="30"/>
  </w:num>
  <w:num w:numId="44">
    <w:abstractNumId w:val="23"/>
  </w:num>
  <w:num w:numId="45">
    <w:abstractNumId w:val="38"/>
  </w:num>
  <w:num w:numId="46">
    <w:abstractNumId w:val="36"/>
  </w:num>
  <w:num w:numId="47">
    <w:abstractNumId w:val="5"/>
  </w:num>
  <w:num w:numId="48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C66D2"/>
    <w:rsid w:val="000D4566"/>
    <w:rsid w:val="000E0FD9"/>
    <w:rsid w:val="000F094E"/>
    <w:rsid w:val="000F0B8C"/>
    <w:rsid w:val="000F0DA2"/>
    <w:rsid w:val="000F60BD"/>
    <w:rsid w:val="001006D7"/>
    <w:rsid w:val="001028E4"/>
    <w:rsid w:val="00105851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3A70"/>
    <w:rsid w:val="001F676A"/>
    <w:rsid w:val="00200505"/>
    <w:rsid w:val="0020081F"/>
    <w:rsid w:val="00202564"/>
    <w:rsid w:val="00210002"/>
    <w:rsid w:val="00212F1A"/>
    <w:rsid w:val="00213A6C"/>
    <w:rsid w:val="00216EAB"/>
    <w:rsid w:val="002264BB"/>
    <w:rsid w:val="00230110"/>
    <w:rsid w:val="00242219"/>
    <w:rsid w:val="00253319"/>
    <w:rsid w:val="002574ED"/>
    <w:rsid w:val="0026073D"/>
    <w:rsid w:val="00271D1F"/>
    <w:rsid w:val="002766C5"/>
    <w:rsid w:val="00277C5C"/>
    <w:rsid w:val="00290E99"/>
    <w:rsid w:val="00297C1B"/>
    <w:rsid w:val="002A1EFF"/>
    <w:rsid w:val="002B5C58"/>
    <w:rsid w:val="002B60AA"/>
    <w:rsid w:val="002D3E40"/>
    <w:rsid w:val="002E02DD"/>
    <w:rsid w:val="002E1DED"/>
    <w:rsid w:val="002F3EA6"/>
    <w:rsid w:val="003040C0"/>
    <w:rsid w:val="00311580"/>
    <w:rsid w:val="00313F12"/>
    <w:rsid w:val="003148C9"/>
    <w:rsid w:val="00326A1D"/>
    <w:rsid w:val="0033285E"/>
    <w:rsid w:val="003350C2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A19FF"/>
    <w:rsid w:val="003A1BAD"/>
    <w:rsid w:val="003B7B83"/>
    <w:rsid w:val="003C159F"/>
    <w:rsid w:val="003C1AD8"/>
    <w:rsid w:val="003C4BA6"/>
    <w:rsid w:val="003D33D7"/>
    <w:rsid w:val="003D7A89"/>
    <w:rsid w:val="003E26C4"/>
    <w:rsid w:val="003F0966"/>
    <w:rsid w:val="003F1777"/>
    <w:rsid w:val="003F501C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4525"/>
    <w:rsid w:val="00495A8F"/>
    <w:rsid w:val="004A0A0A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1DC8"/>
    <w:rsid w:val="005B7C98"/>
    <w:rsid w:val="005C259E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468B0"/>
    <w:rsid w:val="00651F36"/>
    <w:rsid w:val="00653134"/>
    <w:rsid w:val="00657614"/>
    <w:rsid w:val="0066347B"/>
    <w:rsid w:val="00667D42"/>
    <w:rsid w:val="00674E01"/>
    <w:rsid w:val="0068340F"/>
    <w:rsid w:val="00683513"/>
    <w:rsid w:val="006B19D7"/>
    <w:rsid w:val="006B38B3"/>
    <w:rsid w:val="006B4D99"/>
    <w:rsid w:val="006B54BA"/>
    <w:rsid w:val="006B58FD"/>
    <w:rsid w:val="006C1ED9"/>
    <w:rsid w:val="006C344E"/>
    <w:rsid w:val="006C4C7D"/>
    <w:rsid w:val="006D01E4"/>
    <w:rsid w:val="006D2EF4"/>
    <w:rsid w:val="006D3051"/>
    <w:rsid w:val="006E650C"/>
    <w:rsid w:val="006F4B9D"/>
    <w:rsid w:val="007060E3"/>
    <w:rsid w:val="00715395"/>
    <w:rsid w:val="00716BE7"/>
    <w:rsid w:val="007375D0"/>
    <w:rsid w:val="007422EA"/>
    <w:rsid w:val="00747E9F"/>
    <w:rsid w:val="00754AA6"/>
    <w:rsid w:val="00764734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8E8"/>
    <w:rsid w:val="00824F3A"/>
    <w:rsid w:val="0084462D"/>
    <w:rsid w:val="00856501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C633F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350D1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D1548"/>
    <w:rsid w:val="009D486B"/>
    <w:rsid w:val="009D53F2"/>
    <w:rsid w:val="009E4191"/>
    <w:rsid w:val="009E4BDA"/>
    <w:rsid w:val="009F2DD7"/>
    <w:rsid w:val="00A050DF"/>
    <w:rsid w:val="00A05188"/>
    <w:rsid w:val="00A151F5"/>
    <w:rsid w:val="00A15E74"/>
    <w:rsid w:val="00A279F2"/>
    <w:rsid w:val="00A27ECD"/>
    <w:rsid w:val="00A3152C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0E23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7A20"/>
    <w:rsid w:val="00BA6AFD"/>
    <w:rsid w:val="00BA70B4"/>
    <w:rsid w:val="00BB2F30"/>
    <w:rsid w:val="00BB7D66"/>
    <w:rsid w:val="00BE1D2C"/>
    <w:rsid w:val="00BF2E4C"/>
    <w:rsid w:val="00C0299C"/>
    <w:rsid w:val="00C17201"/>
    <w:rsid w:val="00C20A86"/>
    <w:rsid w:val="00C25877"/>
    <w:rsid w:val="00C26625"/>
    <w:rsid w:val="00C315B5"/>
    <w:rsid w:val="00C404C5"/>
    <w:rsid w:val="00C414EE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F18"/>
    <w:rsid w:val="00D05B21"/>
    <w:rsid w:val="00D1183E"/>
    <w:rsid w:val="00D21D65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DF3B58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3875"/>
    <w:rsid w:val="00E7563C"/>
    <w:rsid w:val="00E87110"/>
    <w:rsid w:val="00E87CED"/>
    <w:rsid w:val="00E95631"/>
    <w:rsid w:val="00E95F56"/>
    <w:rsid w:val="00E96948"/>
    <w:rsid w:val="00E96DEA"/>
    <w:rsid w:val="00EA243C"/>
    <w:rsid w:val="00EB0D47"/>
    <w:rsid w:val="00EB34D8"/>
    <w:rsid w:val="00EB59A6"/>
    <w:rsid w:val="00EC74C1"/>
    <w:rsid w:val="00ED3734"/>
    <w:rsid w:val="00ED41B3"/>
    <w:rsid w:val="00ED46B2"/>
    <w:rsid w:val="00ED5620"/>
    <w:rsid w:val="00EE45AB"/>
    <w:rsid w:val="00F0009C"/>
    <w:rsid w:val="00F1731E"/>
    <w:rsid w:val="00F32344"/>
    <w:rsid w:val="00F33D88"/>
    <w:rsid w:val="00F35577"/>
    <w:rsid w:val="00F468D9"/>
    <w:rsid w:val="00F500D8"/>
    <w:rsid w:val="00F523BA"/>
    <w:rsid w:val="00F63113"/>
    <w:rsid w:val="00F73A02"/>
    <w:rsid w:val="00F80402"/>
    <w:rsid w:val="00F87C8E"/>
    <w:rsid w:val="00F933DF"/>
    <w:rsid w:val="00F93919"/>
    <w:rsid w:val="00F93D80"/>
    <w:rsid w:val="00F93ED2"/>
    <w:rsid w:val="00F95066"/>
    <w:rsid w:val="00F957F8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5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5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5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5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qFormat/>
    <w:rsid w:val="007C58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5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5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5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5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</izvorni_sadrzaj>
    <derivirana_varijabla naziv="DomainObject.Predmet.OstaliListFormated_1">
      <item>ŽDO GUO Osijek</item>
      <item>Zvonko Tomljanović</item>
      <item>Marijana Blažević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</izvorni_sadrzaj>
    <derivirana_varijabla naziv="DomainObject.Predmet.OstaliListFormatedOIB_1">
      <item>ŽDO GUO Osijek</item>
      <item>Zvonko Tomljanović, OIB 01559486405</item>
      <item>Marijana Blažević, OIB 64072084433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</izvorni_sadrzaj>
    <derivirana_varijabla naziv="DomainObject.Predmet.OstaliListNazivFormated_1">
      <item>ŽDO GUO Osijek</item>
      <item>Zvonko Tomljanović</item>
      <item>Marijana Blažević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</izvorni_sadrzaj>
    <derivirana_varijabla naziv="DomainObject.Predmet.OstaliListNazivFormatedOIB_1">
      <item>ŽDO GUO Osijek</item>
      <item>Zvonko Tomljanović, OIB 01559486405</item>
      <item>Marijana Blažević, OIB 64072084433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7B752-162A-46D7-8979-2D5EFA115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428</properties:Words>
  <properties:Characters>2292</properties:Characters>
  <properties:Lines>68</properties:Lines>
  <properties:Paragraphs>26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2016-07-15T06:34:00Z</dcterms:created>
  <dc:creator>banka</dc:creator>
  <cp:lastModifiedBy>Elizabeta Đeke</cp:lastModifiedBy>
  <cp:lastPrinted>2017-05-05T06:08:00Z</cp:lastPrinted>
  <dcterms:modified xmlns:xsi="http://www.w3.org/2001/XMLSchema-instance" xsi:type="dcterms:W3CDTF">2017-05-05T09:15:00Z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