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c1e7b" w14:paraId="fec1e7b" w:rsidRDefault="009E05AD" w:rsidP="000302FB" w:rsidR="009E05AD" w:rsidRPr="00C8049A">
      <w:pPr>
        <w15:collapsed w:val="false"/>
      </w:pPr>
      <w:bookmarkStart w:name="_GoBack" w:id="0"/>
      <w:bookmarkEnd w:id="0"/>
    </w:p>
    <w:p w:rsidRDefault="000302FB" w:rsidP="000302FB" w:rsidR="000302FB" w:rsidRPr="00C8049A"/>
    <w:p w:rsidRDefault="000302FB" w:rsidP="000302FB" w:rsidR="000302FB" w:rsidRPr="00C8049A"/>
    <w:p w:rsidRDefault="000302FB" w:rsidP="000302FB" w:rsidR="000302FB" w:rsidRPr="00C8049A">
      <w:pPr>
        <w:rPr>
          <w:b/>
        </w:rPr>
      </w:pPr>
      <w:r w:rsidRPr="00C8049A">
        <w:rPr>
          <w:b/>
        </w:rPr>
        <w:t>REPUBLIKA HRVATSKA</w:t>
      </w:r>
    </w:p>
    <w:p w:rsidRDefault="000302FB" w:rsidP="000302FB" w:rsidR="000302FB" w:rsidRPr="00C8049A">
      <w:r w:rsidRPr="00C8049A">
        <w:rPr>
          <w:b/>
        </w:rPr>
        <w:t>TRGOVAČKI SUD U ZADRU</w:t>
      </w:r>
      <w:r w:rsidR="00D21088" w:rsidRPr="00C8049A">
        <w:rPr>
          <w:b/>
        </w:rPr>
        <w:tab/>
      </w:r>
      <w:r w:rsidR="00D21088" w:rsidRPr="00C8049A">
        <w:rPr>
          <w:b/>
        </w:rPr>
        <w:tab/>
      </w:r>
      <w:r w:rsidR="00D21088" w:rsidRPr="00C8049A">
        <w:tab/>
      </w:r>
      <w:r w:rsidR="00D21088" w:rsidRPr="00C8049A">
        <w:tab/>
      </w:r>
      <w:r w:rsidR="00D21088" w:rsidRPr="00C8049A">
        <w:tab/>
      </w:r>
      <w:r w:rsidR="00D21088" w:rsidRPr="00C8049A">
        <w:tab/>
      </w:r>
      <w:r w:rsidR="00D21088" w:rsidRPr="00C8049A">
        <w:tab/>
      </w:r>
    </w:p>
    <w:p w:rsidRDefault="000C3CA4" w:rsidP="000302FB" w:rsidR="000302FB" w:rsidRPr="00C8049A">
      <w:r w:rsidRPr="00C8049A">
        <w:t xml:space="preserve">Dr. Franje Tuđmana 35 </w:t>
      </w:r>
    </w:p>
    <w:p w:rsidRDefault="000C3CA4" w:rsidP="000C3CA4" w:rsidR="000C3CA4" w:rsidRPr="00C8049A">
      <w:pPr>
        <w:jc w:val="center"/>
      </w:pPr>
    </w:p>
    <w:p w:rsidRDefault="000C3CA4" w:rsidP="000C3CA4" w:rsidR="000C3CA4" w:rsidRPr="00C8049A">
      <w:pPr>
        <w:jc w:val="center"/>
        <w:rPr>
          <w:b/>
        </w:rPr>
      </w:pPr>
      <w:r w:rsidRPr="00C8049A">
        <w:rPr>
          <w:b/>
        </w:rPr>
        <w:t>U   I M E   R E P U B L I K E   H R V A T S K E</w:t>
      </w:r>
    </w:p>
    <w:p w:rsidRDefault="000302FB" w:rsidP="000302FB" w:rsidR="000302FB" w:rsidRPr="00C8049A">
      <w:pPr>
        <w:rPr>
          <w:b/>
        </w:rPr>
      </w:pPr>
    </w:p>
    <w:p w:rsidRDefault="000302FB" w:rsidP="000302FB" w:rsidR="000302FB" w:rsidRPr="00C8049A">
      <w:pPr>
        <w:jc w:val="center"/>
        <w:rPr>
          <w:b/>
        </w:rPr>
      </w:pPr>
      <w:r w:rsidRPr="00C8049A">
        <w:rPr>
          <w:b/>
        </w:rPr>
        <w:t>R J E Š E N J E</w:t>
      </w:r>
    </w:p>
    <w:p w:rsidRDefault="00D21088" w:rsidP="00D21088" w:rsidR="00D21088" w:rsidRPr="00C8049A">
      <w:pPr>
        <w:jc w:val="both"/>
      </w:pPr>
    </w:p>
    <w:p w:rsidRDefault="00D21088" w:rsidP="00D44D98" w:rsidR="000302FB" w:rsidRPr="00C8049A">
      <w:pPr>
        <w:ind w:firstLine="708"/>
        <w:jc w:val="both"/>
        <w:rPr>
          <w:rFonts w:cstheme="majorBidi" w:hAnsiTheme="majorBidi" w:asciiTheme="majorBidi"/>
        </w:rPr>
      </w:pPr>
      <w:r w:rsidRPr="00C8049A">
        <w:t>Trgovački sud u Zadru</w:t>
      </w:r>
      <w:r w:rsidR="000C3CA4" w:rsidRPr="00C8049A">
        <w:t>,</w:t>
      </w:r>
      <w:r w:rsidRPr="00C8049A">
        <w:t xml:space="preserve"> po su</w:t>
      </w:r>
      <w:r w:rsidR="000615B6" w:rsidRPr="00C8049A">
        <w:t>tkinji Ani Markač</w:t>
      </w:r>
      <w:r w:rsidRPr="00C8049A">
        <w:t xml:space="preserve">, </w:t>
      </w:r>
      <w:r w:rsidR="00E00381" w:rsidRPr="00C8049A">
        <w:rPr>
          <w:rFonts w:cstheme="majorBidi" w:hAnsiTheme="majorBidi" w:asciiTheme="majorBidi"/>
          <w:bCs/>
        </w:rPr>
        <w:t>postupajući po prijedlogu za otvaranje stečajnog postupka nad trgovačkim društvom</w:t>
      </w:r>
      <w:r w:rsidR="000615B6" w:rsidRPr="00C8049A">
        <w:t xml:space="preserve"> </w:t>
      </w:r>
      <w:r w:rsidR="00C8049A" w:rsidRPr="00C8049A">
        <w:rPr>
          <w:lang w:val="en-AU"/>
        </w:rPr>
        <w:t xml:space="preserve">MEGAMARKETING </w:t>
      </w:r>
      <w:r w:rsidR="00C8049A" w:rsidRPr="00C8049A">
        <w:t xml:space="preserve">d.o.o., Šibenik, Put Bioca 2 A, OIB:66470344830, </w:t>
      </w:r>
      <w:r w:rsidR="00E00381" w:rsidRPr="00C8049A">
        <w:rPr>
          <w:rFonts w:cstheme="majorBidi" w:hAnsiTheme="majorBidi" w:asciiTheme="majorBidi"/>
        </w:rPr>
        <w:t xml:space="preserve">dana </w:t>
      </w:r>
      <w:r w:rsidR="00C8049A" w:rsidRPr="00C8049A">
        <w:rPr>
          <w:rFonts w:cstheme="majorBidi" w:hAnsiTheme="majorBidi" w:asciiTheme="majorBidi"/>
        </w:rPr>
        <w:t>7</w:t>
      </w:r>
      <w:r w:rsidR="000615B6" w:rsidRPr="00C8049A">
        <w:rPr>
          <w:rFonts w:cstheme="majorBidi" w:hAnsiTheme="majorBidi" w:asciiTheme="majorBidi"/>
        </w:rPr>
        <w:t xml:space="preserve">. </w:t>
      </w:r>
      <w:r w:rsidR="00C8049A" w:rsidRPr="00C8049A">
        <w:rPr>
          <w:rFonts w:cstheme="majorBidi" w:hAnsiTheme="majorBidi" w:asciiTheme="majorBidi"/>
        </w:rPr>
        <w:t>rujna</w:t>
      </w:r>
      <w:r w:rsidR="000615B6" w:rsidRPr="00C8049A">
        <w:rPr>
          <w:rFonts w:cstheme="majorBidi" w:hAnsiTheme="majorBidi" w:asciiTheme="majorBidi"/>
        </w:rPr>
        <w:t xml:space="preserve"> 2017.,</w:t>
      </w:r>
    </w:p>
    <w:p w:rsidRDefault="00E00381" w:rsidP="00D44D98" w:rsidR="00E00381" w:rsidRPr="00C8049A">
      <w:pPr>
        <w:ind w:firstLine="708"/>
        <w:jc w:val="both"/>
      </w:pPr>
    </w:p>
    <w:p w:rsidRDefault="000302FB" w:rsidP="000302FB" w:rsidR="000302FB" w:rsidRPr="00C8049A">
      <w:pPr>
        <w:jc w:val="center"/>
      </w:pPr>
      <w:r w:rsidRPr="00C8049A">
        <w:t>r i j e š i o   j e</w:t>
      </w:r>
    </w:p>
    <w:p w:rsidRDefault="000302FB" w:rsidP="000302FB" w:rsidR="000302FB" w:rsidRPr="00C8049A"/>
    <w:p w:rsidRDefault="00C8049A" w:rsidP="00C8049A" w:rsidR="000302FB" w:rsidRPr="00C8049A">
      <w:pPr>
        <w:ind w:firstLine="708"/>
        <w:jc w:val="both"/>
      </w:pPr>
      <w:r w:rsidRPr="00C8049A">
        <w:t xml:space="preserve">I. </w:t>
      </w:r>
      <w:r w:rsidR="000C1AFC" w:rsidRPr="00C8049A">
        <w:t xml:space="preserve">Odbacuje se </w:t>
      </w:r>
      <w:r w:rsidR="00FE2AB2" w:rsidRPr="00C8049A">
        <w:t>prijedlog</w:t>
      </w:r>
      <w:r w:rsidR="000615B6" w:rsidRPr="00C8049A">
        <w:t xml:space="preserve"> Financijske agencije, RC Split, Podružnica Šibenik od </w:t>
      </w:r>
      <w:r>
        <w:t>29</w:t>
      </w:r>
      <w:r w:rsidR="000615B6" w:rsidRPr="00C8049A">
        <w:t xml:space="preserve">. </w:t>
      </w:r>
      <w:r>
        <w:t>svibnja</w:t>
      </w:r>
      <w:r w:rsidR="000615B6" w:rsidRPr="00C8049A">
        <w:t xml:space="preserve"> 2017. z</w:t>
      </w:r>
      <w:r w:rsidR="000C1AFC" w:rsidRPr="00C8049A">
        <w:t xml:space="preserve">a </w:t>
      </w:r>
      <w:r w:rsidR="00FE2AB2" w:rsidRPr="00C8049A">
        <w:t>otvaranje</w:t>
      </w:r>
      <w:r w:rsidR="000C1AFC" w:rsidRPr="00C8049A">
        <w:t xml:space="preserve"> stečajnog postupka nad dužnikom </w:t>
      </w:r>
      <w:r w:rsidRPr="00C8049A">
        <w:rPr>
          <w:lang w:val="en-AU"/>
        </w:rPr>
        <w:t xml:space="preserve">MEGAMARKETING </w:t>
      </w:r>
      <w:r w:rsidRPr="00C8049A">
        <w:t>d.o.o., Šibenik, Put Bioca 2 A, OIB:66470344830</w:t>
      </w:r>
      <w:r w:rsidR="000615B6" w:rsidRPr="00C8049A">
        <w:t>.</w:t>
      </w:r>
    </w:p>
    <w:p w:rsidRDefault="00C8049A" w:rsidP="00C8049A" w:rsidR="00C8049A" w:rsidRPr="00C8049A">
      <w:pPr>
        <w:jc w:val="both"/>
      </w:pPr>
    </w:p>
    <w:p w:rsidRDefault="00C8049A" w:rsidP="00C8049A" w:rsidR="00C8049A" w:rsidRPr="00C8049A">
      <w:pPr>
        <w:pStyle w:val="Tijeloteksta"/>
        <w:ind w:firstLine="708"/>
        <w:rPr>
          <w:szCs w:val="24"/>
        </w:rPr>
      </w:pPr>
      <w:r w:rsidRPr="00C8049A">
        <w:rPr>
          <w:szCs w:val="24"/>
        </w:rPr>
        <w:t xml:space="preserve">II. Nalaže se Financijskoj agenciji da nakon pravomoćnosti ovog rješenja oslobodi sredstva u iznosu od 5.000,00 kn koja je zaplijenila sa računa dužnika </w:t>
      </w:r>
      <w:r w:rsidRPr="00C8049A">
        <w:rPr>
          <w:szCs w:val="24"/>
          <w:lang w:val="en-AU"/>
        </w:rPr>
        <w:t xml:space="preserve">MEGAMARKETING </w:t>
      </w:r>
      <w:r w:rsidRPr="00C8049A">
        <w:rPr>
          <w:szCs w:val="24"/>
        </w:rPr>
        <w:t>d.o.o., Šibenik, Put Bioca 2 A, OIB:66470344830.</w:t>
      </w:r>
    </w:p>
    <w:p w:rsidRDefault="00E00381" w:rsidP="00E00381" w:rsidR="00E00381" w:rsidRPr="00C8049A">
      <w:pPr>
        <w:ind w:firstLine="708"/>
        <w:jc w:val="both"/>
      </w:pPr>
    </w:p>
    <w:p w:rsidRDefault="000302FB" w:rsidP="000302FB" w:rsidR="000302FB" w:rsidRPr="00C8049A">
      <w:pPr>
        <w:jc w:val="center"/>
      </w:pPr>
      <w:r w:rsidRPr="00C8049A">
        <w:t>Obrazloženje</w:t>
      </w:r>
    </w:p>
    <w:p w:rsidRDefault="000302FB" w:rsidP="000302FB" w:rsidR="000302FB" w:rsidRPr="00C8049A"/>
    <w:p w:rsidRDefault="000302FB" w:rsidP="000302FB" w:rsidR="006B338C" w:rsidRPr="00C8049A">
      <w:pPr>
        <w:jc w:val="both"/>
      </w:pPr>
      <w:r w:rsidRPr="00C8049A">
        <w:tab/>
      </w:r>
      <w:r w:rsidR="006B338C" w:rsidRPr="00C8049A">
        <w:t>Financijska agencija</w:t>
      </w:r>
      <w:r w:rsidR="00FE2AB2" w:rsidRPr="00C8049A">
        <w:t xml:space="preserve"> je </w:t>
      </w:r>
      <w:r w:rsidR="00C8049A">
        <w:t>25</w:t>
      </w:r>
      <w:r w:rsidR="000615B6" w:rsidRPr="00C8049A">
        <w:t xml:space="preserve">. </w:t>
      </w:r>
      <w:r w:rsidR="00C8049A">
        <w:t>svibnja</w:t>
      </w:r>
      <w:r w:rsidR="000615B6" w:rsidRPr="00C8049A">
        <w:t xml:space="preserve"> 2017. </w:t>
      </w:r>
      <w:r w:rsidRPr="00C8049A">
        <w:t>podni</w:t>
      </w:r>
      <w:r w:rsidR="004A3683" w:rsidRPr="00C8049A">
        <w:t>jela</w:t>
      </w:r>
      <w:r w:rsidRPr="00C8049A">
        <w:t xml:space="preserve"> </w:t>
      </w:r>
      <w:r w:rsidR="00FE2AB2" w:rsidRPr="00C8049A">
        <w:t xml:space="preserve">prijedlog za otvaranje </w:t>
      </w:r>
      <w:r w:rsidR="004A3683" w:rsidRPr="00C8049A">
        <w:t xml:space="preserve">stečajnog postupka nad stečajnim dužnikom </w:t>
      </w:r>
      <w:r w:rsidR="00C8049A" w:rsidRPr="00C8049A">
        <w:rPr>
          <w:lang w:val="en-AU"/>
        </w:rPr>
        <w:t xml:space="preserve">MEGAMARKETING </w:t>
      </w:r>
      <w:r w:rsidR="00C8049A" w:rsidRPr="00C8049A">
        <w:t>d.o.o., Šibenik, Put Bioca 2 A, OIB:66470344830</w:t>
      </w:r>
      <w:r w:rsidR="000615B6" w:rsidRPr="00C8049A">
        <w:t xml:space="preserve">, a koji prijedlog je ovaj Sud zaprimio dana </w:t>
      </w:r>
      <w:r w:rsidR="00C8049A">
        <w:t>29</w:t>
      </w:r>
      <w:r w:rsidR="000615B6" w:rsidRPr="00C8049A">
        <w:t xml:space="preserve">. </w:t>
      </w:r>
      <w:r w:rsidR="00C8049A">
        <w:t>svibnja</w:t>
      </w:r>
      <w:r w:rsidR="000615B6" w:rsidRPr="00C8049A">
        <w:t xml:space="preserve"> 2017. </w:t>
      </w:r>
    </w:p>
    <w:p w:rsidRDefault="004E1792" w:rsidP="00D44D98" w:rsidR="004E1792">
      <w:pPr>
        <w:ind w:firstLine="708"/>
        <w:jc w:val="both"/>
      </w:pPr>
    </w:p>
    <w:p w:rsidRDefault="00D44D98" w:rsidP="00D44D98" w:rsidR="00D44D98" w:rsidRPr="00C8049A">
      <w:pPr>
        <w:ind w:firstLine="708"/>
        <w:jc w:val="both"/>
      </w:pPr>
      <w:r w:rsidRPr="00C8049A">
        <w:t xml:space="preserve">Prijedlog je podnesen temeljem čl. 110. st. 1. Stečajnog zakona (Narodne novine broj 71/15) jer je dužnik na dan </w:t>
      </w:r>
      <w:r w:rsidR="00C8049A">
        <w:t>24</w:t>
      </w:r>
      <w:r w:rsidRPr="00C8049A">
        <w:t xml:space="preserve">. </w:t>
      </w:r>
      <w:r w:rsidR="00C8049A">
        <w:t>svibnja</w:t>
      </w:r>
      <w:r w:rsidRPr="00C8049A">
        <w:t xml:space="preserve"> 2017. u Očevidniku redoslijeda osnove za plaćanje imao evidentirane neizvršene osnove za plaćanje u neprekinutom razdoblju od 120 dana u ukupnom iznosu od </w:t>
      </w:r>
      <w:r w:rsidR="00C8049A">
        <w:t>32</w:t>
      </w:r>
      <w:r w:rsidRPr="00C8049A">
        <w:t>.</w:t>
      </w:r>
      <w:r w:rsidR="00C8049A">
        <w:t>863</w:t>
      </w:r>
      <w:r w:rsidRPr="00C8049A">
        <w:t>,</w:t>
      </w:r>
      <w:r w:rsidR="00C8049A">
        <w:t>01</w:t>
      </w:r>
      <w:r w:rsidRPr="00C8049A">
        <w:t xml:space="preserve"> kn. </w:t>
      </w:r>
    </w:p>
    <w:p w:rsidRDefault="000C3CA4" w:rsidP="000615B6" w:rsidR="004E1792">
      <w:pPr>
        <w:pStyle w:val="Tijeloteksta"/>
        <w:ind w:firstLine="708"/>
        <w:rPr>
          <w:szCs w:val="24"/>
        </w:rPr>
      </w:pPr>
      <w:r w:rsidRPr="00C8049A">
        <w:rPr>
          <w:szCs w:val="24"/>
        </w:rPr>
        <w:t xml:space="preserve"> </w:t>
      </w:r>
    </w:p>
    <w:p w:rsidRDefault="00513B95" w:rsidP="000615B6" w:rsidR="000615B6" w:rsidRPr="00C8049A">
      <w:pPr>
        <w:pStyle w:val="Tijeloteksta"/>
        <w:ind w:firstLine="708"/>
        <w:rPr>
          <w:szCs w:val="24"/>
        </w:rPr>
      </w:pPr>
      <w:r w:rsidRPr="00C8049A">
        <w:rPr>
          <w:szCs w:val="24"/>
        </w:rPr>
        <w:t xml:space="preserve">Dana </w:t>
      </w:r>
      <w:r w:rsidR="00C8049A">
        <w:rPr>
          <w:szCs w:val="24"/>
        </w:rPr>
        <w:t>28</w:t>
      </w:r>
      <w:r w:rsidR="000615B6" w:rsidRPr="00C8049A">
        <w:rPr>
          <w:szCs w:val="24"/>
        </w:rPr>
        <w:t xml:space="preserve">. </w:t>
      </w:r>
      <w:r w:rsidR="00C8049A">
        <w:rPr>
          <w:szCs w:val="24"/>
        </w:rPr>
        <w:t>kolovoza</w:t>
      </w:r>
      <w:r w:rsidR="000615B6" w:rsidRPr="00C8049A">
        <w:rPr>
          <w:szCs w:val="24"/>
        </w:rPr>
        <w:t xml:space="preserve"> 2017. </w:t>
      </w:r>
      <w:r w:rsidR="00C8049A">
        <w:rPr>
          <w:szCs w:val="24"/>
        </w:rPr>
        <w:t>dužnik je dostavio</w:t>
      </w:r>
      <w:r w:rsidRPr="00C8049A">
        <w:rPr>
          <w:szCs w:val="24"/>
        </w:rPr>
        <w:t xml:space="preserve"> </w:t>
      </w:r>
      <w:r w:rsidR="00D44D98" w:rsidRPr="00C8049A">
        <w:rPr>
          <w:szCs w:val="24"/>
        </w:rPr>
        <w:t xml:space="preserve">Sudu </w:t>
      </w:r>
      <w:r w:rsidRPr="00C8049A">
        <w:rPr>
          <w:szCs w:val="24"/>
        </w:rPr>
        <w:t>potvrdu Financijske agenci</w:t>
      </w:r>
      <w:r w:rsidR="00D44D98" w:rsidRPr="00C8049A">
        <w:rPr>
          <w:szCs w:val="24"/>
        </w:rPr>
        <w:t>je</w:t>
      </w:r>
      <w:r w:rsidR="000615B6" w:rsidRPr="00C8049A">
        <w:rPr>
          <w:szCs w:val="24"/>
        </w:rPr>
        <w:t xml:space="preserve"> o blokadi računa i novčanih sredstava ovršenika tj. uvodno označenog dužnika, iz koje proizlazi da na dan izdavanja potvrde </w:t>
      </w:r>
      <w:r w:rsidR="00C8049A">
        <w:rPr>
          <w:szCs w:val="24"/>
        </w:rPr>
        <w:t>25</w:t>
      </w:r>
      <w:r w:rsidR="000615B6" w:rsidRPr="00C8049A">
        <w:rPr>
          <w:szCs w:val="24"/>
        </w:rPr>
        <w:t xml:space="preserve">. </w:t>
      </w:r>
      <w:r w:rsidR="00C8049A">
        <w:rPr>
          <w:szCs w:val="24"/>
        </w:rPr>
        <w:t>kolovoza 2017.</w:t>
      </w:r>
      <w:r w:rsidR="000615B6" w:rsidRPr="00C8049A">
        <w:rPr>
          <w:szCs w:val="24"/>
        </w:rPr>
        <w:t xml:space="preserve"> nepodmirene obveze u Očevidniku redoslijeda osnove za plaćanje istoga iznose 0,00 kn. </w:t>
      </w:r>
    </w:p>
    <w:p w:rsidRDefault="00FE2AB2" w:rsidP="000C3CA4" w:rsidR="004E1792">
      <w:pPr>
        <w:jc w:val="both"/>
      </w:pPr>
      <w:r w:rsidRPr="00C8049A">
        <w:tab/>
      </w:r>
    </w:p>
    <w:p w:rsidRDefault="00FE2AB2" w:rsidP="004E1792" w:rsidR="0060635D" w:rsidRPr="00C8049A">
      <w:pPr>
        <w:ind w:firstLine="708"/>
        <w:jc w:val="both"/>
      </w:pPr>
      <w:r w:rsidRPr="00C8049A">
        <w:t>Slijedom navedeno sud je utvrdio da</w:t>
      </w:r>
      <w:r w:rsidR="0060535F" w:rsidRPr="00C8049A">
        <w:t xml:space="preserve"> je prestao stečajni razlog i da dužnik</w:t>
      </w:r>
      <w:r w:rsidRPr="00C8049A">
        <w:t xml:space="preserve"> nije nesposoban za plaćanje niti prezadužen</w:t>
      </w:r>
      <w:r w:rsidR="0069338A" w:rsidRPr="00C8049A">
        <w:t>,</w:t>
      </w:r>
      <w:r w:rsidR="00513B95" w:rsidRPr="00C8049A">
        <w:t xml:space="preserve"> </w:t>
      </w:r>
      <w:r w:rsidRPr="00C8049A">
        <w:t>a u smislu čl. 5., 6. i 7. Stečajnog zakona</w:t>
      </w:r>
      <w:r w:rsidR="00D44D98" w:rsidRPr="00C8049A">
        <w:t>.</w:t>
      </w:r>
      <w:r w:rsidR="00E632FE" w:rsidRPr="00C8049A">
        <w:tab/>
      </w:r>
    </w:p>
    <w:p w:rsidRDefault="004E1792" w:rsidP="0060635D" w:rsidR="004E1792">
      <w:pPr>
        <w:ind w:firstLine="708"/>
        <w:jc w:val="both"/>
      </w:pPr>
    </w:p>
    <w:p w:rsidRDefault="00E632FE" w:rsidP="0060635D" w:rsidR="00E632FE">
      <w:pPr>
        <w:ind w:firstLine="708"/>
        <w:jc w:val="both"/>
      </w:pPr>
      <w:r w:rsidRPr="00C8049A">
        <w:t xml:space="preserve">Postupajući temeljem odredbi čl. 76. st. 1. toč. 9. Stečajnog zakona, a prethodno  utvrdivši da nisu ostvareni uvjeti iz odredbi čl. 5., 6. i 7. Stečajnog zakona potrebni za otvaranje stečajnog postupka,  prijedlog za otvaranje </w:t>
      </w:r>
      <w:r w:rsidR="000615B6" w:rsidRPr="00C8049A">
        <w:t xml:space="preserve">stečajnog postupka valjalo je </w:t>
      </w:r>
      <w:r w:rsidRPr="00C8049A">
        <w:t>odbaciti.</w:t>
      </w:r>
    </w:p>
    <w:p w:rsidRDefault="004E1792" w:rsidP="004E1792" w:rsidR="004E1792">
      <w:pPr>
        <w:ind w:firstLine="708"/>
        <w:jc w:val="both"/>
      </w:pPr>
    </w:p>
    <w:p w:rsidRDefault="004E1792" w:rsidP="004E1792" w:rsidR="004E1792" w:rsidRPr="00C8049A">
      <w:pPr>
        <w:ind w:firstLine="708"/>
        <w:jc w:val="both"/>
      </w:pPr>
      <w:r>
        <w:t xml:space="preserve">Nadalje, Financijskoj agenciji naloženo je, da nakon pravomoćnosti ovog rješenja, a  sukladno odredbi čl. 112. st. 7. Stečajnog zakona oslobodi sredstva u iznosu od 5.000,00 kn </w:t>
      </w:r>
      <w:r>
        <w:lastRenderedPageBreak/>
        <w:t>koja je prethodno zaplijenila temeljem čl. 112. st. 1. Stečajnog zakona sa računa uvodno označenog dužnika.</w:t>
      </w:r>
    </w:p>
    <w:p w:rsidRDefault="00387A9D" w:rsidP="000C3CA4" w:rsidR="000C1AFC" w:rsidRPr="00C8049A">
      <w:pPr>
        <w:jc w:val="both"/>
      </w:pPr>
      <w:r w:rsidRPr="00C8049A">
        <w:tab/>
      </w:r>
      <w:r w:rsidR="000615B6" w:rsidRPr="00C8049A">
        <w:t xml:space="preserve">Slijedom navedenog </w:t>
      </w:r>
      <w:r w:rsidR="0060635D" w:rsidRPr="00C8049A">
        <w:t xml:space="preserve">odlučeno je kao u izreci </w:t>
      </w:r>
      <w:r w:rsidR="00D44D98" w:rsidRPr="00C8049A">
        <w:t>rješenja.</w:t>
      </w:r>
    </w:p>
    <w:p w:rsidRDefault="000615B6" w:rsidP="000C3CA4" w:rsidR="000615B6" w:rsidRPr="00C8049A">
      <w:pPr>
        <w:jc w:val="both"/>
      </w:pPr>
    </w:p>
    <w:p w:rsidRDefault="000302FB" w:rsidP="000C1AFC" w:rsidR="000302FB" w:rsidRPr="00C8049A">
      <w:pPr>
        <w:jc w:val="center"/>
      </w:pPr>
      <w:r w:rsidRPr="00C8049A">
        <w:t>U Zadru</w:t>
      </w:r>
      <w:r w:rsidR="00E00381" w:rsidRPr="00C8049A">
        <w:t xml:space="preserve"> </w:t>
      </w:r>
      <w:r w:rsidR="004E1792">
        <w:t>7</w:t>
      </w:r>
      <w:r w:rsidR="000615B6" w:rsidRPr="00C8049A">
        <w:t xml:space="preserve">. </w:t>
      </w:r>
      <w:r w:rsidR="004E1792">
        <w:t>rujna</w:t>
      </w:r>
      <w:r w:rsidR="000615B6" w:rsidRPr="00C8049A">
        <w:t xml:space="preserve"> 2017. </w:t>
      </w:r>
    </w:p>
    <w:p w:rsidRDefault="00E00381" w:rsidP="00E00381" w:rsidR="00E00381" w:rsidRPr="00C8049A"/>
    <w:p w:rsidRDefault="00E00381" w:rsidP="00E00381" w:rsidR="000302FB" w:rsidRPr="00C8049A">
      <w:pPr>
        <w:jc w:val="right"/>
      </w:pPr>
      <w:r w:rsidRPr="00C8049A">
        <w:tab/>
      </w:r>
      <w:r w:rsidRPr="00C8049A">
        <w:tab/>
      </w:r>
      <w:r w:rsidRPr="00C8049A">
        <w:tab/>
      </w:r>
      <w:r w:rsidRPr="00C8049A">
        <w:tab/>
        <w:t xml:space="preserve">                     </w:t>
      </w:r>
      <w:r w:rsidR="000302FB" w:rsidRPr="00C8049A">
        <w:t>S</w:t>
      </w:r>
      <w:r w:rsidR="000615B6" w:rsidRPr="00C8049A">
        <w:t>utkinja</w:t>
      </w:r>
    </w:p>
    <w:p w:rsidRDefault="00E00381" w:rsidP="00E00381" w:rsidR="00C04AAD" w:rsidRPr="00C8049A">
      <w:pPr>
        <w:jc w:val="right"/>
      </w:pPr>
      <w:r w:rsidRPr="00C8049A">
        <w:tab/>
      </w:r>
      <w:r w:rsidRPr="00C8049A">
        <w:tab/>
      </w:r>
      <w:r w:rsidRPr="00C8049A">
        <w:tab/>
      </w:r>
      <w:r w:rsidRPr="00C8049A">
        <w:tab/>
        <w:t xml:space="preserve">                                           </w:t>
      </w:r>
      <w:r w:rsidR="000302FB" w:rsidRPr="00C8049A">
        <w:t xml:space="preserve">    </w:t>
      </w:r>
      <w:r w:rsidR="000615B6" w:rsidRPr="00C8049A">
        <w:t>Ana Markač</w:t>
      </w:r>
    </w:p>
    <w:p w:rsidRDefault="00E00381" w:rsidP="00E00381" w:rsidR="00E00381" w:rsidRPr="00C8049A">
      <w:pPr>
        <w:jc w:val="right"/>
      </w:pPr>
    </w:p>
    <w:p w:rsidRDefault="002B659C" w:rsidP="00D44D98" w:rsidR="002B659C"/>
    <w:p w:rsidRDefault="00D44D98" w:rsidP="00D44D98" w:rsidR="00D44D98" w:rsidRPr="00C8049A">
      <w:r w:rsidRPr="00C8049A">
        <w:t xml:space="preserve">UPUTA O PRAVNOM LIJEKU:  </w:t>
      </w:r>
    </w:p>
    <w:p w:rsidRDefault="00D44D98" w:rsidP="000302FB" w:rsidR="00633176" w:rsidRPr="00C8049A">
      <w:pPr>
        <w:jc w:val="both"/>
      </w:pPr>
      <w:r w:rsidRPr="00C8049A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C8049A">
          <w:t>12. st</w:t>
        </w:r>
      </w:smartTag>
      <w:r w:rsidRPr="00C8049A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C8049A">
          <w:t>19. st</w:t>
        </w:r>
      </w:smartTag>
      <w:r w:rsidRPr="00C8049A">
        <w:t>. 1. i 2. SZ-a). Žalba se podnosi ovom sudu u 2 (dva) istovjetna primjerka, a o žalbi odlučuje Visoki trgovački sud Republike Hrvatske.</w:t>
      </w:r>
    </w:p>
    <w:p w:rsidRDefault="00E00381" w:rsidP="000302FB" w:rsidR="00E00381" w:rsidRPr="00C8049A">
      <w:pPr>
        <w:jc w:val="both"/>
      </w:pPr>
    </w:p>
    <w:p w:rsidRDefault="000302FB" w:rsidP="000302FB" w:rsidR="000302FB" w:rsidRPr="00C8049A">
      <w:pPr>
        <w:jc w:val="both"/>
      </w:pPr>
      <w:r w:rsidRPr="00C8049A">
        <w:t xml:space="preserve">Dostaviti: </w:t>
      </w:r>
    </w:p>
    <w:p w:rsidRDefault="00664993" w:rsidP="000302FB" w:rsidR="00664993" w:rsidRPr="00C8049A">
      <w:pPr>
        <w:numPr>
          <w:ilvl w:val="0"/>
          <w:numId w:val="1"/>
        </w:numPr>
        <w:jc w:val="both"/>
      </w:pPr>
      <w:r w:rsidRPr="00C8049A">
        <w:t>predlagatelju</w:t>
      </w:r>
      <w:r w:rsidR="0099060B" w:rsidRPr="00C8049A">
        <w:t>, Podružnica Šibenik</w:t>
      </w:r>
    </w:p>
    <w:p w:rsidRDefault="0099060B" w:rsidP="000302FB" w:rsidR="0099060B" w:rsidRPr="00C8049A">
      <w:pPr>
        <w:numPr>
          <w:ilvl w:val="0"/>
          <w:numId w:val="1"/>
        </w:numPr>
        <w:jc w:val="both"/>
      </w:pPr>
      <w:r w:rsidRPr="00C8049A">
        <w:t>dužniku</w:t>
      </w:r>
    </w:p>
    <w:p w:rsidRDefault="000C3CA4" w:rsidP="0060635D" w:rsidR="0060635D" w:rsidRPr="00C8049A">
      <w:pPr>
        <w:numPr>
          <w:ilvl w:val="0"/>
          <w:numId w:val="1"/>
        </w:numPr>
        <w:jc w:val="both"/>
      </w:pPr>
      <w:r w:rsidRPr="00C8049A">
        <w:t>e-</w:t>
      </w:r>
      <w:r w:rsidR="0099060B" w:rsidRPr="00C8049A">
        <w:t>O</w:t>
      </w:r>
      <w:r w:rsidR="000302FB" w:rsidRPr="00C8049A">
        <w:t>glasna ploča</w:t>
      </w:r>
      <w:r w:rsidR="0099060B" w:rsidRPr="00C8049A">
        <w:t xml:space="preserve"> sudova</w:t>
      </w:r>
    </w:p>
    <w:p w:rsidRDefault="0099060B" w:rsidP="0060635D" w:rsidR="000615B6">
      <w:pPr>
        <w:numPr>
          <w:ilvl w:val="0"/>
          <w:numId w:val="1"/>
        </w:numPr>
        <w:jc w:val="both"/>
      </w:pPr>
      <w:r w:rsidRPr="00C8049A">
        <w:t>u spis</w:t>
      </w:r>
    </w:p>
    <w:p w:rsidRDefault="00851D89" w:rsidP="0060635D" w:rsidR="00851D89" w:rsidRPr="00C8049A">
      <w:pPr>
        <w:numPr>
          <w:ilvl w:val="0"/>
          <w:numId w:val="1"/>
        </w:numPr>
        <w:jc w:val="both"/>
      </w:pPr>
      <w:r>
        <w:t>nakon pravomoćnosti rješenja isto dostaviti FINA-i radi postupanja po toč. II. izreke rješenja</w:t>
      </w:r>
    </w:p>
    <w:sectPr w:rsidSect="00851D89" w:rsidR="00851D89" w:rsidRPr="00C8049A"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39B" w:rsidP="00DF177E" w:rsidR="00F6439B">
      <w:r>
        <w:separator/>
      </w:r>
    </w:p>
  </w:endnote>
  <w:endnote w:id="0" w:type="continuationSeparator">
    <w:p w:rsidRDefault="00F6439B" w:rsidP="00DF177E" w:rsidR="00F6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39B" w:rsidP="00DF177E" w:rsidR="00F6439B">
      <w:r>
        <w:separator/>
      </w:r>
    </w:p>
  </w:footnote>
  <w:footnote w:id="0" w:type="continuationSeparator">
    <w:p w:rsidRDefault="00F6439B" w:rsidP="00DF177E" w:rsidR="00F6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F6439B" w:rsidP="004E1792" w:rsidR="00F6439B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580E">
          <w:rPr>
            <w:noProof/>
          </w:rPr>
          <w:t>2</w:t>
        </w:r>
        <w:r>
          <w:fldChar w:fldCharType="end"/>
        </w:r>
        <w:r w:rsidR="00C7248B">
          <w:t xml:space="preserve">                                  </w:t>
        </w:r>
        <w:r w:rsidR="00C7248B" w:rsidRPr="004E1792">
          <w:rPr>
            <w:sz w:val="22"/>
            <w:szCs w:val="22"/>
          </w:rPr>
          <w:t>Poslovni broj: 2 St-</w:t>
        </w:r>
        <w:r w:rsidR="004E1792" w:rsidRPr="004E1792">
          <w:rPr>
            <w:sz w:val="22"/>
            <w:szCs w:val="22"/>
          </w:rPr>
          <w:t>262/17-5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248B" w:rsidP="00C7248B" w:rsidR="00C7248B" w:rsidRPr="00E00381">
    <w:pPr>
      <w:pStyle w:val="Zaglavlje"/>
      <w:jc w:val="right"/>
      <w:rPr>
        <w:sz w:val="22"/>
        <w:szCs w:val="22"/>
      </w:rPr>
    </w:pPr>
    <w:r w:rsidRPr="00E00381">
      <w:rPr>
        <w:sz w:val="22"/>
        <w:szCs w:val="22"/>
      </w:rPr>
      <w:t>Poslovni broj: 2 St-</w:t>
    </w:r>
    <w:r w:rsidR="00C8049A">
      <w:rPr>
        <w:sz w:val="22"/>
        <w:szCs w:val="22"/>
      </w:rPr>
      <w:t>262</w:t>
    </w:r>
    <w:r w:rsidRPr="00E00381">
      <w:rPr>
        <w:sz w:val="22"/>
        <w:szCs w:val="22"/>
      </w:rPr>
      <w:t>/17-</w:t>
    </w:r>
    <w:r w:rsidR="00C8049A">
      <w:rPr>
        <w:sz w:val="22"/>
        <w:szCs w:val="22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5BBD29DB"/>
    <w:multiLevelType w:val="hybridMultilevel"/>
    <w:tmpl w:val="4670C448"/>
    <w:lvl w:tplc="42D414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615B6"/>
    <w:rsid w:val="000C1AFC"/>
    <w:rsid w:val="000C3CA4"/>
    <w:rsid w:val="00174339"/>
    <w:rsid w:val="00177A14"/>
    <w:rsid w:val="00192D9A"/>
    <w:rsid w:val="001C0852"/>
    <w:rsid w:val="0021510A"/>
    <w:rsid w:val="0027651C"/>
    <w:rsid w:val="002B659C"/>
    <w:rsid w:val="00351412"/>
    <w:rsid w:val="00387A9D"/>
    <w:rsid w:val="00391689"/>
    <w:rsid w:val="003A47CB"/>
    <w:rsid w:val="003D4686"/>
    <w:rsid w:val="004A3683"/>
    <w:rsid w:val="004E1792"/>
    <w:rsid w:val="00513B95"/>
    <w:rsid w:val="00517489"/>
    <w:rsid w:val="0053370D"/>
    <w:rsid w:val="00602548"/>
    <w:rsid w:val="0060535F"/>
    <w:rsid w:val="0060635D"/>
    <w:rsid w:val="00633176"/>
    <w:rsid w:val="0066271E"/>
    <w:rsid w:val="00664993"/>
    <w:rsid w:val="0069338A"/>
    <w:rsid w:val="006B338C"/>
    <w:rsid w:val="006D5987"/>
    <w:rsid w:val="006D6236"/>
    <w:rsid w:val="00745785"/>
    <w:rsid w:val="007A66AD"/>
    <w:rsid w:val="007F2B3D"/>
    <w:rsid w:val="00851D89"/>
    <w:rsid w:val="008B3276"/>
    <w:rsid w:val="008E1367"/>
    <w:rsid w:val="009217D3"/>
    <w:rsid w:val="0099060B"/>
    <w:rsid w:val="009E05AD"/>
    <w:rsid w:val="00A57FE5"/>
    <w:rsid w:val="00A628BE"/>
    <w:rsid w:val="00A94666"/>
    <w:rsid w:val="00BD580E"/>
    <w:rsid w:val="00BE6C59"/>
    <w:rsid w:val="00C04AAD"/>
    <w:rsid w:val="00C052B0"/>
    <w:rsid w:val="00C431C4"/>
    <w:rsid w:val="00C55CCE"/>
    <w:rsid w:val="00C7248B"/>
    <w:rsid w:val="00C8049A"/>
    <w:rsid w:val="00D21088"/>
    <w:rsid w:val="00D21F59"/>
    <w:rsid w:val="00D44D98"/>
    <w:rsid w:val="00DC56CB"/>
    <w:rsid w:val="00DF177E"/>
    <w:rsid w:val="00E00381"/>
    <w:rsid w:val="00E504E7"/>
    <w:rsid w:val="00E632FE"/>
    <w:rsid w:val="00F05A94"/>
    <w:rsid w:val="00F6439B"/>
    <w:rsid w:val="00F9412A"/>
    <w:rsid w:val="00FB5FBD"/>
    <w:rsid w:val="00FE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0615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0615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77A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A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A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A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A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0615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0615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77A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A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A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A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A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St-262/2017</izvorni_sadrzaj>
    <derivirana_varijabla naziv="DomainObject.Predmet.OznakaBroj_1">St-262/2017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MEGAMARKETING društvo s ograničenom odgovornošću za reklamu i propagandu</izvorni_sadrzaj>
    <derivirana_varijabla naziv="DomainObject.Predmet.ProtustrankaFormated_1">  MEGAMARKETING društvo s ograničenom odgovornošću za reklamu i propagandu</derivirana_varijabla>
  </DomainObject.Predmet.ProtustrankaFormated>
  <DomainObject.Predmet.ProtustrankaFormatedOIB>
    <izvorni_sadrzaj>  MEGAMARKETING društvo s ograničenom odgovornošću za reklamu i propagandu, OIB 66470344830</izvorni_sadrzaj>
    <derivirana_varijabla naziv="DomainObject.Predmet.ProtustrankaFormatedOIB_1">  MEGAMARKETING društvo s ograničenom odgovornošću za reklamu i propagandu, OIB 66470344830</derivirana_varijabla>
  </DomainObject.Predmet.ProtustrankaFormatedOIB>
  <DomainObject.Predmet.ProtustrankaFormatedWithAdress>
    <izvorni_sadrzaj> MEGAMARKETING društvo s ograničenom odgovornošću za reklamu i propagandu, Put Bioca 2A, 22000 Šibenik</izvorni_sadrzaj>
    <derivirana_varijabla naziv="DomainObject.Predmet.ProtustrankaFormatedWithAdress_1"> MEGAMARKETING društvo s ograničenom odgovornošću za reklamu i propagandu, Put Bioca 2A, 22000 Šibenik</derivirana_varijabla>
  </DomainObject.Predmet.ProtustrankaFormatedWithAdress>
  <DomainObject.Predmet.ProtustrankaFormatedWithAdressOIB>
    <izvorni_sadrzaj> MEGAMARKETING društvo s ograničenom odgovornošću za reklamu i propagandu, OIB 66470344830, Put Bioca 2A, 22000 Šibenik</izvorni_sadrzaj>
    <derivirana_varijabla naziv="DomainObject.Predmet.ProtustrankaFormatedWithAdressOIB_1"> MEGAMARKETING društvo s ograničenom odgovornošću za reklamu i propagandu, OIB 66470344830, Put Bioca 2A, 22000 Šibenik</derivirana_varijabla>
  </DomainObject.Predmet.ProtustrankaFormatedWithAdressOIB>
  <DomainObject.Predmet.ProtustrankaWithAdress>
    <izvorni_sadrzaj>MEGAMARKETING društvo s ograničenom odgovornošću za reklamu i propagandu Put Bioca 2A, 22000 Šibenik</izvorni_sadrzaj>
    <derivirana_varijabla naziv="DomainObject.Predmet.ProtustrankaWithAdress_1">MEGAMARKETING društvo s ograničenom odgovornošću za reklamu i propagandu Put Bioca 2A, 22000 Šibenik</derivirana_varijabla>
  </DomainObject.Predmet.ProtustrankaWithAdress>
  <DomainObject.Predmet.ProtustrankaWithAdressOIB>
    <izvorni_sadrzaj>MEGAMARKETING društvo s ograničenom odgovornošću za reklamu i propagandu, OIB 66470344830, Put Bioca 2A, 22000 Šibenik</izvorni_sadrzaj>
    <derivirana_varijabla naziv="DomainObject.Predmet.ProtustrankaWithAdressOIB_1">MEGAMARKETING društvo s ograničenom odgovornošću za reklamu i propagandu, OIB 66470344830, Put Bioca 2A, 22000 Šibenik</derivirana_varijabla>
  </DomainObject.Predmet.ProtustrankaWithAdressOIB>
  <DomainObject.Predmet.ProtustrankaNazivFormated>
    <izvorni_sadrzaj>MEGAMARKETING društvo s ograničenom odgovornošću za reklamu i propagandu</izvorni_sadrzaj>
    <derivirana_varijabla naziv="DomainObject.Predmet.ProtustrankaNazivFormated_1">MEGAMARKETING društvo s ograničenom odgovornošću za reklamu i propagandu</derivirana_varijabla>
  </DomainObject.Predmet.ProtustrankaNazivFormated>
  <DomainObject.Predmet.ProtustrankaNazivFormatedOIB>
    <izvorni_sadrzaj>MEGAMARKETING društvo s ograničenom odgovornošću za reklamu i propagandu, OIB 66470344830</izvorni_sadrzaj>
    <derivirana_varijabla naziv="DomainObject.Predmet.ProtustrankaNazivFormatedOIB_1">MEGAMARKETING društvo s ograničenom odgovornošću za reklamu i propagandu, OIB 66470344830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MEGAMARKETING društvo s ograničenom odgovornošću za reklamu i propagandu</item>
    </izvorni_sadrzaj>
    <derivirana_varijabla naziv="DomainObject.Predmet.ProtuStrankaListFormated_1">
      <item>MEGAMARKETING društvo s ograničenom odgovornošću za reklamu i propagandu</item>
    </derivirana_varijabla>
  </DomainObject.Predmet.ProtuStrankaListFormated>
  <DomainObject.Predmet.ProtuStrankaListFormatedOIB>
    <izvorni_sadrzaj>
      <item>MEGAMARKETING društvo s ograničenom odgovornošću za reklamu i propagandu, OIB 66470344830</item>
    </izvorni_sadrzaj>
    <derivirana_varijabla naziv="DomainObject.Predmet.ProtuStrankaListFormatedOIB_1">
      <item>MEGAMARKETING društvo s ograničenom odgovornošću za reklamu i propagandu, OIB 66470344830</item>
    </derivirana_varijabla>
  </DomainObject.Predmet.ProtuStrankaListFormatedOIB>
  <DomainObject.Predmet.ProtuStrankaListFormatedWithAdress>
    <izvorni_sadrzaj>
      <item>MEGAMARKETING društvo s ograničenom odgovornošću za reklamu i propagandu, Put Bioca 2A, 22000 Šibenik</item>
    </izvorni_sadrzaj>
    <derivirana_varijabla naziv="DomainObject.Predmet.ProtuStrankaListFormatedWithAdress_1">
      <item>MEGAMARKETING društvo s ograničenom odgovornošću za reklamu i propagandu, Put Bioca 2A, 22000 Šibenik</item>
    </derivirana_varijabla>
  </DomainObject.Predmet.ProtuStrankaListFormatedWithAdress>
  <DomainObject.Predmet.ProtuStrankaListFormatedWithAdressOIB>
    <izvorni_sadrzaj>
      <item>MEGAMARKETING društvo s ograničenom odgovornošću za reklamu i propagandu, OIB 66470344830, Put Bioca 2A, 22000 Šibenik</item>
    </izvorni_sadrzaj>
    <derivirana_varijabla naziv="DomainObject.Predmet.ProtuStrankaListFormatedWithAdressOIB_1">
      <item>MEGAMARKETING društvo s ograničenom odgovornošću za reklamu i propagandu, OIB 66470344830, Put Bioca 2A, 22000 Šibenik</item>
    </derivirana_varijabla>
  </DomainObject.Predmet.ProtuStrankaListFormatedWithAdressOIB>
  <DomainObject.Predmet.ProtuStrankaListNazivFormated>
    <izvorni_sadrzaj>
      <item>MEGAMARKETING društvo s ograničenom odgovornošću za reklamu i propagandu</item>
    </izvorni_sadrzaj>
    <derivirana_varijabla naziv="DomainObject.Predmet.ProtuStrankaListNazivFormated_1">
      <item>MEGAMARKETING društvo s ograničenom odgovornošću za reklamu i propagandu</item>
    </derivirana_varijabla>
  </DomainObject.Predmet.ProtuStrankaListNazivFormated>
  <DomainObject.Predmet.ProtuStrankaListNazivFormatedOIB>
    <izvorni_sadrzaj>
      <item>MEGAMARKETING društvo s ograničenom odgovornošću za reklamu i propagandu, OIB 66470344830</item>
    </izvorni_sadrzaj>
    <derivirana_varijabla naziv="DomainObject.Predmet.ProtuStrankaListNazivFormatedOIB_1">
      <item>MEGAMARKETING društvo s ograničenom odgovornošću za reklamu i propagandu, OIB 66470344830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MEGAMARKETING društvo s ograničenom odgovornošću za reklamu i propagandu</izvorni_sadrzaj>
    <derivirana_varijabla naziv="DomainObject.Predmet.ProtustrankaIDrugi_1">MEGAMARKETING društvo s ograničenom odgovornošću za reklamu i propagandu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MEGAMARKETING društvo s ograničenom odgovornošću za reklamu i propagandu, OIB 66470344830, Put Bioca 2A, 22000 Šibenik</izvorni_sadrzaj>
    <derivirana_varijabla naziv="DomainObject.Predmet.ProtustrankaIDrugiAdressOIB_1">MEGAMARKETING društvo s ograničenom odgovornošću za reklamu i propagandu, OIB 66470344830, Put Bioca 2A,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MEGAMARKETING društvo s ograničenom odgovornošću za reklamu i propagandu</item>
    </izvorni_sadrzaj>
    <derivirana_varijabla naziv="DomainObject.Predmet.SudioniciListNaziv_1">
      <item>FINA - Podružnica Šibenik</item>
      <item>MEGAMARKETING društvo s ograničenom odgovornošću za reklamu i propagandu</item>
    </derivirana_varijabla>
  </DomainObject.Predmet.SudioniciListNaziv>
  <DomainObject.Predmet.SudioniciListAdressOIB>
    <izvorni_sadrzaj>
      <item>FINA - Podružnica Šibenik, OIB 85821130368, Perivoj L. Marune 1,22000 Šibenik</item>
      <item>MEGAMARKETING društvo s ograničenom odgovornošću za reklamu i propagandu, OIB 66470344830, Put Bioca 2A,22000 Šibenik</item>
    </izvorni_sadrzaj>
    <derivirana_varijabla naziv="DomainObject.Predmet.SudioniciListAdressOIB_1">
      <item>FINA - Podružnica Šibenik, OIB 85821130368, Perivoj L. Marune 1,22000 Šibenik</item>
      <item>MEGAMARKETING društvo s ograničenom odgovornošću za reklamu i propagandu, OIB 66470344830, Put Bioca 2A,22000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66470344830</item>
    </izvorni_sadrzaj>
    <derivirana_varijabla naziv="DomainObject.Predmet.SudioniciListNazivOIB_1">
      <item>, OIB 85821130368</item>
      <item>, OIB 66470344830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A0B476-494E-4E61-AF7A-526B12AD43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487</properties:Words>
  <properties:Characters>2534</properties:Characters>
  <properties:Lines>74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2017-09-07T07:31:00Z</dcterms:created>
  <dc:creator>Ardena Bajlo</dc:creator>
  <cp:lastModifiedBy>Marijana Žuža</cp:lastModifiedBy>
  <cp:lastPrinted>2017-08-03T10:51:00Z</cp:lastPrinted>
  <dcterms:modified xmlns:xsi="http://www.w3.org/2001/XMLSchema-instance" xsi:type="dcterms:W3CDTF">2017-09-07T10:44:00Z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