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b8ca6" w14:paraId="06b8ca6" w:rsidRDefault="00AD5409" w:rsidP="00A61CC9" w:rsidR="00AD5409">
      <w:pPr>
        <w:tabs>
          <w:tab w:pos="1418" w:val="left"/>
        </w:tabs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40D" w:rsidP="00D3740D" w:rsidR="00D3740D" w:rsidRPr="00AC4413">
      <w:r w:rsidRPr="00EF5B57">
        <w:rPr>
          <w:sz w:val="22"/>
          <w:szCs w:val="22"/>
        </w:rPr>
        <w:t xml:space="preserve">   </w:t>
      </w:r>
      <w:r w:rsidRPr="00AC4413">
        <w:t xml:space="preserve">REPUBLIKA HRVATSKA </w:t>
      </w:r>
    </w:p>
    <w:p w:rsidRDefault="00D3740D" w:rsidP="00D3740D" w:rsidR="00D3740D" w:rsidRPr="00AC4413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Default="00D3740D" w:rsidP="00D3740D" w:rsidR="00D3740D" w:rsidRPr="00AC4413">
      <w:r w:rsidRPr="00AC4413">
        <w:t>Zagreb, Amruševa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  <w:t>31-ST-</w:t>
      </w:r>
      <w:r w:rsidR="00A169A5">
        <w:t>181/16-28</w:t>
      </w:r>
    </w:p>
    <w:p w:rsidRDefault="00D3740D" w:rsidP="00D3740D" w:rsidR="00D3740D" w:rsidRPr="00AC4413"/>
    <w:p w:rsidRDefault="00D3740D" w:rsidP="00D3740D" w:rsidR="00D3740D" w:rsidRPr="00AC4413">
      <w:pPr>
        <w:jc w:val="center"/>
      </w:pPr>
      <w:r w:rsidRPr="00AC4413">
        <w:t>R E P U B L I K A   H R V AT S K A</w:t>
      </w:r>
    </w:p>
    <w:p w:rsidRDefault="00D3740D" w:rsidP="00D3740D" w:rsidR="00D3740D" w:rsidRPr="00AC4413">
      <w:pPr>
        <w:jc w:val="center"/>
      </w:pPr>
      <w:r w:rsidRPr="00AC4413">
        <w:t xml:space="preserve">R J E Š E N J E </w:t>
      </w:r>
    </w:p>
    <w:p w:rsidRDefault="00D3740D" w:rsidP="00D3740D" w:rsidR="00D3740D" w:rsidRPr="00AC4413">
      <w:pPr>
        <w:jc w:val="center"/>
      </w:pPr>
    </w:p>
    <w:p w:rsidRDefault="00D3740D" w:rsidP="00D3740D" w:rsidR="003D60F1">
      <w:r w:rsidRPr="00AC4413">
        <w:tab/>
        <w:t>TRGOVAČKI SUD U ZAGREBU po stečajnom</w:t>
      </w:r>
      <w:r w:rsidR="009443D2">
        <w:t xml:space="preserve"> sucu Nadi Kraljić  u predmetu stečajne mase </w:t>
      </w:r>
      <w:r w:rsidR="003D60F1">
        <w:t xml:space="preserve">ENKOR d.o.o. Zagreb, Kovinska 12, MBS: 080081002 OIB: </w:t>
      </w:r>
      <w:r w:rsidR="003D60F1" w:rsidRPr="008827B8">
        <w:t>24398300359</w:t>
      </w:r>
      <w:r w:rsidR="003D60F1">
        <w:t xml:space="preserve">  </w:t>
      </w:r>
      <w:r w:rsidRPr="00AC4413">
        <w:t>n</w:t>
      </w:r>
      <w:r w:rsidR="006474F2">
        <w:t xml:space="preserve">akon održanog </w:t>
      </w:r>
      <w:r w:rsidR="00A169A5">
        <w:t xml:space="preserve">posebnog </w:t>
      </w:r>
      <w:r w:rsidR="006474F2">
        <w:t xml:space="preserve">ispitnog ročišta </w:t>
      </w:r>
      <w:r w:rsidR="00516736">
        <w:t xml:space="preserve">dana  </w:t>
      </w:r>
      <w:r w:rsidR="00A169A5">
        <w:t>4. srpnja</w:t>
      </w:r>
      <w:r w:rsidR="003D60F1">
        <w:t xml:space="preserve"> 2016.</w:t>
      </w:r>
      <w:r w:rsidRPr="00AC4413">
        <w:t xml:space="preserve">  godine</w:t>
      </w:r>
    </w:p>
    <w:p w:rsidRDefault="00A169A5" w:rsidP="00D3740D" w:rsidR="00A169A5" w:rsidRPr="00677538"/>
    <w:p w:rsidRDefault="00D3740D" w:rsidP="00D3740D" w:rsidR="00D3740D" w:rsidRPr="00677538">
      <w:pPr>
        <w:jc w:val="center"/>
      </w:pPr>
      <w:r w:rsidRPr="00677538">
        <w:t xml:space="preserve">r i j e š i o    j e </w:t>
      </w:r>
    </w:p>
    <w:p w:rsidRDefault="00D46BDA" w:rsidP="008817B9" w:rsidR="008817B9" w:rsidRPr="008817B9">
      <w:pPr>
        <w:jc w:val="both"/>
      </w:pP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="00C56FCD">
        <w:rPr>
          <w:sz w:val="22"/>
          <w:szCs w:val="22"/>
        </w:rPr>
        <w:tab/>
      </w:r>
    </w:p>
    <w:p w:rsidRDefault="00A169A5" w:rsidP="00A169A5" w:rsidR="00A169A5">
      <w:pPr>
        <w:pStyle w:val="Bezproreda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ab/>
        <w:t xml:space="preserve">UTVRĐENE TRAŽBINE VJEROVNIKA DRUGOG VIŠEG ISPLATNOG REDA </w:t>
      </w:r>
    </w:p>
    <w:p w:rsidRDefault="00A169A5" w:rsidP="00A169A5" w:rsidR="00A169A5">
      <w:pPr>
        <w:jc w:val="both"/>
      </w:pPr>
      <w:r>
        <w:t>Red.  Broj</w:t>
      </w:r>
      <w:r>
        <w:tab/>
        <w:t>NAZIV I ADRESA</w:t>
      </w:r>
      <w:r>
        <w:tab/>
      </w:r>
      <w:r>
        <w:tab/>
      </w:r>
      <w:r>
        <w:tab/>
        <w:t>PRIJAVLJENO</w:t>
      </w:r>
      <w:r>
        <w:tab/>
        <w:t>PRIZNATO</w:t>
      </w:r>
    </w:p>
    <w:p w:rsidRDefault="00A169A5" w:rsidP="00A169A5" w:rsidR="00A169A5">
      <w:pPr>
        <w:jc w:val="both"/>
      </w:pPr>
      <w:r>
        <w:t xml:space="preserve">br.  prijave        VJEROVNIKA </w:t>
      </w:r>
    </w:p>
    <w:p w:rsidRDefault="00A169A5" w:rsidP="00A169A5" w:rsidR="00A169A5">
      <w:pPr>
        <w:jc w:val="both"/>
      </w:pPr>
    </w:p>
    <w:p w:rsidRDefault="00A169A5" w:rsidP="00A169A5" w:rsidR="00A169A5">
      <w:pPr>
        <w:pStyle w:val="Bezproreda"/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01. 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HRT, Zagreb</w:t>
      </w:r>
    </w:p>
    <w:p w:rsidRDefault="00A169A5" w:rsidP="00A169A5" w:rsidR="00A169A5">
      <w:pPr>
        <w:pStyle w:val="Bezproreda"/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Prisavlje 3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5.915,15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5.915,15</w:t>
      </w:r>
    </w:p>
    <w:p w:rsidRDefault="00A169A5" w:rsidP="00A169A5" w:rsidR="00A169A5">
      <w:pPr>
        <w:pStyle w:val="Bezproreda"/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---------------------------------------------------------------------------------------------------------------</w:t>
      </w:r>
    </w:p>
    <w:p w:rsidRDefault="00A169A5" w:rsidP="00A169A5" w:rsidR="00A169A5">
      <w:pPr>
        <w:pStyle w:val="Bezproreda"/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UKUPNO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5.915,15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5.915,15</w:t>
      </w:r>
    </w:p>
    <w:p w:rsidRDefault="00A169A5" w:rsidP="00A169A5" w:rsidR="00A169A5">
      <w:pPr>
        <w:pStyle w:val="Bezproreda"/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---------------------------------------------------------------------------------------------------------------</w:t>
      </w:r>
    </w:p>
    <w:p w:rsidRDefault="00E75225" w:rsidP="00A169A5" w:rsidR="00E75225">
      <w:pPr>
        <w:jc w:val="both"/>
        <w:rPr>
          <w:sz w:val="22"/>
          <w:szCs w:val="22"/>
        </w:rPr>
      </w:pPr>
    </w:p>
    <w:p w:rsidRDefault="00516736" w:rsidP="00516736" w:rsidR="00516736" w:rsidRPr="00500F83">
      <w:pPr>
        <w:jc w:val="center"/>
      </w:pPr>
      <w:r w:rsidRPr="00500F83">
        <w:t>Obrazloženje</w:t>
      </w:r>
    </w:p>
    <w:p w:rsidRDefault="00516736" w:rsidP="00516736" w:rsidR="00516736" w:rsidRPr="00500F83">
      <w:pPr>
        <w:jc w:val="center"/>
      </w:pPr>
    </w:p>
    <w:p w:rsidRDefault="00516736" w:rsidP="00E27812" w:rsidR="00E27812">
      <w:pPr>
        <w:ind w:firstLine="708"/>
      </w:pPr>
      <w:r w:rsidRPr="00500F83">
        <w:t>Prijavljena potraživanja ispitana su na</w:t>
      </w:r>
      <w:r w:rsidR="00A169A5">
        <w:t xml:space="preserve"> posebnom</w:t>
      </w:r>
      <w:r w:rsidRPr="00500F83">
        <w:t xml:space="preserve"> ispitnom ročištu u skladu s odredbom čl. 175 Stečajnog zakona.</w:t>
      </w:r>
      <w:r w:rsidR="00E27812" w:rsidRPr="00E27812">
        <w:t xml:space="preserve"> </w:t>
      </w:r>
    </w:p>
    <w:p w:rsidRDefault="00E27812" w:rsidP="00A169A5" w:rsidR="00411C6D" w:rsidRPr="00500F83">
      <w:pPr>
        <w:ind w:firstLine="708"/>
      </w:pPr>
      <w:r w:rsidRPr="00500F83">
        <w:t xml:space="preserve">Prijavljena potraživanja smatraju se utvrđenim u cijelosti </w:t>
      </w:r>
      <w:r>
        <w:t>kako je navedeno u točki I</w:t>
      </w:r>
      <w:r w:rsidRPr="00500F83">
        <w:t xml:space="preserve"> s obzirom da  ih je priznao stečajni upravitelj, a nisu osporena od strane vjerovnika na ispitnom ročištu.</w:t>
      </w:r>
    </w:p>
    <w:p w:rsidRDefault="00516736" w:rsidP="00516736" w:rsidR="00516736" w:rsidRPr="00500F83">
      <w:pPr>
        <w:jc w:val="center"/>
      </w:pPr>
      <w:r w:rsidRPr="00500F83">
        <w:t xml:space="preserve">U Zagrebu, </w:t>
      </w:r>
      <w:r w:rsidR="00A169A5">
        <w:t>4. srpnja</w:t>
      </w:r>
      <w:r w:rsidR="003D60F1">
        <w:t xml:space="preserve"> 2016. </w:t>
      </w:r>
      <w:r>
        <w:t xml:space="preserve"> </w:t>
      </w:r>
    </w:p>
    <w:p w:rsidRDefault="00516736" w:rsidP="00516736" w:rsidR="00516736" w:rsidRPr="00500F83"/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STEČAJNI SUDAC </w:t>
      </w:r>
    </w:p>
    <w:p w:rsidRDefault="00516736" w:rsidP="00516736" w:rsidR="006474F2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>Nada Kraljić</w:t>
      </w:r>
      <w:r w:rsidR="007949A0">
        <w:t>,v.r.</w:t>
      </w:r>
    </w:p>
    <w:p w:rsidRDefault="00516736" w:rsidP="00516736" w:rsidR="00516736" w:rsidRPr="00500F83">
      <w:r w:rsidRPr="00500F83">
        <w:t>POUKA O PRAVNOM LIJEKU</w:t>
      </w:r>
    </w:p>
    <w:p w:rsidRDefault="00516736" w:rsidP="00516736" w:rsidR="00516736" w:rsidRPr="00500F83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7949A0" w:rsidR="007949A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949A0" w:rsidP="007949A0" w:rsidR="007949A0">
      <w:pPr>
        <w:ind w:firstLine="708" w:left="4956"/>
      </w:pPr>
      <w:r>
        <w:t>Vinka Mihalinčić</w:t>
      </w:r>
    </w:p>
    <w:p w:rsidRDefault="007949A0" w:rsidR="001E246B"/>
    <w:sectPr w:rsidSect="00E75225" w:rsidR="001E246B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A6A" w:rsidP="00590A6A" w:rsidR="00590A6A">
      <w:r>
        <w:separator/>
      </w:r>
    </w:p>
  </w:endnote>
  <w:endnote w:id="0" w:type="continuationSeparator">
    <w:p w:rsidRDefault="00590A6A" w:rsidP="00590A6A" w:rsidR="00590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A6A" w:rsidP="00590A6A" w:rsidR="00590A6A">
      <w:r>
        <w:separator/>
      </w:r>
    </w:p>
  </w:footnote>
  <w:footnote w:id="0" w:type="continuationSeparator">
    <w:p w:rsidRDefault="00590A6A" w:rsidP="00590A6A" w:rsidR="00590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590A6A" w:rsidR="00590A6A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169A5">
          <w:rPr>
            <w:noProof/>
          </w:rPr>
          <w:t>2</w:t>
        </w:r>
        <w:r>
          <w:fldChar w:fldCharType="end"/>
        </w:r>
        <w:r>
          <w:t xml:space="preserve">                          31-St-</w:t>
        </w:r>
        <w:r w:rsidR="00E27812">
          <w:t>181/16-14</w:t>
        </w:r>
      </w:p>
    </w:sdtContent>
  </w:sdt>
  <w:p w:rsidRDefault="00590A6A" w:rsidR="00590A6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7DC8"/>
    <w:rsid w:val="0015645C"/>
    <w:rsid w:val="0016467C"/>
    <w:rsid w:val="00180A08"/>
    <w:rsid w:val="001B0D4A"/>
    <w:rsid w:val="001C6B43"/>
    <w:rsid w:val="00283809"/>
    <w:rsid w:val="002A6164"/>
    <w:rsid w:val="002D7583"/>
    <w:rsid w:val="0030413A"/>
    <w:rsid w:val="00341B62"/>
    <w:rsid w:val="00345B69"/>
    <w:rsid w:val="00351FE2"/>
    <w:rsid w:val="00385F2F"/>
    <w:rsid w:val="003A7122"/>
    <w:rsid w:val="003D119D"/>
    <w:rsid w:val="003D60F1"/>
    <w:rsid w:val="003F5D58"/>
    <w:rsid w:val="00411C6D"/>
    <w:rsid w:val="00462590"/>
    <w:rsid w:val="004853A1"/>
    <w:rsid w:val="004A0E50"/>
    <w:rsid w:val="004B72A9"/>
    <w:rsid w:val="004D2E65"/>
    <w:rsid w:val="004D61B5"/>
    <w:rsid w:val="005151FF"/>
    <w:rsid w:val="00516736"/>
    <w:rsid w:val="005315D9"/>
    <w:rsid w:val="00590A6A"/>
    <w:rsid w:val="005912EE"/>
    <w:rsid w:val="005D7A46"/>
    <w:rsid w:val="006474F2"/>
    <w:rsid w:val="006630E6"/>
    <w:rsid w:val="00677538"/>
    <w:rsid w:val="006D37EF"/>
    <w:rsid w:val="006D7209"/>
    <w:rsid w:val="007949A0"/>
    <w:rsid w:val="007A5DAF"/>
    <w:rsid w:val="007C5E77"/>
    <w:rsid w:val="00852BC6"/>
    <w:rsid w:val="008817B9"/>
    <w:rsid w:val="008D12F2"/>
    <w:rsid w:val="009357C1"/>
    <w:rsid w:val="009443D2"/>
    <w:rsid w:val="009831D0"/>
    <w:rsid w:val="009D54ED"/>
    <w:rsid w:val="00A169A5"/>
    <w:rsid w:val="00A4025F"/>
    <w:rsid w:val="00A61CC9"/>
    <w:rsid w:val="00A81191"/>
    <w:rsid w:val="00A97E67"/>
    <w:rsid w:val="00AD5409"/>
    <w:rsid w:val="00B67A9F"/>
    <w:rsid w:val="00B71151"/>
    <w:rsid w:val="00B9104B"/>
    <w:rsid w:val="00BD271E"/>
    <w:rsid w:val="00C143BC"/>
    <w:rsid w:val="00C56FCD"/>
    <w:rsid w:val="00CB121F"/>
    <w:rsid w:val="00CC4CC9"/>
    <w:rsid w:val="00D3740D"/>
    <w:rsid w:val="00D46BDA"/>
    <w:rsid w:val="00D51262"/>
    <w:rsid w:val="00D92198"/>
    <w:rsid w:val="00DD686D"/>
    <w:rsid w:val="00E27812"/>
    <w:rsid w:val="00E75225"/>
    <w:rsid w:val="00E760A0"/>
    <w:rsid w:val="00EA30C4"/>
    <w:rsid w:val="00EA3AF8"/>
    <w:rsid w:val="00EB07C2"/>
    <w:rsid w:val="00EE6B44"/>
    <w:rsid w:val="00F11ABD"/>
    <w:rsid w:val="00F33CE5"/>
    <w:rsid w:val="00F45796"/>
    <w:rsid w:val="00F54956"/>
    <w:rsid w:val="00F661C5"/>
    <w:rsid w:val="00F941E3"/>
    <w:rsid w:val="00FB0244"/>
    <w:rsid w:val="00FD2EE3"/>
    <w:rsid w:val="00FE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7949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9A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9A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9A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9A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7949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9A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9A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9A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9A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St-181/2016</izvorni_sadrzaj>
    <derivirana_varijabla naziv="DomainObject.Predmet.OznakaBroj_1">St-181/2016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ENKOR d.o.o.</izvorni_sadrzaj>
    <derivirana_varijabla naziv="DomainObject.Predmet.ProtustrankaFormated_1">  Stečajna masa ENKOR d.o.o.</derivirana_varijabla>
  </DomainObject.Predmet.ProtustrankaFormated>
  <DomainObject.Predmet.ProtustrankaFormatedOIB>
    <izvorni_sadrzaj>  Stečajna masa ENKOR d.o.o., OIB 24398300359</izvorni_sadrzaj>
    <derivirana_varijabla naziv="DomainObject.Predmet.ProtustrankaFormatedOIB_1">  Stečajna masa ENKOR d.o.o., OIB 24398300359</derivirana_varijabla>
  </DomainObject.Predmet.ProtustrankaFormatedOIB>
  <DomainObject.Predmet.ProtustrankaFormatedWithAdress>
    <izvorni_sadrzaj> Stečajna masa ENKOR d.o.o., Kovinska 12, 10000 Zagreb</izvorni_sadrzaj>
    <derivirana_varijabla naziv="DomainObject.Predmet.ProtustrankaFormatedWithAdress_1"> Stečajna masa ENKOR d.o.o., Kovinska 12, 10000 Zagreb</derivirana_varijabla>
  </DomainObject.Predmet.ProtustrankaFormatedWithAdress>
  <DomainObject.Predmet.ProtustrankaFormatedWithAdressOIB>
    <izvorni_sadrzaj> Stečajna masa ENKOR d.o.o., OIB 24398300359, Kovinska 12, 10000 Zagreb</izvorni_sadrzaj>
    <derivirana_varijabla naziv="DomainObject.Predmet.ProtustrankaFormatedWithAdressOIB_1"> Stečajna masa ENKOR d.o.o., OIB 24398300359, Kovinska 12, 10000 Zagreb</derivirana_varijabla>
  </DomainObject.Predmet.ProtustrankaFormatedWithAdressOIB>
  <DomainObject.Predmet.ProtustrankaWithAdress>
    <izvorni_sadrzaj>Stečajna masa ENKOR d.o.o. Kovinska 12, 10000 Zagreb</izvorni_sadrzaj>
    <derivirana_varijabla naziv="DomainObject.Predmet.ProtustrankaWithAdress_1">Stečajna masa ENKOR d.o.o. Kovinska 12, 10000 Zagreb</derivirana_varijabla>
  </DomainObject.Predmet.ProtustrankaWithAdress>
  <DomainObject.Predmet.ProtustrankaWithAdressOIB>
    <izvorni_sadrzaj>Stečajna masa ENKOR d.o.o., OIB 24398300359, Kovinska 12, 10000 Zagreb</izvorni_sadrzaj>
    <derivirana_varijabla naziv="DomainObject.Predmet.ProtustrankaWithAdressOIB_1">Stečajna masa ENKOR d.o.o., OIB 24398300359, Kovinska 12, 10000 Zagreb</derivirana_varijabla>
  </DomainObject.Predmet.ProtustrankaWithAdressOIB>
  <DomainObject.Predmet.ProtustrankaNazivFormated>
    <izvorni_sadrzaj>Stečajna masa ENKOR d.o.o.</izvorni_sadrzaj>
    <derivirana_varijabla naziv="DomainObject.Predmet.ProtustrankaNazivFormated_1">Stečajna masa ENKOR d.o.o.</derivirana_varijabla>
  </DomainObject.Predmet.ProtustrankaNazivFormated>
  <DomainObject.Predmet.ProtustrankaNazivFormatedOIB>
    <izvorni_sadrzaj>Stečajna masa ENKOR d.o.o., OIB 24398300359</izvorni_sadrzaj>
    <derivirana_varijabla naziv="DomainObject.Predmet.ProtustrankaNazivFormatedOIB_1">Stečajna masa ENKOR d.o.o., OIB 24398300359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RAIFFEISEN LEASING; Zdenka Pejnović</izvorni_sadrzaj>
    <derivirana_varijabla naziv="DomainObject.Predmet.StrankaFormated_1">  FINA Regionalni centar Zagreb; VJEROVNICI; RAIFFEISEN LEASING; Zdenka Pejnović</derivirana_varijabla>
  </DomainObject.Predmet.StrankaFormated>
  <DomainObject.Predmet.StrankaFormatedOIB>
    <izvorni_sadrzaj>  FINA Regionalni centar Zagreb, OIB 85821130368; VJEROVNICI; RAIFFEISEN LEASING, OIB 75346450537; Zdenka Pejnović, OIB 82285380093</izvorni_sadrzaj>
    <derivirana_varijabla naziv="DomainObject.Predmet.StrankaFormatedOIB_1">  FINA Regionalni centar Zagreb, OIB 85821130368; VJEROVNICI; RAIFFEISEN LEASING, OIB 75346450537; Zdenka Pejnović, OIB 82285380093</derivirana_varijabla>
  </DomainObject.Predmet.StrankaFormatedOIB>
  <DomainObject.Predmet.StrankaFormatedWithAdress>
    <izvorni_sadrzaj> FINA Regionalni centar Zagreb, ULICA GRADA VUKOVARA 70, 10000 Zagreb; VJEROVNICI; RAIFFEISEN LEASING; Zdenka Pejnović, Martićeva 5, 10000 Zagreb</izvorni_sadrzaj>
    <derivirana_varijabla naziv="DomainObject.Predmet.StrankaFormatedWithAdress_1"> FINA Regionalni centar Zagreb, ULICA GRADA VUKOVARA 70, 10000 Zagreb; VJEROVNICI; RAIFFEISEN LEASING; Zdenka Pejnović, Martićeva 5, 10000 Zagreb</derivirana_varijabla>
  </DomainObject.Predmet.StrankaFormatedWithAdress>
  <DomainObject.Predmet.StrankaFormatedWithAdressOIB>
    <izvorni_sadrzaj> FINA Regionalni centar Zagreb, OIB 85821130368, ULICA GRADA VUKOVARA 70, 10000 Zagreb; VJEROVNICI; RAIFFEISEN LEASING, OIB 75346450537; Zdenka Pejnović, OIB 82285380093, Martićeva 5, 10000 Zagreb</izvorni_sadrzaj>
    <derivirana_varijabla naziv="DomainObject.Predmet.StrankaFormatedWithAdressOIB_1"> FINA Regionalni centar Zagreb, OIB 85821130368, ULICA GRADA VUKOVARA 70, 10000 Zagreb; VJEROVNICI; RAIFFEISEN LEASING, OIB 75346450537; Zdenka Pejnović, OIB 82285380093, Martićeva 5, 10000 Zagreb</derivirana_varijabla>
  </DomainObject.Predmet.StrankaFormatedWithAdressOIB>
  <DomainObject.Predmet.StrankaWithAdress>
    <izvorni_sadrzaj>FINA Regionalni centar Zagreb ULICA GRADA VUKOVARA 70,10000 Zagreb,VJEROVNICI ,RAIFFEISEN LEASING ,Zdenka Pejnović Martićeva 5,10000 Zagreb</izvorni_sadrzaj>
    <derivirana_varijabla naziv="DomainObject.Predmet.StrankaWithAdress_1">FINA Regionalni centar Zagreb ULICA GRADA VUKOVARA 70,10000 Zagreb,VJEROVNICI ,RAIFFEISEN LEASING ,Zdenka Pejnović Martićeva 5,10000 Zagreb</derivirana_varijabla>
  </DomainObject.Predmet.StrankaWithAdress>
  <DomainObject.Predmet.StrankaWithAdressOIB>
    <izvorni_sadrzaj>FINA Regionalni centar Zagreb, OIB 85821130368, ULICA GRADA VUKOVARA 70,10000 Zagreb,VJEROVNICI,RAIFFEISEN LEASING, OIB 75346450537,Zdenka Pejnović, OIB 82285380093, Martićeva 5,10000 Zagreb</izvorni_sadrzaj>
    <derivirana_varijabla naziv="DomainObject.Predmet.StrankaWithAdressOIB_1">FINA Regionalni centar Zagreb, OIB 85821130368, ULICA GRADA VUKOVARA 70,10000 Zagreb,VJEROVNICI,RAIFFEISEN LEASING, OIB 75346450537,Zdenka Pejnović, OIB 82285380093, Martićeva 5,10000 Zagreb</derivirana_varijabla>
  </DomainObject.Predmet.StrankaWithAdressOIB>
  <DomainObject.Predmet.StrankaNazivFormated>
    <izvorni_sadrzaj>FINA Regionalni centar Zagreb,VJEROVNICI,RAIFFEISEN LEASING,Zdenka Pejnović</izvorni_sadrzaj>
    <derivirana_varijabla naziv="DomainObject.Predmet.StrankaNazivFormated_1">FINA Regionalni centar Zagreb,VJEROVNICI,RAIFFEISEN LEASING,Zdenka Pejnović</derivirana_varijabla>
  </DomainObject.Predmet.StrankaNazivFormated>
  <DomainObject.Predmet.StrankaNazivFormatedOIB>
    <izvorni_sadrzaj>FINA Regionalni centar Zagreb, OIB 85821130368,VJEROVNICI,RAIFFEISEN LEASING, OIB 75346450537,Zdenka Pejnović, OIB 82285380093</izvorni_sadrzaj>
    <derivirana_varijabla naziv="DomainObject.Predmet.StrankaNazivFormatedOIB_1">FINA Regionalni centar Zagreb, OIB 85821130368,VJEROVNICI,RAIFFEISEN LEASING, OIB 75346450537,Zdenka Pejnović, OIB 82285380093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  <item>RAIFFEISEN LEASING</item>
      <item>Zdenka Pejnović</item>
    </izvorni_sadrzaj>
    <derivirana_varijabla naziv="DomainObject.Predmet.StrankaListFormated_1">
      <item>FINA Regionalni centar Zagreb</item>
      <item>VJEROVNICI</item>
      <item>RAIFFEISEN LEASING</item>
      <item>Zdenka Pejnović</item>
    </derivirana_varijabla>
  </DomainObject.Predmet.StrankaListFormated>
  <DomainObject.Predmet.StrankaListFormatedOIB>
    <izvorni_sadrzaj>
      <item>FINA Regionalni centar Zagreb, OIB 85821130368</item>
      <item>VJEROVNICI</item>
      <item>RAIFFEISEN LEASING, OIB 75346450537</item>
      <item>Zdenka Pejnović, OIB 82285380093</item>
    </izvorni_sadrzaj>
    <derivirana_varijabla naziv="DomainObject.Predmet.StrankaListFormatedOIB_1">
      <item>FINA Regionalni centar Zagreb, OIB 85821130368</item>
      <item>VJEROVNICI</item>
      <item>RAIFFEISEN LEASING, OIB 75346450537</item>
      <item>Zdenka Pejnović, OIB 82285380093</item>
    </derivirana_varijabla>
  </DomainObject.Predmet.StrankaListFormatedOIB>
  <DomainObject.Predmet.StrankaListFormatedWithAdress>
    <izvorni_sadrzaj>
      <item>FINA Regionalni centar Zagreb, ULICA GRADA VUKOVARA 70, 10000 Zagreb</item>
      <item>VJEROVNICI</item>
      <item>RAIFFEISEN LEASING</item>
      <item>Zdenka Pejnović, Martićeva 5, 10000 Zagreb</item>
    </izvorni_sadrzaj>
    <derivirana_varijabla naziv="DomainObject.Predmet.StrankaListFormatedWithAdress_1">
      <item>FINA Regionalni centar Zagreb, ULICA GRADA VUKOVARA 70, 10000 Zagreb</item>
      <item>VJEROVNICI</item>
      <item>RAIFFEISEN LEASING</item>
      <item>Zdenka Pejnović, Martićeva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VJEROVNICI</item>
      <item>RAIFFEISEN LEASING, OIB 75346450537</item>
      <item>Zdenka Pejnović, OIB 82285380093, Martićeva 5, 10000 Zagreb</item>
    </izvorni_sadrzaj>
    <derivirana_varijabla naziv="DomainObject.Predmet.StrankaListFormatedWithAdressOIB_1">
      <item>FINA Regionalni centar Zagreb, OIB 85821130368, ULICA GRADA VUKOVARA 70, 10000 Zagreb</item>
      <item>VJEROVNICI</item>
      <item>RAIFFEISEN LEASING, OIB 75346450537</item>
      <item>Zdenka Pejnović, OIB 82285380093, Martićeva 5, 10000 Zagreb</item>
    </derivirana_varijabla>
  </DomainObject.Predmet.StrankaListFormatedWithAdressOIB>
  <DomainObject.Predmet.StrankaListNazivFormated>
    <izvorni_sadrzaj>
      <item>FINA Regionalni centar Zagreb</item>
      <item>VJEROVNICI</item>
      <item>RAIFFEISEN LEASING</item>
      <item>Zdenka Pejnović</item>
    </izvorni_sadrzaj>
    <derivirana_varijabla naziv="DomainObject.Predmet.StrankaListNazivFormated_1">
      <item>FINA Regionalni centar Zagreb</item>
      <item>VJEROVNICI</item>
      <item>RAIFFEISEN LEASING</item>
      <item>Zdenka Pejnović</item>
    </derivirana_varijabla>
  </DomainObject.Predmet.StrankaListNazivFormated>
  <DomainObject.Predmet.StrankaListNazivFormatedOIB>
    <izvorni_sadrzaj>
      <item>FINA Regionalni centar Zagreb, OIB 85821130368</item>
      <item>VJEROVNICI</item>
      <item>RAIFFEISEN LEASING, OIB 75346450537</item>
      <item>Zdenka Pejnović, OIB 82285380093</item>
    </izvorni_sadrzaj>
    <derivirana_varijabla naziv="DomainObject.Predmet.StrankaListNazivFormatedOIB_1">
      <item>FINA Regionalni centar Zagreb, OIB 85821130368</item>
      <item>VJEROVNICI</item>
      <item>RAIFFEISEN LEASING, OIB 75346450537</item>
      <item>Zdenka Pejnović, OIB 82285380093</item>
    </derivirana_varijabla>
  </DomainObject.Predmet.StrankaListNazivFormatedOIB>
  <DomainObject.Predmet.ProtuStrankaListFormated>
    <izvorni_sadrzaj>
      <item>Stečajna masa ENKOR d.o.o.</item>
    </izvorni_sadrzaj>
    <derivirana_varijabla naziv="DomainObject.Predmet.ProtuStrankaListFormated_1">
      <item>Stečajna masa ENKOR d.o.o.</item>
    </derivirana_varijabla>
  </DomainObject.Predmet.ProtuStrankaListFormated>
  <DomainObject.Predmet.ProtuStrankaListFormatedOIB>
    <izvorni_sadrzaj>
      <item>Stečajna masa ENKOR d.o.o., OIB 24398300359</item>
    </izvorni_sadrzaj>
    <derivirana_varijabla naziv="DomainObject.Predmet.ProtuStrankaListFormatedOIB_1">
      <item>Stečajna masa ENKOR d.o.o., OIB 24398300359</item>
    </derivirana_varijabla>
  </DomainObject.Predmet.ProtuStrankaListFormatedOIB>
  <DomainObject.Predmet.ProtuStrankaListFormatedWithAdress>
    <izvorni_sadrzaj>
      <item>Stečajna masa ENKOR d.o.o., Kovinska 12, 10000 Zagreb</item>
    </izvorni_sadrzaj>
    <derivirana_varijabla naziv="DomainObject.Predmet.ProtuStrankaListFormatedWithAdress_1">
      <item>Stečajna masa ENKOR d.o.o., Kovinska 12, 10000 Zagreb</item>
    </derivirana_varijabla>
  </DomainObject.Predmet.ProtuStrankaListFormatedWithAdress>
  <DomainObject.Predmet.ProtuStrankaListFormatedWithAdressOIB>
    <izvorni_sadrzaj>
      <item>Stečajna masa ENKOR d.o.o., OIB 24398300359, Kovinska 12, 10000 Zagreb</item>
    </izvorni_sadrzaj>
    <derivirana_varijabla naziv="DomainObject.Predmet.ProtuStrankaListFormatedWithAdressOIB_1">
      <item>Stečajna masa ENKOR d.o.o., OIB 24398300359, Kovinska 12, 10000 Zagreb</item>
    </derivirana_varijabla>
  </DomainObject.Predmet.ProtuStrankaListFormatedWithAdressOIB>
  <DomainObject.Predmet.ProtuStrankaListNazivFormated>
    <izvorni_sadrzaj>
      <item>Stečajna masa ENKOR d.o.o.</item>
    </izvorni_sadrzaj>
    <derivirana_varijabla naziv="DomainObject.Predmet.ProtuStrankaListNazivFormated_1">
      <item>Stečajna masa ENKOR d.o.o.</item>
    </derivirana_varijabla>
  </DomainObject.Predmet.ProtuStrankaListNazivFormated>
  <DomainObject.Predmet.ProtuStrankaListNazivFormatedOIB>
    <izvorni_sadrzaj>
      <item>Stečajna masa ENKOR d.o.o., OIB 24398300359</item>
    </izvorni_sadrzaj>
    <derivirana_varijabla naziv="DomainObject.Predmet.ProtuStrankaListNazivFormatedOIB_1">
      <item>Stečajna masa ENKOR d.o.o., OIB 24398300359</item>
    </derivirana_varijabla>
  </DomainObject.Predmet.ProtuStrankaListNazivFormatedOIB>
  <DomainObject.Predmet.OstaliListFormated>
    <izvorni_sadrzaj>
      <item>Zdenka Pejnović</item>
      <item>Jasna Matičević</item>
      <item>Sandra Gregorić Jelinek</item>
    </izvorni_sadrzaj>
    <derivirana_varijabla naziv="DomainObject.Predmet.OstaliListFormated_1">
      <item>Zdenka Pejnović</item>
      <item>Jasna Matičević</item>
      <item>Sandra Gregorić Jelinek</item>
    </derivirana_varijabla>
  </DomainObject.Predmet.OstaliListFormated>
  <DomainObject.Predmet.OstaliListFormatedOIB>
    <izvorni_sadrzaj>
      <item>Zdenka Pejnović, OIB 82285380093</item>
      <item>Jasna Matičević</item>
      <item>Sandra Gregorić Jelinek, OIB 76527594917</item>
    </izvorni_sadrzaj>
    <derivirana_varijabla naziv="DomainObject.Predmet.OstaliListFormatedOIB_1">
      <item>Zdenka Pejnović, OIB 82285380093</item>
      <item>Jasna Matičević</item>
      <item>Sandra Gregorić Jelinek, OIB 76527594917</item>
    </derivirana_varijabla>
  </DomainObject.Predmet.OstaliListFormatedOIB>
  <DomainObject.Predmet.OstaliListFormatedWithAdress>
    <izvorni_sadrzaj>
      <item>Zdenka Pejnović, Martićeva 5, 10000 Zagreb</item>
      <item>Jasna Matičević, Horvaćanska 168, 10000 Zagreb</item>
      <item>Sandra Gregorić Jelinek, Klenovac 5, 10000 Zagreb</item>
    </izvorni_sadrzaj>
    <derivirana_varijabla naziv="DomainObject.Predmet.OstaliListFormatedWithAdress_1">
      <item>Zdenka Pejnović, Martićeva 5, 10000 Zagreb</item>
      <item>Jasna Matičević, Horvaćanska 168, 10000 Zagreb</item>
      <item>Sandra Gregorić Jelinek, Klenovac 5, 10000 Zagreb</item>
    </derivirana_varijabla>
  </DomainObject.Predmet.OstaliListFormatedWithAdress>
  <DomainObject.Predmet.OstaliListFormatedWithAdressOIB>
    <izvorni_sadrzaj>
      <item>Zdenka Pejnović, OIB 82285380093, Martićeva 5, 10000 Zagreb</item>
      <item>Jasna Matičević, Horvaćanska 168, 10000 Zagreb</item>
      <item>Sandra Gregorić Jelinek, OIB 76527594917, Klenovac 5, 10000 Zagreb</item>
    </izvorni_sadrzaj>
    <derivirana_varijabla naziv="DomainObject.Predmet.OstaliListFormatedWithAdressOIB_1">
      <item>Zdenka Pejnović, OIB 82285380093, Martićeva 5, 10000 Zagreb</item>
      <item>Jasna Matičević, Horvaćanska 168, 10000 Zagreb</item>
      <item>Sandra Gregorić Jelinek, OIB 76527594917, Klenovac 5, 10000 Zagreb</item>
    </derivirana_varijabla>
  </DomainObject.Predmet.OstaliListFormatedWithAdressOIB>
  <DomainObject.Predmet.OstaliListNazivFormated>
    <izvorni_sadrzaj>
      <item>Zdenka Pejnović</item>
      <item>Jasna Matičević</item>
      <item>Sandra Gregorić Jelinek</item>
    </izvorni_sadrzaj>
    <derivirana_varijabla naziv="DomainObject.Predmet.OstaliListNazivFormated_1">
      <item>Zdenka Pejnović</item>
      <item>Jasna Matičević</item>
      <item>Sandra Gregorić Jelinek</item>
    </derivirana_varijabla>
  </DomainObject.Predmet.OstaliListNazivFormated>
  <DomainObject.Predmet.OstaliListNazivFormatedOIB>
    <izvorni_sadrzaj>
      <item>Zdenka Pejnović, OIB 82285380093</item>
      <item>Jasna Matičević</item>
      <item>Sandra Gregorić Jelinek, OIB 76527594917</item>
    </izvorni_sadrzaj>
    <derivirana_varijabla naziv="DomainObject.Predmet.OstaliListNazivFormatedOIB_1">
      <item>Zdenka Pejnović, OIB 82285380093</item>
      <item>Jasna Matičević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ENKOR d.o.o.</izvorni_sadrzaj>
    <derivirana_varijabla naziv="DomainObject.Predmet.ProtustrankaIDrugi_1">Stečajna masa ENKOR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Stečajna masa ENKOR d.o.o., OIB 24398300359, Kovinska 12, 10000 Zagreb</izvorni_sadrzaj>
    <derivirana_varijabla naziv="DomainObject.Predmet.ProtustrankaIDrugiAdressOIB_1">Stečajna masa ENKOR d.o.o., OIB 24398300359, Kovinska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ENKOR d.o.o.</item>
      <item>FINA Regionalni centar Zagreb</item>
      <item>Zdenka Pejnović</item>
      <item>Jasna Matičević</item>
      <item>VJEROVNICI</item>
      <item>Sandra Gregorić Jelinek</item>
      <item>RAIFFEISEN LEASING</item>
      <item>Zdenka Pejnović</item>
    </izvorni_sadrzaj>
    <derivirana_varijabla naziv="DomainObject.Predmet.SudioniciListNaziv_1">
      <item>Stečajna masa ENKOR d.o.o.</item>
      <item>FINA Regionalni centar Zagreb</item>
      <item>Zdenka Pejnović</item>
      <item>Jasna Matičević</item>
      <item>VJEROVNICI</item>
      <item>Sandra Gregorić Jelinek</item>
      <item>RAIFFEISEN LEASING</item>
      <item>Zdenka Pejnović</item>
    </derivirana_varijabla>
  </DomainObject.Predmet.SudioniciListNaziv>
  <DomainObject.Predmet.SudioniciListAdressOIB>
    <izvorni_sadrzaj>
      <item>Stečajna masa ENKOR d.o.o., OIB 24398300359, Kovinska 12,10000 Zagreb</item>
      <item>FINA Regionalni centar Zagreb, OIB 85821130368, ULICA GRADA VUKOVARA 70,10000 Zagreb</item>
      <item>Zdenka Pejnović, OIB 82285380093, Martićeva 5,10000 Zagreb</item>
      <item>Jasna Matičević, Horvaćanska 168,10000 Zagreb</item>
      <item>VJEROVNICI</item>
      <item>Sandra Gregorić Jelinek, OIB 76527594917, Klenovac 5,10000 Zagreb</item>
      <item>RAIFFEISEN LEASING, OIB 75346450537</item>
      <item>Zdenka Pejnović, OIB 82285380093, Martićeva 5,10000 Zagreb</item>
    </izvorni_sadrzaj>
    <derivirana_varijabla naziv="DomainObject.Predmet.SudioniciListAdressOIB_1">
      <item>Stečajna masa ENKOR d.o.o., OIB 24398300359, Kovinska 12,10000 Zagreb</item>
      <item>FINA Regionalni centar Zagreb, OIB 85821130368, ULICA GRADA VUKOVARA 70,10000 Zagreb</item>
      <item>Zdenka Pejnović, OIB 82285380093, Martićeva 5,10000 Zagreb</item>
      <item>Jasna Matičević, Horvaćanska 168,10000 Zagreb</item>
      <item>VJEROVNICI</item>
      <item>Sandra Gregorić Jelinek, OIB 76527594917, Klenovac 5,10000 Zagreb</item>
      <item>RAIFFEISEN LEASING, OIB 75346450537</item>
      <item>Zdenka Pejnović, OIB 82285380093, Martićeva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24398300359</item>
      <item>, OIB 85821130368</item>
      <item>, OIB 82285380093</item>
      <item>, OIB null</item>
      <item>, OIB null</item>
      <item>, OIB 76527594917</item>
      <item>, OIB 75346450537</item>
      <item>, OIB 82285380093</item>
    </izvorni_sadrzaj>
    <derivirana_varijabla naziv="DomainObject.Predmet.SudioniciListNazivOIB_1">
      <item>, OIB 24398300359</item>
      <item>, OIB 85821130368</item>
      <item>, OIB 82285380093</item>
      <item>, OIB null</item>
      <item>, OIB null</item>
      <item>, OIB 76527594917</item>
      <item>, OIB 75346450537</item>
      <item>, OIB 82285380093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FDE071-DE07-4B32-82E2-22C7F94738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200</properties:Words>
  <properties:Characters>1221</properties:Characters>
  <properties:Lines>42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2016-07-04T12:14:00Z</dcterms:created>
  <dc:creator>Vinka Mihalinčić</dc:creator>
  <cp:lastModifiedBy>Vinka Mihalinčić</cp:lastModifiedBy>
  <cp:lastPrinted>2015-07-03T10:39:00Z</cp:lastPrinted>
  <dcterms:modified xmlns:xsi="http://www.w3.org/2001/XMLSchema-instance" xsi:type="dcterms:W3CDTF">2016-07-04T12:16:00Z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