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64f7" w14:paraId="8c064f7" w:rsidRDefault="00D16393" w:rsidP="00D16393" w:rsidR="00D16393" w:rsidRPr="00597816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59781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59781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59781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733CE1" w:rsidRPr="00597816">
        <w:rPr>
          <w:rFonts w:hAnsi="Times New Roman" w:ascii="Times New Roman"/>
          <w:color w:val="auto"/>
          <w:sz w:val="24"/>
          <w:szCs w:val="24"/>
          <w:lang w:val="hr-HR"/>
        </w:rPr>
        <w:t>2982/16-12</w:t>
      </w:r>
    </w:p>
    <w:p w:rsidRDefault="00E2213A" w:rsidP="00E2213A" w:rsidR="00E2213A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59781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59781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radi utvrđivanja uvjeta za  otvaranje stečajnog postupka nad dužnikom </w:t>
      </w:r>
      <w:r w:rsidR="00733CE1" w:rsidRPr="00597816">
        <w:rPr>
          <w:rFonts w:hAnsi="Times New Roman" w:ascii="Times New Roman"/>
          <w:color w:val="auto"/>
          <w:sz w:val="24"/>
          <w:szCs w:val="24"/>
          <w:lang w:val="hr-HR"/>
        </w:rPr>
        <w:t>ČERKI j.d.o.o., za tiskarske usluge, trgovinu i ugostiteljstvo, Karlovac, Stjepana Radića 19, OIB 42369014832</w:t>
      </w:r>
      <w:r w:rsidR="003970D8" w:rsidRPr="00597816">
        <w:rPr>
          <w:rFonts w:hAnsi="Times New Roman" w:ascii="Times New Roman"/>
          <w:color w:val="auto"/>
          <w:sz w:val="24"/>
          <w:szCs w:val="24"/>
          <w:lang w:val="hr-HR"/>
        </w:rPr>
        <w:t>, 17. svibnja 2017.</w:t>
      </w:r>
    </w:p>
    <w:p w:rsidRDefault="00737E32" w:rsidP="00E2213A" w:rsidR="00737E32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59781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597816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59781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597816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33CE1" w:rsidRPr="00597816">
        <w:rPr>
          <w:rFonts w:hAnsi="Times New Roman" w:ascii="Times New Roman"/>
          <w:color w:val="auto"/>
          <w:sz w:val="24"/>
          <w:szCs w:val="24"/>
          <w:lang w:val="hr-HR"/>
        </w:rPr>
        <w:t>ČERKI j.d.o.o., za tiskarske usluge, trgovinu i ugostiteljstvo, Karlovac, Stjepana Radića 19, OIB 42369014832</w:t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D0402C" w:rsidRPr="0059781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Stečajnim upraviteljem imenuje se </w:t>
      </w:r>
      <w:r w:rsidR="00733CE1"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Milan Bariša Obradović, </w:t>
      </w:r>
      <w:r w:rsidR="007A5A50" w:rsidRPr="00597816">
        <w:rPr>
          <w:rFonts w:hAnsi="Times New Roman" w:ascii="Times New Roman"/>
          <w:color w:val="auto"/>
          <w:sz w:val="24"/>
          <w:szCs w:val="24"/>
          <w:lang w:val="hr-HR"/>
        </w:rPr>
        <w:t>Sveta Ned</w:t>
      </w:r>
      <w:r w:rsidR="00733CE1" w:rsidRPr="00597816">
        <w:rPr>
          <w:rFonts w:hAnsi="Times New Roman" w:ascii="Times New Roman"/>
          <w:color w:val="auto"/>
          <w:sz w:val="24"/>
          <w:szCs w:val="24"/>
          <w:lang w:val="hr-HR"/>
        </w:rPr>
        <w:t>elja, Srebrnjak 20b</w:t>
      </w:r>
      <w:r w:rsidR="007A5A50" w:rsidRPr="00597816">
        <w:rPr>
          <w:rFonts w:hAnsi="Times New Roman" w:ascii="Times New Roman"/>
          <w:color w:val="auto"/>
          <w:sz w:val="24"/>
          <w:szCs w:val="24"/>
          <w:lang w:val="hr-HR"/>
        </w:rPr>
        <w:t>, OIB 45619494339.</w:t>
      </w:r>
    </w:p>
    <w:p w:rsidRDefault="00E2213A" w:rsidP="00733CE1" w:rsidR="00E2213A" w:rsidRPr="00597816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3. Zaključuje se stečajni postupak nad dužnikom </w:t>
      </w:r>
      <w:r w:rsidR="00733CE1" w:rsidRPr="00597816">
        <w:rPr>
          <w:rFonts w:hAnsi="Times New Roman" w:ascii="Times New Roman"/>
          <w:color w:val="auto"/>
          <w:sz w:val="24"/>
          <w:szCs w:val="24"/>
          <w:lang w:val="hr-HR"/>
        </w:rPr>
        <w:t>ČERKI j.d.o.o., za tiskarske usluge, trgovinu i ugostiteljstvo, Karlovac, Stjepana Radića 19, OIB 42369014832</w:t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59781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59781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59781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B0D8C" w:rsidP="00CB0D8C" w:rsidR="00CB0D8C" w:rsidRPr="0059781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25. ožujka 2016. predlagatelj Financijska agencija, RC Zagreb, Podružnica </w:t>
      </w:r>
      <w:r w:rsidR="00597816">
        <w:rPr>
          <w:rFonts w:hAnsi="Times New Roman" w:ascii="Times New Roman"/>
          <w:color w:val="auto"/>
          <w:sz w:val="24"/>
          <w:szCs w:val="24"/>
          <w:lang w:val="hr-HR"/>
        </w:rPr>
        <w:t>Karlovac, Ulica</w:t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 Pavla Vitezovića 1, Karlovac, OIB 85821130368 (dalje: FINA), podnio je ovom sudu zahtjev za provedbu stečajnog postupka nad gore navedenom pravnom osobom.</w:t>
      </w:r>
    </w:p>
    <w:p w:rsidRDefault="00CB0D8C" w:rsidP="00CB0D8C" w:rsidR="00CB0D8C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71.936,03 kn.</w:t>
      </w:r>
    </w:p>
    <w:p w:rsidRDefault="00CB0D8C" w:rsidP="00CB0D8C" w:rsidR="00CB0D8C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B0D8C" w:rsidP="00CB0D8C" w:rsidR="00CB0D8C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CB0D8C" w:rsidP="00CB0D8C" w:rsidR="00CB0D8C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St-2982/1</w:t>
      </w:r>
      <w:r w:rsidR="007A57A0" w:rsidRPr="00597816">
        <w:rPr>
          <w:rFonts w:hAnsi="Times New Roman" w:ascii="Times New Roman"/>
          <w:color w:val="auto"/>
          <w:sz w:val="24"/>
          <w:szCs w:val="24"/>
          <w:lang w:val="hr-HR"/>
        </w:rPr>
        <w:t>6-6</w:t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 od 11.</w:t>
      </w:r>
      <w:r w:rsidR="007A57A0"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 studenog 2016</w:t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2213A" w:rsidP="00E2213A" w:rsidR="00E2213A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A104B" w:rsidP="007A57A0" w:rsidR="007A57A0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A57A0" w:rsidRPr="00597816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7. ožujka 2017., nije pristupio uredno pozvan direktor dužnika.</w:t>
      </w:r>
    </w:p>
    <w:p w:rsidRDefault="007A57A0" w:rsidP="007A57A0" w:rsidR="007A57A0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16. studenog 2016. proizlazi da je račun dužnika neprekidno blokiran 359 dana,  a iznos evidentiranih neizvršenih osnova za plaćanje je 89.498,04 kn.</w:t>
      </w:r>
    </w:p>
    <w:p w:rsidRDefault="00E2213A" w:rsidP="007A57A0" w:rsidR="00E2213A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D957A5" w:rsidRPr="00597816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2E6738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D957A5" w:rsidRPr="0059781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E6738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 w:rsidRPr="0059781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D957A5" w:rsidRPr="00597816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2E6738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D957A5" w:rsidRPr="0059781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59781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D957A5" w:rsidRPr="00597816">
        <w:rPr>
          <w:rFonts w:hAnsi="Times New Roman" w:ascii="Times New Roman"/>
          <w:color w:val="auto"/>
          <w:sz w:val="24"/>
          <w:szCs w:val="24"/>
          <w:lang w:val="hr-HR"/>
        </w:rPr>
        <w:t>17. svibnja</w:t>
      </w:r>
      <w:r w:rsidR="003C7FDE"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59781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574E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59781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4EB" w:rsidP="00AB7A2F" w:rsidR="008574EB" w:rsidRPr="008574E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574E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574EB" w:rsidP="00995CE9" w:rsidR="008574EB" w:rsidRPr="008574E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574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574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574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574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574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574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574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574E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8574EB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597816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59781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9781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59781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59781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59781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59781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597816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574EB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733CE1">
      <w:rPr>
        <w:rFonts w:hAnsi="Verdana" w:ascii="Verdana"/>
        <w:color w:val="auto"/>
        <w:sz w:val="22"/>
        <w:szCs w:val="22"/>
      </w:rPr>
      <w:t>2982</w:t>
    </w:r>
    <w:r w:rsidR="002C7956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E093E"/>
    <w:rsid w:val="00101496"/>
    <w:rsid w:val="00102EBB"/>
    <w:rsid w:val="00114082"/>
    <w:rsid w:val="001218D5"/>
    <w:rsid w:val="001E5A2C"/>
    <w:rsid w:val="002256D8"/>
    <w:rsid w:val="00266C0E"/>
    <w:rsid w:val="002C62C4"/>
    <w:rsid w:val="002C7956"/>
    <w:rsid w:val="002E299E"/>
    <w:rsid w:val="002E6738"/>
    <w:rsid w:val="003450C6"/>
    <w:rsid w:val="00346C0F"/>
    <w:rsid w:val="00355BF4"/>
    <w:rsid w:val="003970D8"/>
    <w:rsid w:val="003C7FDE"/>
    <w:rsid w:val="003F3376"/>
    <w:rsid w:val="00443FA5"/>
    <w:rsid w:val="00446169"/>
    <w:rsid w:val="00464B89"/>
    <w:rsid w:val="004748D2"/>
    <w:rsid w:val="00482513"/>
    <w:rsid w:val="00497758"/>
    <w:rsid w:val="004A5C78"/>
    <w:rsid w:val="004C3B7F"/>
    <w:rsid w:val="00520A1F"/>
    <w:rsid w:val="00584E68"/>
    <w:rsid w:val="00597816"/>
    <w:rsid w:val="005B26BC"/>
    <w:rsid w:val="005C5019"/>
    <w:rsid w:val="006031BB"/>
    <w:rsid w:val="00642D18"/>
    <w:rsid w:val="006B11E6"/>
    <w:rsid w:val="006D11F7"/>
    <w:rsid w:val="006D6C0A"/>
    <w:rsid w:val="007062EF"/>
    <w:rsid w:val="00716442"/>
    <w:rsid w:val="00733CE1"/>
    <w:rsid w:val="00737E32"/>
    <w:rsid w:val="00762591"/>
    <w:rsid w:val="0078325E"/>
    <w:rsid w:val="007A57A0"/>
    <w:rsid w:val="007A5A50"/>
    <w:rsid w:val="007C5E77"/>
    <w:rsid w:val="00814109"/>
    <w:rsid w:val="0082353D"/>
    <w:rsid w:val="008507C3"/>
    <w:rsid w:val="008566DB"/>
    <w:rsid w:val="008574EB"/>
    <w:rsid w:val="00871137"/>
    <w:rsid w:val="009027E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A1251"/>
    <w:rsid w:val="00CB0D8C"/>
    <w:rsid w:val="00CD0A15"/>
    <w:rsid w:val="00D0402C"/>
    <w:rsid w:val="00D16393"/>
    <w:rsid w:val="00D27911"/>
    <w:rsid w:val="00D579C8"/>
    <w:rsid w:val="00D72B53"/>
    <w:rsid w:val="00D85964"/>
    <w:rsid w:val="00D957A5"/>
    <w:rsid w:val="00DA14DE"/>
    <w:rsid w:val="00E11F9B"/>
    <w:rsid w:val="00E2213A"/>
    <w:rsid w:val="00EB45A0"/>
    <w:rsid w:val="00EC515F"/>
    <w:rsid w:val="00F517D6"/>
    <w:rsid w:val="00F52BBF"/>
    <w:rsid w:val="00F77357"/>
    <w:rsid w:val="00F95057"/>
    <w:rsid w:val="00FA104B"/>
    <w:rsid w:val="00FC535A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57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4E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4E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4E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4E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57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4E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4E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4E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4E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2982</izvorni_sadrzaj>
    <derivirana_varijabla naziv="DomainObject.Predmet.Broj_1">2982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St-2982/2016</izvorni_sadrzaj>
    <derivirana_varijabla naziv="DomainObject.Predmet.OznakaBroj_1">St-2982/2016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ČERKI j.d.o.o. zastupanog po punomoćniku Antonio Čerkez</izvorni_sadrzaj>
    <derivirana_varijabla naziv="DomainObject.Predmet.ProtustrankaFormated_1">  ČERKI j.d.o.o. zastupanog po punomoćniku Antonio Čerkez</derivirana_varijabla>
  </DomainObject.Predmet.ProtustrankaFormated>
  <DomainObject.Predmet.ProtustrankaFormatedOIB>
    <izvorni_sadrzaj>  ČERKI j.d.o.o., OIB 42369014832 zastupanog po punomoćniku Antonio Čerkez</izvorni_sadrzaj>
    <derivirana_varijabla naziv="DomainObject.Predmet.ProtustrankaFormatedOIB_1">  ČERKI j.d.o.o., OIB 42369014832 zastupanog po punomoćniku Antonio Čerkez</derivirana_varijabla>
  </DomainObject.Predmet.ProtustrankaFormatedOIB>
  <DomainObject.Predmet.ProtustrankaFormatedWithAdress>
    <izvorni_sadrzaj> ČERKI j.d.o.o., Stjepana Radića 19, 47000 Karlovac zastupanog po punomoćniku Antonio Čerkez</izvorni_sadrzaj>
    <derivirana_varijabla naziv="DomainObject.Predmet.ProtustrankaFormatedWithAdress_1"> ČERKI j.d.o.o., Stjepana Radića 19, 47000 Karlovac zastupanog po punomoćniku Antonio Čerkez</derivirana_varijabla>
  </DomainObject.Predmet.ProtustrankaFormatedWithAdress>
  <DomainObject.Predmet.ProtustrankaFormatedWithAdressOIB>
    <izvorni_sadrzaj> ČERKI j.d.o.o., OIB 42369014832, Stjepana Radića 19, 47000 Karlovac zastupanog po punomoćniku Antonio Čerkez</izvorni_sadrzaj>
    <derivirana_varijabla naziv="DomainObject.Predmet.ProtustrankaFormatedWithAdressOIB_1"> ČERKI j.d.o.o., OIB 42369014832, Stjepana Radića 19, 47000 Karlovac zastupanog po punomoćniku Antonio Čerkez</derivirana_varijabla>
  </DomainObject.Predmet.ProtustrankaFormatedWithAdressOIB>
  <DomainObject.Predmet.ProtustrankaWithAdress>
    <izvorni_sadrzaj>ČERKI j.d.o.o. Stjepana Radića 19, 47000 Karlovac</izvorni_sadrzaj>
    <derivirana_varijabla naziv="DomainObject.Predmet.ProtustrankaWithAdress_1">ČERKI j.d.o.o. Stjepana Radića 19, 47000 Karlovac</derivirana_varijabla>
  </DomainObject.Predmet.ProtustrankaWithAdress>
  <DomainObject.Predmet.ProtustrankaWithAdressOIB>
    <izvorni_sadrzaj>ČERKI j.d.o.o., OIB 42369014832, Stjepana Radića 19, 47000 Karlovac</izvorni_sadrzaj>
    <derivirana_varijabla naziv="DomainObject.Predmet.ProtustrankaWithAdressOIB_1">ČERKI j.d.o.o., OIB 42369014832, Stjepana Radića 19, 47000 Karlovac</derivirana_varijabla>
  </DomainObject.Predmet.ProtustrankaWithAdressOIB>
  <DomainObject.Predmet.ProtustrankaNazivFormated>
    <izvorni_sadrzaj>ČERKI j.d.o.o.</izvorni_sadrzaj>
    <derivirana_varijabla naziv="DomainObject.Predmet.ProtustrankaNazivFormated_1">ČERKI j.d.o.o.</derivirana_varijabla>
  </DomainObject.Predmet.ProtustrankaNazivFormated>
  <DomainObject.Predmet.ProtustrankaNazivFormatedOIB>
    <izvorni_sadrzaj>ČERKI j.d.o.o., OIB 42369014832</izvorni_sadrzaj>
    <derivirana_varijabla naziv="DomainObject.Predmet.ProtustrankaNazivFormatedOIB_1">ČERKI j.d.o.o., OIB 42369014832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Antonio Čerkez; vjerovnici</izvorni_sadrzaj>
    <derivirana_varijabla naziv="DomainObject.Predmet.StrankaFormated_1">  FINA, regionalni centar Zagreb, podružnica Karlovac; Antonio Čerkez; vjerovnici</derivirana_varijabla>
  </DomainObject.Predmet.StrankaFormated>
  <DomainObject.Predmet.StrankaFormatedOIB>
    <izvorni_sadrzaj>  FINA, regionalni centar Zagreb, podružnica Karlovac, OIB 85821130368; Antonio Čerkez, OIB 09306995813; vjerovnici</izvorni_sadrzaj>
    <derivirana_varijabla naziv="DomainObject.Predmet.StrankaFormatedOIB_1">  FINA, regionalni centar Zagreb, podružnica Karlovac, OIB 85821130368; Antonio Čerkez, OIB 09306995813; vjerovnici</derivirana_varijabla>
  </DomainObject.Predmet.StrankaFormatedOIB>
  <DomainObject.Predmet.StrankaFormatedWithAdress>
    <izvorni_sadrzaj> FINA, regionalni centar Zagreb, podružnica Karlovac, Vitezovićeva 1, 47000 Karlovac; Antonio Čerkez, Naselje Marka Marulića 3b, 47000 Karlovac; vjerovnici</izvorni_sadrzaj>
    <derivirana_varijabla naziv="DomainObject.Predmet.StrankaFormatedWithAdress_1"> FINA, regionalni centar Zagreb, podružnica Karlovac, Vitezovićeva 1, 47000 Karlovac; Antonio Čerkez, Naselje Marka Marulića 3b, 47000 Karlovac; vjerovnici</derivirana_varijabla>
  </DomainObject.Predmet.StrankaFormatedWithAdress>
  <DomainObject.Predmet.StrankaFormatedWithAdressOIB>
    <izvorni_sadrzaj> FINA, regionalni centar Zagreb, podružnica Karlovac, OIB 85821130368, Vitezovićeva 1, 47000 Karlovac; Antonio Čerkez, OIB 09306995813, Naselje Marka Marulića 3b, 47000 Karlovac; vjerovnici</izvorni_sadrzaj>
    <derivirana_varijabla naziv="DomainObject.Predmet.StrankaFormatedWithAdressOIB_1"> FINA, regionalni centar Zagreb, podružnica Karlovac, OIB 85821130368, Vitezovićeva 1, 47000 Karlovac; Antonio Čerkez, OIB 09306995813, Naselje Marka Marulića 3b, 47000 Karlovac; vjerovnici</derivirana_varijabla>
  </DomainObject.Predmet.StrankaFormatedWithAdressOIB>
  <DomainObject.Predmet.StrankaWithAdress>
    <izvorni_sadrzaj>FINA, regionalni centar Zagreb, podružnica Karlovac Vitezovićeva 1,47000 Karlovac,Antonio Čerkez Naselje Marka Marulića 3b,47000 Karlovac,vjerovnici </izvorni_sadrzaj>
    <derivirana_varijabla naziv="DomainObject.Predmet.StrankaWithAdress_1">FINA, regionalni centar Zagreb, podružnica Karlovac Vitezovićeva 1,47000 Karlovac,Antonio Čerkez Naselje Marka Marulića 3b,47000 Karlovac,vjerovnici </derivirana_varijabla>
  </DomainObject.Predmet.StrankaWithAdress>
  <DomainObject.Predmet.StrankaWithAdressOIB>
    <izvorni_sadrzaj>FINA, regionalni centar Zagreb, podružnica Karlovac, OIB 85821130368, Vitezovićeva 1,47000 Karlovac,Antonio Čerkez, OIB 09306995813, Naselje Marka Marulića 3b,47000 Karlovac,vjerovnici</izvorni_sadrzaj>
    <derivirana_varijabla naziv="DomainObject.Predmet.StrankaWithAdressOIB_1">FINA, regionalni centar Zagreb, podružnica Karlovac, OIB 85821130368, Vitezovićeva 1,47000 Karlovac,Antonio Čerkez, OIB 09306995813, Naselje Marka Marulića 3b,47000 Karlovac,vjerovnici</derivirana_varijabla>
  </DomainObject.Predmet.StrankaWithAdressOIB>
  <DomainObject.Predmet.StrankaNazivFormated>
    <izvorni_sadrzaj>FINA, regionalni centar Zagreb, podružnica Karlovac,Antonio Čerkez,vjerovnici</izvorni_sadrzaj>
    <derivirana_varijabla naziv="DomainObject.Predmet.StrankaNazivFormated_1">FINA, regionalni centar Zagreb, podružnica Karlovac,Antonio Čerkez,vjerovnici</derivirana_varijabla>
  </DomainObject.Predmet.StrankaNazivFormated>
  <DomainObject.Predmet.StrankaNazivFormatedOIB>
    <izvorni_sadrzaj>FINA, regionalni centar Zagreb, podružnica Karlovac, OIB 85821130368,Antonio Čerkez, OIB 09306995813,vjerovnici</izvorni_sadrzaj>
    <derivirana_varijabla naziv="DomainObject.Predmet.StrankaNazivFormatedOIB_1">FINA, regionalni centar Zagreb, podružnica Karlovac, OIB 85821130368,Antonio Čerkez, OIB 09306995813,vjerovnici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FINA, regionalni centar Zagreb, podružnica Karlovac</item>
      <item>Antonio Čerkez</item>
      <item>vjerovnici</item>
    </izvorni_sadrzaj>
    <derivirana_varijabla naziv="DomainObject.Predmet.StrankaListFormated_1">
      <item>FINA, regionalni centar Zagreb, podružnica Karlovac</item>
      <item>Antonio Čerkez</item>
      <item>vjerovnici</item>
    </derivirana_varijabla>
  </DomainObject.Predmet.StrankaListFormated>
  <DomainObject.Predmet.StrankaListFormatedOIB>
    <izvorni_sadrzaj>
      <item>FINA, regionalni centar Zagreb, podružnica Karlovac, OIB 85821130368</item>
      <item>Antonio Čerkez, OIB 09306995813</item>
      <item>vjerovnici</item>
    </izvorni_sadrzaj>
    <derivirana_varijabla naziv="DomainObject.Predmet.StrankaListFormatedOIB_1">
      <item>FINA, regionalni centar Zagreb, podružnica Karlovac, OIB 85821130368</item>
      <item>Antonio Čerkez, OIB 09306995813</item>
      <item>vjerovnici</item>
    </derivirana_varijabla>
  </DomainObject.Predmet.StrankaListFormatedOIB>
  <DomainObject.Predmet.StrankaListFormatedWithAdress>
    <izvorni_sadrzaj>
      <item>FINA, regionalni centar Zagreb, podružnica Karlovac, Vitezovićeva 1, 47000 Karlovac</item>
      <item>Antonio Čerkez, Naselje Marka Marulića 3b, 47000 Karlovac</item>
      <item>vjerovnici</item>
    </izvorni_sadrzaj>
    <derivirana_varijabla naziv="DomainObject.Predmet.StrankaListFormatedWithAdress_1">
      <item>FINA, regionalni centar Zagreb, podružnica Karlovac, Vitezovićeva 1, 47000 Karlovac</item>
      <item>Antonio Čerkez, Naselje Marka Marulića 3b, 47000 Karlovac</item>
      <item>vjerovnici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Antonio Čerkez, OIB 09306995813, Naselje Marka Marulića 3b, 47000 Karlovac</item>
      <item>vjerovnici</item>
    </izvorni_sadrzaj>
    <derivirana_varijabla naziv="DomainObject.Predmet.StrankaListFormatedWithAdressOIB_1">
      <item>FINA, regionalni centar Zagreb, podružnica Karlovac, OIB 85821130368, Vitezovićeva 1, 47000 Karlovac</item>
      <item>Antonio Čerkez, OIB 09306995813, Naselje Marka Marulića 3b, 47000 Karlovac</item>
      <item>vjerovnici</item>
    </derivirana_varijabla>
  </DomainObject.Predmet.StrankaListFormatedWithAdressOIB>
  <DomainObject.Predmet.StrankaListNazivFormated>
    <izvorni_sadrzaj>
      <item>FINA, regionalni centar Zagreb, podružnica Karlovac</item>
      <item>Antonio Čerkez</item>
      <item>vjerovnici</item>
    </izvorni_sadrzaj>
    <derivirana_varijabla naziv="DomainObject.Predmet.StrankaListNazivFormated_1">
      <item>FINA, regionalni centar Zagreb, podružnica Karlovac</item>
      <item>Antonio Čerkez</item>
      <item>vjerovnici</item>
    </derivirana_varijabla>
  </DomainObject.Predmet.StrankaListNazivFormated>
  <DomainObject.Predmet.StrankaListNazivFormatedOIB>
    <izvorni_sadrzaj>
      <item>FINA, regionalni centar Zagreb, podružnica Karlovac, OIB 85821130368</item>
      <item>Antonio Čerkez, OIB 09306995813</item>
      <item>vjerovnici</item>
    </izvorni_sadrzaj>
    <derivirana_varijabla naziv="DomainObject.Predmet.StrankaListNazivFormatedOIB_1">
      <item>FINA, regionalni centar Zagreb, podružnica Karlovac, OIB 85821130368</item>
      <item>Antonio Čerkez, OIB 09306995813</item>
      <item>vjerovnici</item>
    </derivirana_varijabla>
  </DomainObject.Predmet.StrankaListNazivFormatedOIB>
  <DomainObject.Predmet.ProtuStrankaListFormated>
    <izvorni_sadrzaj>
      <item>ČERKI j.d.o.o. zastupanog po punomoćniku Antonio Čerkez</item>
    </izvorni_sadrzaj>
    <derivirana_varijabla naziv="DomainObject.Predmet.ProtuStrankaListFormated_1">
      <item>ČERKI j.d.o.o. zastupanog po punomoćniku Antonio Čerkez</item>
    </derivirana_varijabla>
  </DomainObject.Predmet.ProtuStrankaListFormated>
  <DomainObject.Predmet.ProtuStrankaListFormatedOIB>
    <izvorni_sadrzaj>
      <item>ČERKI j.d.o.o., OIB 42369014832 zastupanog po punomoćniku Antonio Čerkez</item>
    </izvorni_sadrzaj>
    <derivirana_varijabla naziv="DomainObject.Predmet.ProtuStrankaListFormatedOIB_1">
      <item>ČERKI j.d.o.o., OIB 42369014832 zastupanog po punomoćniku Antonio Čerkez</item>
    </derivirana_varijabla>
  </DomainObject.Predmet.ProtuStrankaListFormatedOIB>
  <DomainObject.Predmet.ProtuStrankaListFormatedWithAdress>
    <izvorni_sadrzaj>
      <item>ČERKI j.d.o.o., Stjepana Radića 19, 47000 Karlovac zastupanog po punomoćniku Antonio Čerkez</item>
    </izvorni_sadrzaj>
    <derivirana_varijabla naziv="DomainObject.Predmet.ProtuStrankaListFormatedWithAdress_1">
      <item>ČERKI j.d.o.o., Stjepana Radića 19, 47000 Karlovac zastupanog po punomoćniku Antonio Čerkez</item>
    </derivirana_varijabla>
  </DomainObject.Predmet.ProtuStrankaListFormatedWithAdress>
  <DomainObject.Predmet.ProtuStrankaListFormatedWithAdressOIB>
    <izvorni_sadrzaj>
      <item>ČERKI j.d.o.o., OIB 42369014832, Stjepana Radića 19, 47000 Karlovac zastupanog po punomoćniku Antonio Čerkez</item>
    </izvorni_sadrzaj>
    <derivirana_varijabla naziv="DomainObject.Predmet.ProtuStrankaListFormatedWithAdressOIB_1">
      <item>ČERKI j.d.o.o., OIB 42369014832, Stjepana Radića 19, 47000 Karlovac zastupanog po punomoćniku Antonio Čerkez</item>
    </derivirana_varijabla>
  </DomainObject.Predmet.ProtuStrankaListFormatedWithAdressOIB>
  <DomainObject.Predmet.ProtuStrankaListNazivFormated>
    <izvorni_sadrzaj>
      <item>ČERKI j.d.o.o.</item>
    </izvorni_sadrzaj>
    <derivirana_varijabla naziv="DomainObject.Predmet.ProtuStrankaListNazivFormated_1">
      <item>ČERKI j.d.o.o.</item>
    </derivirana_varijabla>
  </DomainObject.Predmet.ProtuStrankaListNazivFormated>
  <DomainObject.Predmet.ProtuStrankaListNazivFormatedOIB>
    <izvorni_sadrzaj>
      <item>ČERKI j.d.o.o., OIB 42369014832</item>
    </izvorni_sadrzaj>
    <derivirana_varijabla naziv="DomainObject.Predmet.ProtuStrankaListNazivFormatedOIB_1">
      <item>ČERKI j.d.o.o., OIB 42369014832</item>
    </derivirana_varijabla>
  </DomainObject.Predmet.ProtuStrankaListNazivFormatedOIB>
  <DomainObject.Predmet.OstaliListFormated>
    <izvorni_sadrzaj>
      <item>Antonio Čerkez punomoćnik sudionika u postupku ČERKI j.d.o.o.</item>
      <item>Milan Bariša Obradović</item>
    </izvorni_sadrzaj>
    <derivirana_varijabla naziv="DomainObject.Predmet.OstaliListFormated_1">
      <item>Antonio Čerkez punomoćnik sudionika u postupku ČERKI j.d.o.o.</item>
      <item>Milan Bariša Obradović</item>
    </derivirana_varijabla>
  </DomainObject.Predmet.OstaliListFormated>
  <DomainObject.Predmet.OstaliListFormatedOIB>
    <izvorni_sadrzaj>
      <item>Antonio Čerkez, OIB 09306995813 punomoćnik sudionika u postupku ČERKI j.d.o.o.</item>
      <item>Milan Bariša Obradović, OIB 45619494339</item>
    </izvorni_sadrzaj>
    <derivirana_varijabla naziv="DomainObject.Predmet.OstaliListFormatedOIB_1">
      <item>Antonio Čerkez, OIB 09306995813 punomoćnik sudionika u postupku ČERKI j.d.o.o.</item>
      <item>Milan Bariša Obradović, OIB 45619494339</item>
    </derivirana_varijabla>
  </DomainObject.Predmet.OstaliListFormatedOIB>
  <DomainObject.Predmet.OstaliListFormatedWithAdress>
    <izvorni_sadrzaj>
      <item>Antonio Čerkez, Naselje Marka Marulića 3b, 47000 Karlovac punomoćnik sudionika u postupku ČERKI j.d.o.o.</item>
      <item>Milan Bariša Obradović, Srebrnjak 20b, 10431 Srebrnjak</item>
    </izvorni_sadrzaj>
    <derivirana_varijabla naziv="DomainObject.Predmet.OstaliListFormatedWithAdress_1">
      <item>Antonio Čerkez, Naselje Marka Marulića 3b, 47000 Karlovac punomoćnik sudionika u postupku ČERKI j.d.o.o.</item>
      <item>Milan Bariša Obradović, Srebrnjak 20b, 10431 Srebrnjak</item>
    </derivirana_varijabla>
  </DomainObject.Predmet.OstaliListFormatedWithAdress>
  <DomainObject.Predmet.OstaliListFormatedWithAdressOIB>
    <izvorni_sadrzaj>
      <item>Antonio Čerkez, OIB 09306995813, Naselje Marka Marulića 3b, 47000 Karlovac punomoćnik sudionika u postupku ČERKI j.d.o.o.</item>
      <item>Milan Bariša Obradović, OIB 45619494339, Srebrnjak 20b, 10431 Srebrnjak</item>
    </izvorni_sadrzaj>
    <derivirana_varijabla naziv="DomainObject.Predmet.OstaliListFormatedWithAdressOIB_1">
      <item>Antonio Čerkez, OIB 09306995813, Naselje Marka Marulića 3b, 47000 Karlovac punomoćnik sudionika u postupku ČERKI j.d.o.o.</item>
      <item>Milan Bariša Obradović, OIB 45619494339, Srebrnjak 20b, 10431 Srebrnjak</item>
    </derivirana_varijabla>
  </DomainObject.Predmet.OstaliListFormatedWithAdressOIB>
  <DomainObject.Predmet.OstaliListNazivFormated>
    <izvorni_sadrzaj>
      <item>Antonio Čerkez</item>
      <item>Milan Bariša Obradović</item>
    </izvorni_sadrzaj>
    <derivirana_varijabla naziv="DomainObject.Predmet.OstaliListNazivFormated_1">
      <item>Antonio Čerkez</item>
      <item>Milan Bariša Obradović</item>
    </derivirana_varijabla>
  </DomainObject.Predmet.OstaliListNazivFormated>
  <DomainObject.Predmet.OstaliListNazivFormatedOIB>
    <izvorni_sadrzaj>
      <item>Antonio Čerkez, OIB 09306995813</item>
      <item>Milan Bariša Obradović, OIB 45619494339</item>
    </izvorni_sadrzaj>
    <derivirana_varijabla naziv="DomainObject.Predmet.OstaliListNazivFormatedOIB_1">
      <item>Antonio Čerkez, OIB 09306995813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ČERKI j.d.o.o.</izvorni_sadrzaj>
    <derivirana_varijabla naziv="DomainObject.Predmet.ProtustrankaIDrugi_1">ČERKI j.d.o.o.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ČERKI j.d.o.o., OIB 42369014832, Stjepana Radića 19, 47000 Karlovac</izvorni_sadrzaj>
    <derivirana_varijabla naziv="DomainObject.Predmet.ProtustrankaIDrugiAdressOIB_1">ČERKI j.d.o.o., OIB 42369014832, Stjepana Radića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ČERKI j.d.o.o.</item>
      <item>Antonio Čerkez</item>
      <item>Antonio Čerkez</item>
      <item>vjerovnici</item>
      <item>Milan Bariša Obradović</item>
    </izvorni_sadrzaj>
    <derivirana_varijabla naziv="DomainObject.Predmet.SudioniciListNaziv_1">
      <item>FINA, regionalni centar Zagreb, podružnica Karlovac</item>
      <item>ČERKI j.d.o.o.</item>
      <item>Antonio Čerkez</item>
      <item>Antonio Čerkez</item>
      <item>vjerovnici</item>
      <item>Milan Bariša Obradović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ČERKI j.d.o.o., OIB 42369014832, Stjepana Radića 19,47000 Karlovac</item>
      <item>Antonio Čerkez, OIB 09306995813, Naselje Marka Marulića 3b,47000 Karlovac</item>
      <item>Antonio Čerkez, OIB 09306995813, Naselje Marka Marulića 3b,47000 Karlovac</item>
      <item>vjerovnici</item>
      <item>Milan Bariša Obradović, OIB 45619494339, Srebrnjak 20b,10431 Srebrnjak</item>
    </izvorni_sadrzaj>
    <derivirana_varijabla naziv="DomainObject.Predmet.SudioniciListAdressOIB_1">
      <item>FINA, regionalni centar Zagreb, podružnica Karlovac, OIB 85821130368, Vitezovićeva 1,47000 Karlovac</item>
      <item>ČERKI j.d.o.o., OIB 42369014832, Stjepana Radića 19,47000 Karlovac</item>
      <item>Antonio Čerkez, OIB 09306995813, Naselje Marka Marulića 3b,47000 Karlovac</item>
      <item>Antonio Čerkez, OIB 09306995813, Naselje Marka Marulića 3b,47000 Karlovac</item>
      <item>vjerovnici</item>
      <item>Milan Bariša Obradović, OIB 45619494339, Srebrnjak 20b,10431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42369014832</item>
      <item>, OIB 09306995813</item>
      <item>, OIB 09306995813</item>
      <item>, OIB null</item>
      <item>, OIB 45619494339</item>
    </izvorni_sadrzaj>
    <derivirana_varijabla naziv="DomainObject.Predmet.SudioniciListNazivOIB_1">
      <item>, OIB 85821130368</item>
      <item>, OIB 42369014832</item>
      <item>, OIB 09306995813</item>
      <item>, OIB 09306995813</item>
      <item>, OIB null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3942</properties:Characters>
  <properties:Lines>87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2017-05-17T13:20:00Z</dcterms:created>
  <dc:creator>ksvajger</dc:creator>
  <cp:lastModifiedBy>Kristina Švajger</cp:lastModifiedBy>
  <cp:lastPrinted>2017-05-17T13:36:00Z</cp:lastPrinted>
  <dcterms:modified xmlns:xsi="http://www.w3.org/2001/XMLSchema-instance" xsi:type="dcterms:W3CDTF">2017-05-17T13:36:00Z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