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db9f" w14:paraId="7b8db9f" w:rsidRDefault="00B56B25" w:rsidP="00B56B25" w:rsidR="00B56B2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St-148/16-4</w:t>
      </w:r>
    </w:p>
    <w:p w:rsidRDefault="00B56B25" w:rsidP="00B56B25" w:rsidR="00B56B25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B25" w:rsidP="00B56B25" w:rsidR="00B56B25">
      <w:r>
        <w:t xml:space="preserve">         REPUBLIKA HRVATSKA</w:t>
      </w:r>
    </w:p>
    <w:p w:rsidRDefault="00B56B25" w:rsidP="00B56B25" w:rsidR="00B56B25">
      <w:r>
        <w:t xml:space="preserve"> TRGOVAČKI SUD U VARAŽDINU</w:t>
      </w:r>
    </w:p>
    <w:p w:rsidRDefault="00B56B25" w:rsidP="00B56B25" w:rsidR="00B56B25">
      <w:pPr>
        <w:ind w:firstLine="720"/>
      </w:pPr>
      <w:r>
        <w:t xml:space="preserve">         B. Radić 2</w:t>
      </w:r>
    </w:p>
    <w:p w:rsidRDefault="00B56B25" w:rsidP="00B56B25" w:rsidR="00B56B25">
      <w:pPr>
        <w:jc w:val="center"/>
        <w:rPr>
          <w:lang w:val="hr-HR"/>
        </w:rPr>
      </w:pPr>
    </w:p>
    <w:p w:rsidRDefault="00B56B25" w:rsidP="00B56B25" w:rsidR="00B56B25">
      <w:pPr>
        <w:jc w:val="center"/>
        <w:rPr>
          <w:lang w:val="hr-HR"/>
        </w:rPr>
      </w:pPr>
    </w:p>
    <w:p w:rsidRDefault="00B56B25" w:rsidP="00B56B25" w:rsidR="00B56B25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BISSMARK d.o.o., OIB: 47267487151 sa sjedištem u Kućan Ludbreški, 42230 Kućan Ludbreški, dana 2. veljače 2016. godine, temeljem čl. 430. Stečajnog zakona ("Narodne novine" 71/15, u daljnjem tekstu SZ) objavljuje slijedeći</w:t>
      </w:r>
    </w:p>
    <w:p w:rsidRDefault="00B56B25" w:rsidP="00B56B25" w:rsidR="00B56B25">
      <w:pPr>
        <w:jc w:val="both"/>
      </w:pPr>
    </w:p>
    <w:p w:rsidRDefault="00B56B25" w:rsidP="00B56B25" w:rsidR="00B56B25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56B25" w:rsidP="00B56B25" w:rsidR="00B56B25">
      <w:pPr>
        <w:jc w:val="both"/>
        <w:rPr>
          <w:lang w:val="hr-HR"/>
        </w:rPr>
      </w:pPr>
    </w:p>
    <w:p w:rsidRDefault="00B56B25" w:rsidP="00B56B25" w:rsidR="00B56B25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BISSMARK d.o.o., OIB: 47267487151 sa sjedištem u Kućan Ludbreški, 42230 Kućan Ludbreški, iznosi 33.822,14 kn.</w:t>
      </w:r>
    </w:p>
    <w:p w:rsidRDefault="00B56B25" w:rsidP="00B56B25" w:rsidR="00B56B25">
      <w:pPr>
        <w:jc w:val="both"/>
      </w:pPr>
    </w:p>
    <w:p w:rsidRDefault="00B56B25" w:rsidP="00B56B25" w:rsidR="00B56B25">
      <w:pPr>
        <w:jc w:val="both"/>
      </w:pPr>
      <w:r>
        <w:tab/>
        <w:t>II/ Poziva se direktor dužnika Biserka Zlatar, OIB: 50599079819, Vinogradska 58, 42233 Sesvete Ludbreške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B56B25" w:rsidP="00B56B25" w:rsidR="00B56B25">
      <w:pPr>
        <w:jc w:val="both"/>
      </w:pPr>
    </w:p>
    <w:p w:rsidRDefault="00B56B25" w:rsidP="00B56B25" w:rsidR="00B56B25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56B25" w:rsidP="00B56B25" w:rsidR="00B56B25">
      <w:pPr>
        <w:jc w:val="both"/>
      </w:pPr>
    </w:p>
    <w:p w:rsidRDefault="00B56B25" w:rsidP="00B56B25" w:rsidR="00B56B25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56B25" w:rsidP="00B56B25" w:rsidR="00B56B25">
      <w:pPr>
        <w:ind w:firstLine="720"/>
        <w:jc w:val="both"/>
      </w:pPr>
    </w:p>
    <w:p w:rsidRDefault="00B56B25" w:rsidP="00B56B25" w:rsidR="00B56B25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56B25" w:rsidP="00B56B25" w:rsidR="00B56B25">
      <w:pPr>
        <w:outlineLvl w:val="0"/>
        <w:rPr>
          <w:lang w:val="hr-HR"/>
        </w:rPr>
      </w:pPr>
    </w:p>
    <w:p w:rsidRDefault="00B56B25" w:rsidP="00B56B25" w:rsidR="00B56B25">
      <w:pPr>
        <w:jc w:val="center"/>
        <w:outlineLvl w:val="0"/>
        <w:rPr>
          <w:lang w:val="hr-HR"/>
        </w:rPr>
      </w:pPr>
    </w:p>
    <w:p w:rsidRDefault="00B56B25" w:rsidP="00B56B25" w:rsidR="00B56B25">
      <w:pPr>
        <w:jc w:val="center"/>
        <w:outlineLvl w:val="0"/>
        <w:rPr>
          <w:lang w:val="hr-HR"/>
        </w:rPr>
      </w:pPr>
    </w:p>
    <w:p w:rsidRDefault="00B56B25" w:rsidP="00B56B25" w:rsidR="00B56B25">
      <w:pPr>
        <w:jc w:val="center"/>
        <w:outlineLvl w:val="0"/>
        <w:rPr>
          <w:lang w:val="hr-HR"/>
        </w:rPr>
      </w:pPr>
    </w:p>
    <w:p w:rsidRDefault="00B56B25" w:rsidP="00B56B25" w:rsidR="00B56B25">
      <w:pPr>
        <w:jc w:val="center"/>
        <w:outlineLvl w:val="0"/>
        <w:rPr>
          <w:lang w:val="hr-HR"/>
        </w:rPr>
      </w:pPr>
    </w:p>
    <w:p w:rsidRDefault="00B56B25" w:rsidP="00B56B25" w:rsidR="00B56B25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56B25" w:rsidP="00B56B25" w:rsidR="00B56B25">
      <w:pPr>
        <w:outlineLvl w:val="0"/>
        <w:rPr>
          <w:lang w:val="hr-HR"/>
        </w:rPr>
      </w:pPr>
    </w:p>
    <w:p w:rsidRDefault="00B56B25" w:rsidP="00B56B25" w:rsidR="00B56B2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29.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BISSMARK d.o.o., OIB: 47267487151 sa sjedištem u Kućan Ludbreški, 42230 Kućan Ludbreški, navodeći da dužnik na dan 1. rujna 2015. u Očevidniku redoslijeda osnova za plaćanje ima evidentirane neizvršene osnove za plaćanje u ukupnom iznosu od 33.822,14 kn te da dužnik nema zaposlenih.</w:t>
      </w:r>
    </w:p>
    <w:p w:rsidRDefault="00B56B25" w:rsidP="00B56B25" w:rsidR="00B56B25">
      <w:pPr>
        <w:jc w:val="both"/>
        <w:outlineLvl w:val="0"/>
        <w:rPr>
          <w:lang w:val="hr-HR"/>
        </w:rPr>
      </w:pPr>
    </w:p>
    <w:p w:rsidRDefault="00B56B25" w:rsidP="00B56B25" w:rsidR="00B56B25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56B25" w:rsidP="00B56B25" w:rsidR="00B56B25">
      <w:pPr>
        <w:jc w:val="both"/>
        <w:outlineLvl w:val="0"/>
        <w:rPr>
          <w:lang w:val="hr-HR"/>
        </w:rPr>
      </w:pPr>
    </w:p>
    <w:p w:rsidRDefault="00B56B25" w:rsidP="00B56B25" w:rsidR="00B56B25">
      <w:pPr>
        <w:jc w:val="center"/>
        <w:outlineLvl w:val="0"/>
        <w:rPr>
          <w:lang w:val="hr-HR"/>
        </w:rPr>
      </w:pPr>
    </w:p>
    <w:p w:rsidRDefault="00B56B25" w:rsidP="00B56B25" w:rsidR="00B56B25">
      <w:pPr>
        <w:jc w:val="center"/>
        <w:outlineLvl w:val="0"/>
        <w:rPr>
          <w:lang w:val="hr-HR"/>
        </w:rPr>
      </w:pPr>
      <w:r>
        <w:rPr>
          <w:lang w:val="hr-HR"/>
        </w:rPr>
        <w:t>U Varaždinu, 2. veljače 2016. godine.</w:t>
      </w:r>
    </w:p>
    <w:p w:rsidRDefault="00B56B25" w:rsidP="00B56B25" w:rsidR="00B56B25">
      <w:pPr>
        <w:jc w:val="center"/>
        <w:outlineLvl w:val="0"/>
        <w:rPr>
          <w:lang w:val="hr-HR"/>
        </w:rPr>
      </w:pPr>
    </w:p>
    <w:p w:rsidRDefault="00B56B25" w:rsidP="00B56B25" w:rsidR="00B56B25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56B25" w:rsidP="00B56B25" w:rsidR="00B56B25">
      <w:pPr>
        <w:jc w:val="center"/>
        <w:outlineLvl w:val="0"/>
        <w:rPr>
          <w:lang w:val="hr-HR"/>
        </w:rPr>
      </w:pPr>
    </w:p>
    <w:p w:rsidRDefault="00B56B25" w:rsidP="00B56B25" w:rsidR="00B56B2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B56B25" w:rsidP="00B56B25" w:rsidR="00B56B25">
      <w:pPr>
        <w:ind w:firstLine="720" w:left="3600"/>
        <w:jc w:val="center"/>
        <w:outlineLvl w:val="0"/>
        <w:rPr>
          <w:lang w:val="hr-HR"/>
        </w:rPr>
      </w:pPr>
    </w:p>
    <w:p w:rsidRDefault="00B56B25" w:rsidP="00B56B25" w:rsidR="00B56B2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B56B25" w:rsidP="00B56B25" w:rsidR="00B56B25">
      <w:pPr>
        <w:ind w:firstLine="720" w:left="3600"/>
        <w:jc w:val="center"/>
        <w:outlineLvl w:val="0"/>
        <w:rPr>
          <w:lang w:val="hr-HR"/>
        </w:rPr>
      </w:pPr>
    </w:p>
    <w:p w:rsidRDefault="00B56B25" w:rsidP="00B56B25" w:rsidR="00B56B25">
      <w:pPr>
        <w:outlineLvl w:val="0"/>
        <w:rPr>
          <w:lang w:val="hr-HR"/>
        </w:rPr>
      </w:pPr>
    </w:p>
    <w:p w:rsidRDefault="00B56B25" w:rsidP="00B56B25" w:rsidR="00B56B25">
      <w:pPr>
        <w:outlineLvl w:val="0"/>
        <w:rPr>
          <w:lang w:val="hr-HR"/>
        </w:rPr>
      </w:pPr>
    </w:p>
    <w:p w:rsidRDefault="00B56B25" w:rsidP="00B56B25" w:rsidR="00B56B25">
      <w:pPr>
        <w:outlineLvl w:val="0"/>
        <w:rPr>
          <w:lang w:val="hr-HR"/>
        </w:rPr>
      </w:pPr>
    </w:p>
    <w:p w:rsidRDefault="00B56B25" w:rsidP="00B56B25" w:rsidR="00B56B25">
      <w:pPr>
        <w:outlineLvl w:val="0"/>
        <w:rPr>
          <w:lang w:val="hr-HR"/>
        </w:rPr>
      </w:pPr>
    </w:p>
    <w:p w:rsidRDefault="00B56B25" w:rsidP="00B56B25" w:rsidR="00B56B25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56B25" w:rsidP="00B56B25" w:rsidR="00B56B25"/>
    <w:p w:rsidRDefault="00B56B25" w:rsidP="00B56B25" w:rsidR="00B56B25">
      <w:r>
        <w:t>- e-Oglasna ploča suda</w:t>
      </w:r>
    </w:p>
    <w:p w:rsidRDefault="00B56B25" w:rsidP="00B56B25" w:rsidR="00B56B25">
      <w:r>
        <w:t>- Direktor dužnika Biserka Zlatar, Vinogradska 58, 42233 Sesvete Ludbreške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371"/>
    <w:rsid w:val="00880A51"/>
    <w:rsid w:val="00B56B25"/>
    <w:rsid w:val="00E260E5"/>
    <w:rsid w:val="00ED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6B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6B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B2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0A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0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A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6B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6B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B2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0A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0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A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407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St-148/2016</izvorni_sadrzaj>
    <derivirana_varijabla naziv="DomainObject.Predmet.OznakaBroj_1">St-148/2016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BISSMARK - društvo s ograničenom odgovornošću za ugostiteljstvo, trgovinu i usluge</izvorni_sadrzaj>
    <derivirana_varijabla naziv="DomainObject.Predmet.ProtustrankaFormated_1">  BISSMARK - društvo s ograničenom odgovornošću za ugostiteljstvo, trgovinu i usluge</derivirana_varijabla>
  </DomainObject.Predmet.ProtustrankaFormated>
  <DomainObject.Predmet.ProtustrankaFormatedOIB>
    <izvorni_sadrzaj>  BISSMARK - društvo s ograničenom odgovornošću za ugostiteljstvo, trgovinu i usluge, OIB 47267487151</izvorni_sadrzaj>
    <derivirana_varijabla naziv="DomainObject.Predmet.ProtustrankaFormatedOIB_1">  BISSMARK - društvo s ograničenom odgovornošću za ugostiteljstvo, trgovinu i usluge, OIB 47267487151</derivirana_varijabla>
  </DomainObject.Predmet.ProtustrankaFormatedOIB>
  <DomainObject.Predmet.ProtustrankaFormatedWithAdress>
    <izvorni_sadrzaj> BISSMARK - društvo s ograničenom odgovornošću za ugostiteljstvo, trgovinu i usluge, 40, 42230 Kućan Ludbreški</izvorni_sadrzaj>
    <derivirana_varijabla naziv="DomainObject.Predmet.ProtustrankaFormatedWithAdress_1"> BISSMARK - društvo s ograničenom odgovornošću za ugostiteljstvo, trgovinu i usluge, 40, 42230 Kućan Ludbreški</derivirana_varijabla>
  </DomainObject.Predmet.ProtustrankaFormatedWithAdress>
  <DomainObject.Predmet.ProtustrankaFormatedWithAdressOIB>
    <izvorni_sadrzaj> BISSMARK - društvo s ograničenom odgovornošću za ugostiteljstvo, trgovinu i usluge, OIB 47267487151, 40, 42230 Kućan Ludbreški</izvorni_sadrzaj>
    <derivirana_varijabla naziv="DomainObject.Predmet.ProtustrankaFormatedWithAdressOIB_1"> BISSMARK - društvo s ograničenom odgovornošću za ugostiteljstvo, trgovinu i usluge, OIB 47267487151, 40, 42230 Kućan Ludbreški</derivirana_varijabla>
  </DomainObject.Predmet.ProtustrankaFormatedWithAdressOIB>
  <DomainObject.Predmet.ProtustrankaWithAdress>
    <izvorni_sadrzaj>BISSMARK - društvo s ograničenom odgovornošću za ugostiteljstvo, trgovinu i usluge 40, 42230 Kućan Ludbreški</izvorni_sadrzaj>
    <derivirana_varijabla naziv="DomainObject.Predmet.ProtustrankaWithAdress_1">BISSMARK - društvo s ograničenom odgovornošću za ugostiteljstvo, trgovinu i usluge 40, 42230 Kućan Ludbreški</derivirana_varijabla>
  </DomainObject.Predmet.ProtustrankaWithAdress>
  <DomainObject.Predmet.ProtustrankaWithAdressOIB>
    <izvorni_sadrzaj>BISSMARK - društvo s ograničenom odgovornošću za ugostiteljstvo, trgovinu i usluge, OIB 47267487151, 40, 42230 Kućan Ludbreški</izvorni_sadrzaj>
    <derivirana_varijabla naziv="DomainObject.Predmet.ProtustrankaWithAdressOIB_1">BISSMARK - društvo s ograničenom odgovornošću za ugostiteljstvo, trgovinu i usluge, OIB 47267487151, 40, 42230 Kućan Ludbreški</derivirana_varijabla>
  </DomainObject.Predmet.ProtustrankaWithAdressOIB>
  <DomainObject.Predmet.ProtustrankaNazivFormated>
    <izvorni_sadrzaj>BISSMARK - društvo s ograničenom odgovornošću za ugostiteljstvo, trgovinu i usluge</izvorni_sadrzaj>
    <derivirana_varijabla naziv="DomainObject.Predmet.ProtustrankaNazivFormated_1">BISSMARK - društvo s ograničenom odgovornošću za ugostiteljstvo, trgovinu i usluge</derivirana_varijabla>
  </DomainObject.Predmet.ProtustrankaNazivFormated>
  <DomainObject.Predmet.ProtustrankaNazivFormatedOIB>
    <izvorni_sadrzaj>BISSMARK - društvo s ograničenom odgovornošću za ugostiteljstvo, trgovinu i usluge, OIB 47267487151</izvorni_sadrzaj>
    <derivirana_varijabla naziv="DomainObject.Predmet.ProtustrankaNazivFormatedOIB_1">BISSMARK - društvo s ograničenom odgovornošću za ugostiteljstvo, trgovinu i usluge, OIB 47267487151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33822.14</izvorni_sadrzaj>
    <derivirana_varijabla naziv="DomainObject.Predmet.TrenutnaVrijednost_1">33822.14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BISSMARK - društvo s ograničenom odgovornošću za ugostiteljstvo, trgovinu i usluge</item>
    </izvorni_sadrzaj>
    <derivirana_varijabla naziv="DomainObject.Predmet.ProtuStrankaListFormated_1">
      <item>BISSMARK - društvo s ograničenom odgovornošću za ugostiteljstvo, trgovinu i usluge</item>
    </derivirana_varijabla>
  </DomainObject.Predmet.ProtuStrankaListFormated>
  <DomainObject.Predmet.ProtuStrankaListFormatedOIB>
    <izvorni_sadrzaj>
      <item>BISSMARK - društvo s ograničenom odgovornošću za ugostiteljstvo, trgovinu i usluge, OIB 47267487151</item>
    </izvorni_sadrzaj>
    <derivirana_varijabla naziv="DomainObject.Predmet.ProtuStrankaListFormatedOIB_1">
      <item>BISSMARK - društvo s ograničenom odgovornošću za ugostiteljstvo, trgovinu i usluge, OIB 47267487151</item>
    </derivirana_varijabla>
  </DomainObject.Predmet.ProtuStrankaListFormatedOIB>
  <DomainObject.Predmet.ProtuStrankaListFormatedWithAdress>
    <izvorni_sadrzaj>
      <item>BISSMARK - društvo s ograničenom odgovornošću za ugostiteljstvo, trgovinu i usluge, 40, 42230 Kućan Ludbreški</item>
    </izvorni_sadrzaj>
    <derivirana_varijabla naziv="DomainObject.Predmet.ProtuStrankaListFormatedWithAdress_1">
      <item>BISSMARK - društvo s ograničenom odgovornošću za ugostiteljstvo, trgovinu i usluge, 40, 42230 Kućan Ludbreški</item>
    </derivirana_varijabla>
  </DomainObject.Predmet.ProtuStrankaListFormatedWithAdress>
  <DomainObject.Predmet.ProtuStrankaListFormatedWithAdressOIB>
    <izvorni_sadrzaj>
      <item>BISSMARK - društvo s ograničenom odgovornošću za ugostiteljstvo, trgovinu i usluge, OIB 47267487151, 40, 42230 Kućan Ludbreški</item>
    </izvorni_sadrzaj>
    <derivirana_varijabla naziv="DomainObject.Predmet.ProtuStrankaListFormatedWithAdressOIB_1">
      <item>BISSMARK - društvo s ograničenom odgovornošću za ugostiteljstvo, trgovinu i usluge, OIB 47267487151, 40, 42230 Kućan Ludbreški</item>
    </derivirana_varijabla>
  </DomainObject.Predmet.ProtuStrankaListFormatedWithAdressOIB>
  <DomainObject.Predmet.ProtuStrankaListNazivFormated>
    <izvorni_sadrzaj>
      <item>BISSMARK - društvo s ograničenom odgovornošću za ugostiteljstvo, trgovinu i usluge</item>
    </izvorni_sadrzaj>
    <derivirana_varijabla naziv="DomainObject.Predmet.ProtuStrankaListNazivFormated_1">
      <item>BISSMARK - društvo s ograničenom odgovornošću za ugostiteljstvo, trgovinu i usluge</item>
    </derivirana_varijabla>
  </DomainObject.Predmet.ProtuStrankaListNazivFormated>
  <DomainObject.Predmet.ProtuStrankaListNazivFormatedOIB>
    <izvorni_sadrzaj>
      <item>BISSMARK - društvo s ograničenom odgovornošću za ugostiteljstvo, trgovinu i usluge, OIB 47267487151</item>
    </izvorni_sadrzaj>
    <derivirana_varijabla naziv="DomainObject.Predmet.ProtuStrankaListNazivFormatedOIB_1">
      <item>BISSMARK - društvo s ograničenom odgovornošću za ugostiteljstvo, trgovinu i usluge, OIB 47267487151</item>
    </derivirana_varijabla>
  </DomainObject.Predmet.ProtuStrankaListNazivFormatedOIB>
  <DomainObject.Predmet.OstaliListFormated>
    <izvorni_sadrzaj>
      <item>E-oglasna ploča</item>
      <item>Sudski registar, Trgovački sud u Varaždinu</item>
      <item>Biserka Zlatar</item>
    </izvorni_sadrzaj>
    <derivirana_varijabla naziv="DomainObject.Predmet.OstaliListFormated_1">
      <item>E-oglasna ploča</item>
      <item>Sudski registar, Trgovački sud u Varaždinu</item>
      <item>Biserka Zlatar</item>
    </derivirana_varijabla>
  </DomainObject.Predmet.OstaliListFormated>
  <DomainObject.Predmet.OstaliListFormatedOIB>
    <izvorni_sadrzaj>
      <item>E-oglasna ploča</item>
      <item>Sudski registar, Trgovački sud u Varaždinu</item>
      <item>Biserka Zlatar, OIB 50599079819</item>
    </izvorni_sadrzaj>
    <derivirana_varijabla naziv="DomainObject.Predmet.OstaliListFormatedOIB_1">
      <item>E-oglasna ploča</item>
      <item>Sudski registar, Trgovački sud u Varaždinu</item>
      <item>Biserka Zlatar, OIB 50599079819</item>
    </derivirana_varijabla>
  </DomainObject.Predmet.OstaliListFormatedOIB>
  <DomainObject.Predmet.OstaliListFormatedWithAdress>
    <izvorni_sadrzaj>
      <item>E-oglasna ploča</item>
      <item>Sudski registar, Trgovački sud u Varaždinu</item>
      <item>Biserka Zlatar, Vinogradska 58, 42230 Sesvete Ludbreške</item>
    </izvorni_sadrzaj>
    <derivirana_varijabla naziv="DomainObject.Predmet.OstaliListFormatedWithAdress_1">
      <item>E-oglasna ploča</item>
      <item>Sudski registar, Trgovački sud u Varaždinu</item>
      <item>Biserka Zlatar, Vinogradska 58, 42230 Sesvete Ludbreške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Biserka Zlatar, OIB 50599079819, Vinogradska 58, 42230 Sesvete Ludbreške</item>
    </izvorni_sadrzaj>
    <derivirana_varijabla naziv="DomainObject.Predmet.OstaliListFormatedWithAdressOIB_1">
      <item>E-oglasna ploča</item>
      <item>Sudski registar, Trgovački sud u Varaždinu</item>
      <item>Biserka Zlatar, OIB 50599079819, Vinogradska 58, 42230 Sesvete Ludbreške</item>
    </derivirana_varijabla>
  </DomainObject.Predmet.OstaliListFormatedWithAdressOIB>
  <DomainObject.Predmet.OstaliListNazivFormated>
    <izvorni_sadrzaj>
      <item>E-oglasna ploča</item>
      <item>Sudski registar, Trgovački sud u Varaždinu</item>
      <item>Biserka Zlatar</item>
    </izvorni_sadrzaj>
    <derivirana_varijabla naziv="DomainObject.Predmet.OstaliListNazivFormated_1">
      <item>E-oglasna ploča</item>
      <item>Sudski registar, Trgovački sud u Varaždinu</item>
      <item>Biserka Zlatar</item>
    </derivirana_varijabla>
  </DomainObject.Predmet.OstaliListNazivFormated>
  <DomainObject.Predmet.OstaliListNazivFormatedOIB>
    <izvorni_sadrzaj>
      <item>E-oglasna ploča</item>
      <item>Sudski registar, Trgovački sud u Varaždinu</item>
      <item>Biserka Zlatar, OIB 50599079819</item>
    </izvorni_sadrzaj>
    <derivirana_varijabla naziv="DomainObject.Predmet.OstaliListNazivFormatedOIB_1">
      <item>E-oglasna ploča</item>
      <item>Sudski registar, Trgovački sud u Varaždinu</item>
      <item>Biserka Zlatar, OIB 50599079819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BISSMARK - društvo s ograničenom odgovornošću za ugostiteljstvo, trgovinu i usluge</izvorni_sadrzaj>
    <derivirana_varijabla naziv="DomainObject.Predmet.ProtustrankaIDrugi_1">BISSMARK -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BISSMARK - društvo s ograničenom odgovornošću za ugostiteljstvo, trgovinu i usluge, OIB 47267487151, 40, 42230 Kućan Ludbreški</izvorni_sadrzaj>
    <derivirana_varijabla naziv="DomainObject.Predmet.ProtustrankaIDrugiAdressOIB_1">BISSMARK - društvo s ograničenom odgovornošću za ugostiteljstvo, trgovinu i usluge, OIB 47267487151, 40, 42230 Kućan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BISSMARK - društvo s ograničenom odgovornošću za ugostiteljstvo, trgovinu i usluge</item>
      <item>E-oglasna ploča</item>
      <item>Sudski registar, Trgovački sud u Varaždinu</item>
      <item>Biserka Zlatar</item>
    </izvorni_sadrzaj>
    <derivirana_varijabla naziv="DomainObject.Predmet.SudioniciListNaziv_1">
      <item>Financijska agencija</item>
      <item>BISSMARK - društvo s ograničenom odgovornošću za ugostiteljstvo, trgovinu i usluge</item>
      <item>E-oglasna ploča</item>
      <item>Sudski registar, Trgovački sud u Varaždinu</item>
      <item>Biserka Zlatar</item>
    </derivirana_varijabla>
  </DomainObject.Predmet.SudioniciListNaziv>
  <DomainObject.Predmet.SudioniciListAdressOIB>
    <izvorni_sadrzaj>
      <item>Financijska agencija, OIB 85821130368, A. Cesarca 2,42000 Varaždin</item>
      <item>BISSMARK - društvo s ograničenom odgovornošću za ugostiteljstvo, trgovinu i usluge, OIB 47267487151, 40,42230 Kućan Ludbreški</item>
      <item>E-oglasna ploča</item>
      <item>Sudski registar, Trgovački sud u Varaždinu</item>
      <item>Biserka Zlatar, OIB 50599079819, Vinogradska 58,42230 Sesvete Ludbreške</item>
    </izvorni_sadrzaj>
    <derivirana_varijabla naziv="DomainObject.Predmet.SudioniciListAdressOIB_1">
      <item>Financijska agencija, OIB 85821130368, A. Cesarca 2,42000 Varaždin</item>
      <item>BISSMARK - društvo s ograničenom odgovornošću za ugostiteljstvo, trgovinu i usluge, OIB 47267487151, 40,42230 Kućan Ludbreški</item>
      <item>E-oglasna ploča</item>
      <item>Sudski registar, Trgovački sud u Varaždinu</item>
      <item>Biserka Zlatar, OIB 50599079819, Vinogradska 58,42230 Sesvete Ludbreške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47267487151</item>
      <item>, OIB null</item>
      <item>, OIB null</item>
      <item>, OIB 50599079819</item>
    </izvorni_sadrzaj>
    <derivirana_varijabla naziv="DomainObject.Predmet.SudioniciListNazivOIB_1">
      <item>, OIB 85821130368</item>
      <item>, OIB 47267487151</item>
      <item>, OIB null</item>
      <item>, OIB null</item>
      <item>, OIB 50599079819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2621</properties:Characters>
  <properties:Lines>74</properties:Lines>
  <properties:Paragraphs>20</properties:Paragraphs>
  <properties:TotalTime>5</properties:TotalTime>
  <properties:ScaleCrop>false</properties:ScaleCrop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2016-02-02T10:58:00Z</dcterms:created>
  <dc:creator>Tea Meister</dc:creator>
  <dc:description/>
  <cp:keywords/>
  <cp:lastModifiedBy>Tea Meister</cp:lastModifiedBy>
  <dcterms:modified xmlns:xsi="http://www.w3.org/2001/XMLSchema-instance" xsi:type="dcterms:W3CDTF">2016-02-08T06:34:00Z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