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3705" w14:paraId="2ac3705" w:rsidRDefault="002579AE" w:rsidP="002579AE" w:rsidR="002579AE" w:rsidRPr="002579AE">
      <w:pPr>
        <w:ind w:firstLine="56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2579AE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color w:val="000000"/>
          <w:sz w:val="22"/>
          <w:szCs w:val="22"/>
          <w:lang w:val="hr-HR"/>
        </w:rPr>
        <w:t xml:space="preserve">             </w:t>
      </w:r>
      <w:r w:rsidRPr="002579AE">
        <w:rPr>
          <w:b/>
          <w:sz w:val="22"/>
          <w:szCs w:val="22"/>
          <w:lang w:val="hr-HR"/>
        </w:rPr>
        <w:t>REPUBLIKA HRVATSKA</w:t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 xml:space="preserve">     TRGOVAČKI SUD U DUBROVNIKU</w:t>
      </w:r>
    </w:p>
    <w:p w:rsidRDefault="002579AE" w:rsidP="002579AE" w:rsidR="002579AE" w:rsidRPr="002579AE">
      <w:pPr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 xml:space="preserve">         Dr. A. Starčevića 23, </w:t>
      </w:r>
      <w:smartTag w:element="City" w:uri="urn:schemas-microsoft-com:office:smarttags">
        <w:smartTag w:element="place" w:uri="urn:schemas-microsoft-com:office:smarttags">
          <w:r w:rsidRPr="002579AE">
            <w:rPr>
              <w:b/>
              <w:sz w:val="22"/>
              <w:szCs w:val="22"/>
              <w:lang w:val="hr-HR"/>
            </w:rPr>
            <w:t>Dubrovnik</w:t>
          </w:r>
        </w:smartTag>
      </w:smartTag>
    </w:p>
    <w:p w:rsidRDefault="002579AE" w:rsidP="002579AE" w:rsidR="002579AE" w:rsidRPr="002579AE">
      <w:pPr>
        <w:keepNext/>
        <w:jc w:val="right"/>
        <w:outlineLvl w:val="0"/>
        <w:rPr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Posl.br. 6-St.345/2019-2</w:t>
      </w:r>
      <w:r w:rsidR="00FB0143">
        <w:rPr>
          <w:b/>
          <w:sz w:val="22"/>
          <w:szCs w:val="22"/>
          <w:lang w:val="hr-HR"/>
        </w:rPr>
        <w:t>6</w:t>
      </w:r>
    </w:p>
    <w:p w:rsidRDefault="002579AE" w:rsidP="002579AE" w:rsidR="002579AE" w:rsidRPr="002579AE">
      <w:pPr>
        <w:keepNext/>
        <w:jc w:val="center"/>
        <w:outlineLvl w:val="1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rPr>
          <w:sz w:val="22"/>
          <w:szCs w:val="22"/>
          <w:lang w:val="hr-HR"/>
        </w:rPr>
      </w:pP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R E P U B L I K A    H R V A T S K A</w:t>
      </w:r>
    </w:p>
    <w:p w:rsidRDefault="002579AE" w:rsidP="002579AE" w:rsidR="002579AE" w:rsidRPr="002579AE">
      <w:pPr>
        <w:keepNext/>
        <w:jc w:val="center"/>
        <w:outlineLvl w:val="1"/>
        <w:rPr>
          <w:b/>
          <w:sz w:val="16"/>
          <w:szCs w:val="16"/>
          <w:lang w:val="hr-HR"/>
        </w:rPr>
      </w:pPr>
    </w:p>
    <w:p w:rsidRDefault="002579AE" w:rsidP="002579AE" w:rsidR="002579AE" w:rsidRPr="002579AE">
      <w:pPr>
        <w:keepNext/>
        <w:jc w:val="center"/>
        <w:outlineLvl w:val="1"/>
        <w:rPr>
          <w:b/>
          <w:sz w:val="22"/>
          <w:szCs w:val="22"/>
          <w:lang w:val="hr-HR"/>
        </w:rPr>
      </w:pPr>
      <w:r w:rsidRPr="002579AE">
        <w:rPr>
          <w:b/>
          <w:sz w:val="22"/>
          <w:szCs w:val="22"/>
          <w:lang w:val="hr-HR"/>
        </w:rPr>
        <w:t>Z A K L J U Č A K</w:t>
      </w: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jc w:val="center"/>
        <w:rPr>
          <w:b/>
          <w:sz w:val="22"/>
          <w:szCs w:val="22"/>
          <w:lang w:val="hr-HR"/>
        </w:rPr>
      </w:pPr>
    </w:p>
    <w:p w:rsidRDefault="002579AE" w:rsidP="002579AE" w:rsidR="002579AE" w:rsidRPr="002579AE">
      <w:pPr>
        <w:ind w:firstLine="720"/>
        <w:jc w:val="both"/>
        <w:rPr>
          <w:sz w:val="16"/>
          <w:szCs w:val="16"/>
          <w:lang w:val="hr-HR"/>
        </w:rPr>
      </w:pPr>
      <w:r w:rsidRPr="002579AE">
        <w:rPr>
          <w:sz w:val="22"/>
          <w:szCs w:val="22"/>
          <w:lang w:val="hr-HR"/>
        </w:rPr>
        <w:t xml:space="preserve">Trgovački sud u Dubrovniku, </w:t>
      </w:r>
      <w:r>
        <w:rPr>
          <w:sz w:val="22"/>
          <w:szCs w:val="22"/>
          <w:lang w:val="hr-HR"/>
        </w:rPr>
        <w:t xml:space="preserve">po sucu Srđanu Gavraniću, </w:t>
      </w:r>
      <w:r w:rsidRPr="002579AE">
        <w:rPr>
          <w:sz w:val="22"/>
          <w:szCs w:val="22"/>
          <w:lang w:val="hr-HR"/>
        </w:rPr>
        <w:t xml:space="preserve">kao stečajnom sucu u stečajnom postupku </w:t>
      </w:r>
      <w:r>
        <w:rPr>
          <w:sz w:val="22"/>
          <w:szCs w:val="22"/>
          <w:lang w:val="hr-HR"/>
        </w:rPr>
        <w:t xml:space="preserve">povodom prijedloga za otvaranje stečajnog postupka </w:t>
      </w:r>
      <w:r w:rsidRPr="002579AE">
        <w:rPr>
          <w:sz w:val="22"/>
          <w:szCs w:val="22"/>
          <w:lang w:val="hr-HR"/>
        </w:rPr>
        <w:t>nad dužnikom BLOK j.d.o.o., Mokošica, Put od Osojnika 67/A, MBS: 060306868, OIB: 31341456405</w:t>
      </w:r>
      <w:r w:rsidRPr="002579AE">
        <w:rPr>
          <w:bCs/>
          <w:sz w:val="22"/>
          <w:szCs w:val="22"/>
        </w:rPr>
        <w:t xml:space="preserve">, izvan ročišta, dana </w:t>
      </w:r>
      <w:r w:rsidR="00FB0143">
        <w:rPr>
          <w:bCs/>
          <w:sz w:val="22"/>
          <w:szCs w:val="22"/>
        </w:rPr>
        <w:t>28</w:t>
      </w:r>
      <w:r w:rsidRPr="002579AE">
        <w:rPr>
          <w:bCs/>
          <w:sz w:val="22"/>
          <w:szCs w:val="22"/>
        </w:rPr>
        <w:t>. ožujka 2019. godine</w:t>
      </w:r>
    </w:p>
    <w:p w:rsidRDefault="002579AE" w:rsidP="002579AE" w:rsidR="002579AE">
      <w:pPr>
        <w:jc w:val="both"/>
        <w:rPr>
          <w:sz w:val="16"/>
          <w:szCs w:val="16"/>
          <w:lang w:val="hr-HR"/>
        </w:rPr>
      </w:pPr>
    </w:p>
    <w:p w:rsidRDefault="00FB0143" w:rsidP="002579AE" w:rsidR="00FB0143" w:rsidRPr="002579AE">
      <w:pPr>
        <w:jc w:val="both"/>
        <w:rPr>
          <w:sz w:val="16"/>
          <w:szCs w:val="16"/>
          <w:lang w:val="hr-HR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0469F9" w:rsidP="00FB0143" w:rsidR="003F4470" w:rsidRPr="00FB0143">
      <w:pPr>
        <w:ind w:left="705"/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FB0143">
        <w:rPr>
          <w:sz w:val="22"/>
          <w:szCs w:val="22"/>
          <w:lang w:val="hr-HR"/>
        </w:rPr>
        <w:t xml:space="preserve">eno </w:t>
      </w:r>
      <w:r w:rsidR="00E16373" w:rsidRPr="00E16373">
        <w:rPr>
          <w:sz w:val="22"/>
          <w:szCs w:val="22"/>
          <w:lang w:val="hr-HR"/>
        </w:rPr>
        <w:t xml:space="preserve">za dan </w:t>
      </w:r>
      <w:r w:rsidR="002579AE" w:rsidRPr="00FB0143">
        <w:rPr>
          <w:sz w:val="22"/>
          <w:szCs w:val="22"/>
          <w:lang w:val="hr-HR"/>
        </w:rPr>
        <w:t>02</w:t>
      </w:r>
      <w:r w:rsidR="00E16373" w:rsidRPr="00FB0143">
        <w:rPr>
          <w:sz w:val="22"/>
          <w:szCs w:val="22"/>
          <w:lang w:val="hr-HR"/>
        </w:rPr>
        <w:t xml:space="preserve">. </w:t>
      </w:r>
      <w:r w:rsidR="002579AE" w:rsidRPr="00FB0143">
        <w:rPr>
          <w:sz w:val="22"/>
          <w:szCs w:val="22"/>
          <w:lang w:val="hr-HR"/>
        </w:rPr>
        <w:t>travnja</w:t>
      </w:r>
      <w:r w:rsidR="00E16373" w:rsidRPr="00FB0143">
        <w:rPr>
          <w:sz w:val="22"/>
          <w:szCs w:val="22"/>
          <w:lang w:val="hr-HR"/>
        </w:rPr>
        <w:t xml:space="preserve"> 201</w:t>
      </w:r>
      <w:r w:rsidR="002579AE" w:rsidRPr="00FB0143">
        <w:rPr>
          <w:sz w:val="22"/>
          <w:szCs w:val="22"/>
          <w:lang w:val="hr-HR"/>
        </w:rPr>
        <w:t>9</w:t>
      </w:r>
      <w:r w:rsidR="00E16373" w:rsidRPr="00FB0143">
        <w:rPr>
          <w:sz w:val="22"/>
          <w:szCs w:val="22"/>
          <w:lang w:val="hr-HR"/>
        </w:rPr>
        <w:t xml:space="preserve">. godine u </w:t>
      </w:r>
      <w:r w:rsidR="002579AE" w:rsidRPr="00FB0143">
        <w:rPr>
          <w:sz w:val="22"/>
          <w:szCs w:val="22"/>
          <w:lang w:val="hr-HR"/>
        </w:rPr>
        <w:t>09</w:t>
      </w:r>
      <w:r w:rsidR="00E16373" w:rsidRPr="00FB0143">
        <w:rPr>
          <w:sz w:val="22"/>
          <w:szCs w:val="22"/>
          <w:lang w:val="hr-HR"/>
        </w:rPr>
        <w:t>,</w:t>
      </w:r>
      <w:r w:rsidR="002579AE" w:rsidRPr="00FB0143">
        <w:rPr>
          <w:sz w:val="22"/>
          <w:szCs w:val="22"/>
          <w:lang w:val="hr-HR"/>
        </w:rPr>
        <w:t>3</w:t>
      </w:r>
      <w:r w:rsidR="00547B9F" w:rsidRPr="00FB0143">
        <w:rPr>
          <w:sz w:val="22"/>
          <w:szCs w:val="22"/>
          <w:lang w:val="hr-HR"/>
        </w:rPr>
        <w:t>0</w:t>
      </w:r>
      <w:r w:rsidR="00E16373" w:rsidRPr="00FB0143">
        <w:rPr>
          <w:sz w:val="22"/>
          <w:szCs w:val="22"/>
          <w:lang w:val="hr-HR"/>
        </w:rPr>
        <w:t xml:space="preserve"> sati</w:t>
      </w:r>
      <w:r w:rsidR="00FB0143">
        <w:rPr>
          <w:sz w:val="22"/>
          <w:szCs w:val="22"/>
          <w:lang w:val="hr-HR"/>
        </w:rPr>
        <w:t xml:space="preserve"> </w:t>
      </w:r>
      <w:r w:rsidR="00FB0143">
        <w:rPr>
          <w:b/>
          <w:sz w:val="22"/>
          <w:szCs w:val="22"/>
          <w:lang w:val="hr-HR"/>
        </w:rPr>
        <w:t>neće se održati.</w:t>
      </w: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FB0143">
        <w:rPr>
          <w:b/>
          <w:sz w:val="22"/>
          <w:szCs w:val="22"/>
          <w:lang w:val="hr-HR"/>
        </w:rPr>
        <w:t>28</w:t>
      </w:r>
      <w:r w:rsidRPr="00086A8D">
        <w:rPr>
          <w:b/>
          <w:sz w:val="22"/>
          <w:szCs w:val="22"/>
          <w:lang w:val="hr-HR"/>
        </w:rPr>
        <w:t xml:space="preserve">. </w:t>
      </w:r>
      <w:r w:rsidR="002579AE">
        <w:rPr>
          <w:b/>
          <w:sz w:val="22"/>
          <w:szCs w:val="22"/>
          <w:lang w:val="hr-HR"/>
        </w:rPr>
        <w:t>ožujka</w:t>
      </w:r>
      <w:r w:rsidRPr="00086A8D">
        <w:rPr>
          <w:b/>
          <w:sz w:val="22"/>
          <w:szCs w:val="22"/>
          <w:lang w:val="hr-HR"/>
        </w:rPr>
        <w:t xml:space="preserve"> 201</w:t>
      </w:r>
      <w:r w:rsidR="002579AE">
        <w:rPr>
          <w:b/>
          <w:sz w:val="22"/>
          <w:szCs w:val="22"/>
          <w:lang w:val="hr-HR"/>
        </w:rPr>
        <w:t>9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FB0143">
        <w:rPr>
          <w:sz w:val="22"/>
          <w:szCs w:val="22"/>
          <w:lang w:val="hr-HR"/>
        </w:rPr>
        <w:t>28</w:t>
      </w:r>
      <w:r w:rsidRPr="00222DE2">
        <w:rPr>
          <w:sz w:val="22"/>
          <w:szCs w:val="22"/>
          <w:lang w:val="hr-HR"/>
        </w:rPr>
        <w:t>.</w:t>
      </w:r>
      <w:r w:rsidR="00547B9F">
        <w:rPr>
          <w:sz w:val="22"/>
          <w:szCs w:val="22"/>
          <w:lang w:val="hr-HR"/>
        </w:rPr>
        <w:t>0</w:t>
      </w:r>
      <w:r w:rsidR="002579AE">
        <w:rPr>
          <w:sz w:val="22"/>
          <w:szCs w:val="22"/>
          <w:lang w:val="hr-HR"/>
        </w:rPr>
        <w:t>3</w:t>
      </w:r>
      <w:r w:rsidRPr="00222DE2">
        <w:rPr>
          <w:sz w:val="22"/>
          <w:szCs w:val="22"/>
          <w:lang w:val="hr-HR"/>
        </w:rPr>
        <w:t>.201</w:t>
      </w:r>
      <w:r w:rsidR="002579AE">
        <w:rPr>
          <w:sz w:val="22"/>
          <w:szCs w:val="22"/>
          <w:lang w:val="hr-HR"/>
        </w:rPr>
        <w:t>9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 w:rsidRPr="00BD07CB">
      <w:pPr>
        <w:pStyle w:val="Tijeloteksta"/>
        <w:rPr>
          <w:sz w:val="22"/>
          <w:szCs w:val="22"/>
          <w:lang w:val="en-AU"/>
        </w:rPr>
      </w:pPr>
      <w:r w:rsidRPr="00B73AB4">
        <w:rPr>
          <w:sz w:val="22"/>
          <w:szCs w:val="22"/>
        </w:rPr>
        <w:t xml:space="preserve">- </w:t>
      </w:r>
      <w:r w:rsidR="002579AE">
        <w:rPr>
          <w:sz w:val="22"/>
          <w:szCs w:val="22"/>
          <w:lang w:val="en-AU"/>
        </w:rPr>
        <w:t>Blaženka Bender, putem e oglasne ploče</w:t>
      </w:r>
      <w:r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  <w:lang w:val="en-AU"/>
        </w:rPr>
      </w:pPr>
      <w:r w:rsidRPr="008C0FB9">
        <w:rPr>
          <w:sz w:val="22"/>
          <w:szCs w:val="22"/>
          <w:lang w:val="en-AU"/>
        </w:rPr>
        <w:t xml:space="preserve">- </w:t>
      </w:r>
      <w:r w:rsidR="002579AE">
        <w:rPr>
          <w:sz w:val="22"/>
          <w:szCs w:val="22"/>
          <w:lang w:val="en-AU"/>
        </w:rPr>
        <w:t>OTP banka Hrvatska</w:t>
      </w:r>
      <w:r w:rsidRPr="008C0FB9">
        <w:rPr>
          <w:sz w:val="22"/>
          <w:szCs w:val="22"/>
          <w:lang w:val="en-AU"/>
        </w:rPr>
        <w:t xml:space="preserve"> d.d., putem </w:t>
      </w:r>
      <w:r w:rsidRPr="008C0FB9">
        <w:rPr>
          <w:sz w:val="22"/>
          <w:szCs w:val="22"/>
        </w:rPr>
        <w:t>e oglasna ploč</w:t>
      </w:r>
      <w:r>
        <w:rPr>
          <w:sz w:val="22"/>
          <w:szCs w:val="22"/>
        </w:rPr>
        <w:t>e</w:t>
      </w:r>
      <w:r w:rsidRPr="008C0FB9">
        <w:rPr>
          <w:sz w:val="22"/>
          <w:szCs w:val="22"/>
        </w:rPr>
        <w:t>,</w:t>
      </w:r>
    </w:p>
    <w:p w:rsidRDefault="008C0FB9" w:rsidP="008C0FB9" w:rsidR="008C0FB9" w:rsidRPr="008C0FB9">
      <w:pPr>
        <w:pStyle w:val="Tijeloteksta"/>
        <w:rPr>
          <w:sz w:val="22"/>
          <w:szCs w:val="22"/>
        </w:rPr>
      </w:pPr>
      <w:r w:rsidRPr="008C0FB9">
        <w:rPr>
          <w:sz w:val="22"/>
          <w:szCs w:val="22"/>
        </w:rPr>
        <w:t xml:space="preserve">- FINA, Podružnica </w:t>
      </w:r>
      <w:r w:rsidR="002579AE">
        <w:rPr>
          <w:sz w:val="22"/>
          <w:szCs w:val="22"/>
        </w:rPr>
        <w:t>Dubrovnik</w:t>
      </w:r>
      <w:r w:rsidRPr="008C0FB9">
        <w:rPr>
          <w:sz w:val="22"/>
          <w:szCs w:val="22"/>
        </w:rPr>
        <w:t>, elektroničkom poštom i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r w:rsidRPr="00222DE2">
        <w:rPr>
          <w:sz w:val="22"/>
          <w:szCs w:val="22"/>
        </w:rPr>
        <w:t xml:space="preserve">mrežna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r w:rsidRPr="00CA0164">
      <w:rPr>
        <w:b/>
        <w:sz w:val="22"/>
        <w:szCs w:val="22"/>
        <w:lang w:val="hr-HR"/>
      </w:rPr>
      <w:t>Posl.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0B08"/>
    <w:rsid w:val="000320B8"/>
    <w:rsid w:val="00041214"/>
    <w:rsid w:val="000469F9"/>
    <w:rsid w:val="00053F8D"/>
    <w:rsid w:val="00070709"/>
    <w:rsid w:val="00083F8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D0FD9"/>
    <w:rsid w:val="001E7697"/>
    <w:rsid w:val="001F08BA"/>
    <w:rsid w:val="001F7D38"/>
    <w:rsid w:val="0020059B"/>
    <w:rsid w:val="002043CB"/>
    <w:rsid w:val="00222DE2"/>
    <w:rsid w:val="002377F4"/>
    <w:rsid w:val="00256749"/>
    <w:rsid w:val="002579AE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2E3A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312AD"/>
    <w:rsid w:val="005443F1"/>
    <w:rsid w:val="00547B9F"/>
    <w:rsid w:val="00572599"/>
    <w:rsid w:val="0059486F"/>
    <w:rsid w:val="0059596A"/>
    <w:rsid w:val="005A78A8"/>
    <w:rsid w:val="005D2A71"/>
    <w:rsid w:val="005F0F05"/>
    <w:rsid w:val="005F1ED8"/>
    <w:rsid w:val="00606196"/>
    <w:rsid w:val="00607A51"/>
    <w:rsid w:val="00612073"/>
    <w:rsid w:val="00613210"/>
    <w:rsid w:val="00617E38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1214"/>
    <w:rsid w:val="00714001"/>
    <w:rsid w:val="00725C62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D1983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0FB9"/>
    <w:rsid w:val="008C7422"/>
    <w:rsid w:val="008D339B"/>
    <w:rsid w:val="008F161D"/>
    <w:rsid w:val="009030D6"/>
    <w:rsid w:val="00907099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D07CB"/>
    <w:rsid w:val="00BE3B67"/>
    <w:rsid w:val="00BF5B72"/>
    <w:rsid w:val="00C21211"/>
    <w:rsid w:val="00C32E78"/>
    <w:rsid w:val="00C41AE6"/>
    <w:rsid w:val="00C44C61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0102A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0143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79AE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2579AE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1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02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02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0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02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579AE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2579AE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1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02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02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0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02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6 zaposlenika</izvorni_sadrzaj>
    <derivirana_varijabla naziv="DomainObject.Predmet.Opis_1">čl.110. st.1. SZ
6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St-345/2019</izvorni_sadrzaj>
    <derivirana_varijabla naziv="DomainObject.Predmet.OznakaBroj_1">St-345/2019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j.d.o.o. - za građenje i usluge</izvorni_sadrzaj>
    <derivirana_varijabla naziv="DomainObject.Predmet.ProtustrankaFormated_1">  BLOK j.d.o.o. - za građenje i usluge</derivirana_varijabla>
  </DomainObject.Predmet.ProtustrankaFormated>
  <DomainObject.Predmet.ProtustrankaFormatedOIB>
    <izvorni_sadrzaj>  BLOK j.d.o.o. - za građenje i usluge, OIB 31341456405</izvorni_sadrzaj>
    <derivirana_varijabla naziv="DomainObject.Predmet.ProtustrankaFormatedOIB_1">  BLOK j.d.o.o. - za građenje i usluge, OIB 31341456405</derivirana_varijabla>
  </DomainObject.Predmet.ProtustrankaFormatedOIB>
  <DomainObject.Predmet.ProtustrankaFormatedWithAdress>
    <izvorni_sadrzaj> BLOK j.d.o.o. - za građenje i usluge, Put od Osojnika 67/A, 20236 Mokošica</izvorni_sadrzaj>
    <derivirana_varijabla naziv="DomainObject.Predmet.ProtustrankaFormatedWithAdress_1"> BLOK j.d.o.o. - za građenje i usluge, Put od Osojnika 67/A, 20236 Mokošica</derivirana_varijabla>
  </DomainObject.Predmet.ProtustrankaFormatedWithAdress>
  <DomainObject.Predmet.ProtustrankaFormatedWithAdressOIB>
    <izvorni_sadrzaj> BLOK j.d.o.o. - za građenje i usluge, OIB 31341456405, Put od Osojnika 67/A, 20236 Mokošica</izvorni_sadrzaj>
    <derivirana_varijabla naziv="DomainObject.Predmet.ProtustrankaFormatedWithAdressOIB_1"> BLOK j.d.o.o. - za građenje i usluge, OIB 31341456405, Put od Osojnika 67/A, 20236 Mokošica</derivirana_varijabla>
  </DomainObject.Predmet.ProtustrankaFormatedWithAdressOIB>
  <DomainObject.Predmet.ProtustrankaWithAdress>
    <izvorni_sadrzaj>BLOK j.d.o.o. - za građenje i usluge Put od Osojnika 67/A, 20236 Mokošica</izvorni_sadrzaj>
    <derivirana_varijabla naziv="DomainObject.Predmet.ProtustrankaWithAdress_1">BLOK j.d.o.o. - za građenje i usluge Put od Osojnika 67/A, 20236 Mokošica</derivirana_varijabla>
  </DomainObject.Predmet.ProtustrankaWithAdress>
  <DomainObject.Predmet.ProtustrankaWithAdressOIB>
    <izvorni_sadrzaj>BLOK j.d.o.o. - za građenje i usluge, OIB 31341456405, Put od Osojnika 67/A, 20236 Mokošica</izvorni_sadrzaj>
    <derivirana_varijabla naziv="DomainObject.Predmet.ProtustrankaWithAdressOIB_1">BLOK j.d.o.o. - za građenje i usluge, OIB 31341456405, Put od Osojnika 67/A, 20236 Mokošica</derivirana_varijabla>
  </DomainObject.Predmet.ProtustrankaWithAdressOIB>
  <DomainObject.Predmet.ProtustrankaNazivFormated>
    <izvorni_sadrzaj>BLOK j.d.o.o. - za građenje i usluge</izvorni_sadrzaj>
    <derivirana_varijabla naziv="DomainObject.Predmet.ProtustrankaNazivFormated_1">BLOK j.d.o.o. - za građenje i usluge</derivirana_varijabla>
  </DomainObject.Predmet.ProtustrankaNazivFormated>
  <DomainObject.Predmet.ProtustrankaNazivFormatedOIB>
    <izvorni_sadrzaj>BLOK j.d.o.o. - za građenje i usluge, OIB 31341456405</izvorni_sadrzaj>
    <derivirana_varijabla naziv="DomainObject.Predmet.ProtustrankaNazivFormatedOIB_1">BLOK j.d.o.o. - za građenje i usluge, OIB 31341456405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63108.13</izvorni_sadrzaj>
    <derivirana_varijabla naziv="DomainObject.Predmet.TrenutnaVrijednost_1">63108.13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BLOK j.d.o.o. - za građenje i usluge</item>
    </izvorni_sadrzaj>
    <derivirana_varijabla naziv="DomainObject.Predmet.ProtuStrankaListFormated_1">
      <item>BLOK j.d.o.o. - za građenje i usluge</item>
    </derivirana_varijabla>
  </DomainObject.Predmet.ProtuStrankaListFormated>
  <DomainObject.Predmet.ProtuStrankaListFormatedOIB>
    <izvorni_sadrzaj>
      <item>BLOK j.d.o.o. - za građenje i usluge, OIB 31341456405</item>
    </izvorni_sadrzaj>
    <derivirana_varijabla naziv="DomainObject.Predmet.ProtuStrankaListFormatedOIB_1">
      <item>BLOK j.d.o.o. - za građenje i usluge, OIB 31341456405</item>
    </derivirana_varijabla>
  </DomainObject.Predmet.ProtuStrankaListFormatedOIB>
  <DomainObject.Predmet.ProtuStrankaListFormatedWithAdress>
    <izvorni_sadrzaj>
      <item>BLOK j.d.o.o. - za građenje i usluge, Put od Osojnika 67/A, 20236 Mokošica</item>
    </izvorni_sadrzaj>
    <derivirana_varijabla naziv="DomainObject.Predmet.ProtuStrankaListFormatedWithAdress_1">
      <item>BLOK j.d.o.o. - za građenje i usluge, Put od Osojnika 67/A, 20236 Mokošica</item>
    </derivirana_varijabla>
  </DomainObject.Predmet.ProtuStrankaListFormatedWithAdress>
  <DomainObject.Predmet.ProtuStrankaListFormatedWithAdressOIB>
    <izvorni_sadrzaj>
      <item>BLOK j.d.o.o. - za građenje i usluge, OIB 31341456405, Put od Osojnika 67/A, 20236 Mokošica</item>
    </izvorni_sadrzaj>
    <derivirana_varijabla naziv="DomainObject.Predmet.ProtuStrankaListFormatedWithAdressOIB_1">
      <item>BLOK j.d.o.o. - za građenje i usluge, OIB 31341456405, Put od Osojnika 67/A, 20236 Mokošica</item>
    </derivirana_varijabla>
  </DomainObject.Predmet.ProtuStrankaListFormatedWithAdressOIB>
  <DomainObject.Predmet.ProtuStrankaListNazivFormated>
    <izvorni_sadrzaj>
      <item>BLOK j.d.o.o. - za građenje i usluge</item>
    </izvorni_sadrzaj>
    <derivirana_varijabla naziv="DomainObject.Predmet.ProtuStrankaListNazivFormated_1">
      <item>BLOK j.d.o.o. - za građenje i usluge</item>
    </derivirana_varijabla>
  </DomainObject.Predmet.ProtuStrankaListNazivFormated>
  <DomainObject.Predmet.ProtuStrankaListNazivFormatedOIB>
    <izvorni_sadrzaj>
      <item>BLOK j.d.o.o. - za građenje i usluge, OIB 31341456405</item>
    </izvorni_sadrzaj>
    <derivirana_varijabla naziv="DomainObject.Predmet.ProtuStrankaListNazivFormatedOIB_1">
      <item>BLOK j.d.o.o. - za građenje i usluge, OIB 31341456405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BLOK j.d.o.o. - za građenje i usluge</izvorni_sadrzaj>
    <derivirana_varijabla naziv="DomainObject.Predmet.ProtustrankaIDrugi_1">BLOK j.d.o.o. -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BLOK j.d.o.o. - za građenje i usluge, OIB 31341456405, Put od Osojnika 67/A, 20236 Mokošica</izvorni_sadrzaj>
    <derivirana_varijabla naziv="DomainObject.Predmet.ProtustrankaIDrugiAdressOIB_1">BLOK j.d.o.o. - za građenje i usluge, OIB 31341456405, Put od Osojnika 67/A,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j.d.o.o. - za građenje i usluge</item>
      <item>FINA, RC Split, Podružnica Dubrovnik</item>
    </izvorni_sadrzaj>
    <derivirana_varijabla naziv="DomainObject.Predmet.SudioniciListNaziv_1">
      <item>BLOK j.d.o.o. - za građenje i usluge</item>
      <item>FINA, RC Split, Podružnica Dubrovnik</item>
    </derivirana_varijabla>
  </DomainObject.Predmet.SudioniciListNaziv>
  <DomainObject.Predmet.SudioniciListAdressOIB>
    <izvorni_sadrzaj>
      <item>BLOK j.d.o.o. - za građenje i usluge, OIB 31341456405, Put od Osojnika 67/A,20236 Mokošica</item>
      <item>FINA, RC Split, Podružnica Dubrovnik, OIB 85821130368, Vukovarska 2,20000 Dubrovnik</item>
    </izvorni_sadrzaj>
    <derivirana_varijabla naziv="DomainObject.Predmet.SudioniciListAdressOIB_1">
      <item>BLOK j.d.o.o. - za građenje i usluge, OIB 31341456405, Put od Osojnika 67/A,20236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31341456405</item>
      <item>, OIB 85821130368</item>
    </izvorni_sadrzaj>
    <derivirana_varijabla naziv="DomainObject.Predmet.SudioniciListNazivOIB_1">
      <item>, OIB 31341456405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St-345/2019-23</izvorni_sadrzaj>
    <derivirana_varijabla naziv="DomainObject.PredzadnjaOdlukaIzPredmeta.Oznaka_1">St-345/2019-23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64855-6850-4AF3-8461-180BC5FCD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178</properties:Words>
  <properties:Characters>844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2019-03-28T11:32:00Z</dcterms:created>
  <dc:creator>Ante Kačić</dc:creator>
  <cp:lastModifiedBy>Valerija Rizzi</cp:lastModifiedBy>
  <cp:lastPrinted>2018-02-07T09:21:00Z</cp:lastPrinted>
  <dcterms:modified xmlns:xsi="http://www.w3.org/2001/XMLSchema-instance" xsi:type="dcterms:W3CDTF">2019-03-28T11:49:00Z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(odgoda ročišta radi rasprave o pretpostavkama -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