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a22e" w14:paraId="139a22e" w:rsidRDefault="00322F1A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</w:t>
      </w:r>
      <w:r w:rsidR="00BD2C66">
        <w:rPr>
          <w:rFonts w:cs="Times New Roman" w:eastAsia="Times New Roman"/>
          <w:bCs/>
          <w:szCs w:val="20"/>
          <w:lang w:eastAsia="en-US"/>
        </w:rPr>
        <w:t xml:space="preserve">      </w:t>
      </w:r>
      <w:r w:rsidR="00BD2C66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581AAF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 w:rsidR="00581AAF">
        <w:rPr>
          <w:rFonts w:cs="Times New Roman" w:eastAsia="Times New Roman"/>
          <w:szCs w:val="24"/>
        </w:rPr>
        <w:t xml:space="preserve"> </w:t>
      </w:r>
      <w:r w:rsidR="009A4045">
        <w:rPr>
          <w:rFonts w:cs="Times New Roman" w:eastAsia="Times New Roman"/>
          <w:szCs w:val="24"/>
        </w:rPr>
        <w:t>CHRISTIAN GANGI SOLUTIONS</w:t>
      </w:r>
      <w:r w:rsidR="00581AAF">
        <w:rPr>
          <w:rFonts w:cs="Times New Roman" w:eastAsia="Times New Roman"/>
          <w:szCs w:val="24"/>
        </w:rPr>
        <w:t xml:space="preserve"> </w:t>
      </w:r>
      <w:r w:rsidR="00BE38F8">
        <w:rPr>
          <w:rFonts w:cs="Times New Roman" w:eastAsia="Times New Roman"/>
          <w:szCs w:val="24"/>
        </w:rPr>
        <w:t xml:space="preserve">  </w:t>
      </w:r>
      <w:r w:rsidR="009A4045">
        <w:rPr>
          <w:rFonts w:cs="Times New Roman" w:eastAsia="Times New Roman"/>
          <w:szCs w:val="24"/>
        </w:rPr>
        <w:t xml:space="preserve">j. </w:t>
      </w:r>
      <w:r w:rsidR="00581AAF">
        <w:rPr>
          <w:rFonts w:cs="Times New Roman" w:eastAsia="Times New Roman"/>
          <w:szCs w:val="24"/>
        </w:rPr>
        <w:t xml:space="preserve">d. o. o. </w:t>
      </w:r>
      <w:r w:rsidR="009A4045">
        <w:rPr>
          <w:rFonts w:cs="Times New Roman" w:eastAsia="Times New Roman"/>
          <w:szCs w:val="24"/>
        </w:rPr>
        <w:t>Pula, Amfiteatarska 2</w:t>
      </w:r>
      <w:r w:rsidR="00581AAF">
        <w:rPr>
          <w:rFonts w:cs="Times New Roman" w:eastAsia="Times New Roman"/>
          <w:szCs w:val="24"/>
        </w:rPr>
        <w:t xml:space="preserve">, OIB </w:t>
      </w:r>
      <w:r w:rsidR="009A4045" w:rsidRPr="009A4045">
        <w:rPr>
          <w:rFonts w:cs="Times New Roman" w:eastAsia="Times New Roman"/>
          <w:szCs w:val="24"/>
        </w:rPr>
        <w:t>97292350100</w:t>
      </w:r>
      <w:r w:rsidR="00581AAF">
        <w:rPr>
          <w:rFonts w:cs="Times New Roman" w:eastAsia="Times New Roman"/>
          <w:szCs w:val="24"/>
        </w:rPr>
        <w:t xml:space="preserve">, MBS </w:t>
      </w:r>
      <w:hyperlink r:id="rId9" w:history="true">
        <w:r w:rsidR="009A4045" w:rsidRPr="009A4045">
          <w:rPr>
            <w:rFonts w:cs="Times New Roman" w:eastAsia="Times New Roman"/>
            <w:szCs w:val="24"/>
          </w:rPr>
          <w:t>130056475</w:t>
        </w:r>
      </w:hyperlink>
      <w:r>
        <w:rPr>
          <w:rFonts w:cs="Times New Roman" w:eastAsia="Times New Roman"/>
          <w:szCs w:val="24"/>
        </w:rPr>
        <w:t xml:space="preserve">, </w:t>
      </w:r>
      <w:r w:rsidR="00976B5B">
        <w:rPr>
          <w:rFonts w:cs="Times New Roman" w:eastAsia="Times New Roman"/>
          <w:szCs w:val="24"/>
        </w:rPr>
        <w:t>9</w:t>
      </w:r>
      <w:r w:rsidR="009A4045">
        <w:rPr>
          <w:rFonts w:cs="Times New Roman" w:eastAsia="Times New Roman"/>
          <w:szCs w:val="24"/>
        </w:rPr>
        <w:t>. listopada</w:t>
      </w:r>
      <w:r w:rsidR="00581AAF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9A4045">
        <w:rPr>
          <w:rFonts w:cs="Times New Roman" w:eastAsia="Times New Roman"/>
          <w:szCs w:val="24"/>
        </w:rPr>
        <w:t>CHR</w:t>
      </w:r>
      <w:r w:rsidR="00BE38F8">
        <w:rPr>
          <w:rFonts w:cs="Times New Roman" w:eastAsia="Times New Roman"/>
          <w:szCs w:val="24"/>
        </w:rPr>
        <w:t xml:space="preserve">ISTIAN GANGI SOLUTIONS j. d. o. </w:t>
      </w:r>
      <w:r w:rsidR="009A4045">
        <w:rPr>
          <w:rFonts w:cs="Times New Roman" w:eastAsia="Times New Roman"/>
          <w:szCs w:val="24"/>
        </w:rPr>
        <w:t xml:space="preserve">o. Pula, Amfiteatarska 2, OIB </w:t>
      </w:r>
      <w:r w:rsidR="009A4045" w:rsidRPr="009A4045">
        <w:rPr>
          <w:rFonts w:cs="Times New Roman" w:eastAsia="Times New Roman"/>
          <w:szCs w:val="24"/>
        </w:rPr>
        <w:t>97292350100</w:t>
      </w:r>
      <w:r w:rsidR="009A4045">
        <w:rPr>
          <w:rFonts w:cs="Times New Roman" w:eastAsia="Times New Roman"/>
          <w:szCs w:val="24"/>
        </w:rPr>
        <w:t xml:space="preserve">, MBS </w:t>
      </w:r>
      <w:hyperlink r:id="rId10" w:history="true">
        <w:r w:rsidR="009A4045" w:rsidRPr="009A4045">
          <w:rPr>
            <w:rFonts w:cs="Times New Roman" w:eastAsia="Times New Roman"/>
            <w:szCs w:val="24"/>
          </w:rPr>
          <w:t>130056475</w:t>
        </w:r>
      </w:hyperlink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 w:rsidRPr="00377245">
      <w:pPr>
        <w:ind w:firstLine="708"/>
        <w:rPr>
          <w:rFonts w:cs="Times New Roman" w:eastAsia="Times New Roman"/>
          <w:szCs w:val="20"/>
        </w:rPr>
      </w:pPr>
      <w:r w:rsidRPr="00377245">
        <w:rPr>
          <w:rFonts w:cs="Times New Roman" w:eastAsia="Times New Roman"/>
          <w:szCs w:val="24"/>
        </w:rPr>
        <w:t xml:space="preserve">II. </w:t>
      </w:r>
      <w:r w:rsidRPr="00377245">
        <w:rPr>
          <w:rFonts w:cs="Times New Roman" w:eastAsia="Times New Roman"/>
          <w:szCs w:val="20"/>
        </w:rPr>
        <w:t xml:space="preserve">Za stečajnog upravitelja imenuje se </w:t>
      </w:r>
      <w:r w:rsidR="00293CDA">
        <w:t xml:space="preserve">Lovorka Juranović iz Rijeke, Verdieva 6/III, </w:t>
      </w:r>
      <w:r w:rsidR="00293CDA" w:rsidRPr="00103876">
        <w:t xml:space="preserve">OIB </w:t>
      </w:r>
      <w:r w:rsidR="00293CDA" w:rsidRPr="00293CDA">
        <w:t>83481633615</w:t>
      </w:r>
      <w:r w:rsidRPr="00293CDA">
        <w:t>.</w:t>
      </w:r>
    </w:p>
    <w:p w:rsidRDefault="00BD2C66" w:rsidP="00BD2C66" w:rsidR="00BD2C66" w:rsidRPr="00377245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 w:rsidRPr="00377245">
        <w:rPr>
          <w:rFonts w:cs="Times New Roman" w:eastAsia="Times New Roman"/>
          <w:szCs w:val="24"/>
        </w:rPr>
        <w:t>III. Zaključuje se skraćeni stečajni postupak</w:t>
      </w:r>
      <w:r>
        <w:rPr>
          <w:rFonts w:cs="Times New Roman" w:eastAsia="Times New Roman"/>
          <w:szCs w:val="24"/>
        </w:rPr>
        <w:t xml:space="preserve"> nad dužnikom </w:t>
      </w:r>
      <w:r w:rsidR="009A4045">
        <w:rPr>
          <w:rFonts w:cs="Times New Roman" w:eastAsia="Times New Roman"/>
          <w:szCs w:val="24"/>
        </w:rPr>
        <w:t xml:space="preserve">CHRISTIAN GANGI SOLUTIONS j. d. o. o. Pula, Amfiteatarska 2, OIB </w:t>
      </w:r>
      <w:r w:rsidR="009A4045" w:rsidRPr="009A4045">
        <w:rPr>
          <w:rFonts w:cs="Times New Roman" w:eastAsia="Times New Roman"/>
          <w:szCs w:val="24"/>
        </w:rPr>
        <w:t>97292350100</w:t>
      </w:r>
      <w:r w:rsidR="009A4045">
        <w:rPr>
          <w:rFonts w:cs="Times New Roman" w:eastAsia="Times New Roman"/>
          <w:szCs w:val="24"/>
        </w:rPr>
        <w:t xml:space="preserve">, MBS </w:t>
      </w:r>
      <w:hyperlink r:id="rId11" w:history="true">
        <w:r w:rsidR="009A4045" w:rsidRPr="009A4045">
          <w:rPr>
            <w:rFonts w:cs="Times New Roman" w:eastAsia="Times New Roman"/>
            <w:szCs w:val="24"/>
          </w:rPr>
          <w:t>130056475</w:t>
        </w:r>
      </w:hyperlink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9A4045">
        <w:rPr>
          <w:rFonts w:cs="Times New Roman" w:eastAsia="Times New Roman"/>
          <w:szCs w:val="24"/>
        </w:rPr>
        <w:t xml:space="preserve">CHRISTIAN GANGI SOLUTIONS j. d. o. o. Pula, Amfiteatarska 2, OIB </w:t>
      </w:r>
      <w:r w:rsidR="009A4045" w:rsidRPr="009A4045">
        <w:rPr>
          <w:rFonts w:cs="Times New Roman" w:eastAsia="Times New Roman"/>
          <w:szCs w:val="24"/>
        </w:rPr>
        <w:t>97292350100</w:t>
      </w:r>
      <w:r w:rsidR="009A4045">
        <w:rPr>
          <w:rFonts w:cs="Times New Roman" w:eastAsia="Times New Roman"/>
          <w:szCs w:val="24"/>
        </w:rPr>
        <w:t xml:space="preserve">, MBS </w:t>
      </w:r>
      <w:hyperlink r:id="rId12" w:history="true">
        <w:r w:rsidR="009A4045" w:rsidRPr="009A4045">
          <w:rPr>
            <w:rFonts w:cs="Times New Roman" w:eastAsia="Times New Roman"/>
            <w:szCs w:val="24"/>
          </w:rPr>
          <w:t>130056475</w:t>
        </w:r>
      </w:hyperlink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774016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54701F">
        <w:rPr>
          <w:rFonts w:cs="Times New Roman" w:eastAsia="Times New Roman"/>
          <w:szCs w:val="24"/>
        </w:rPr>
        <w:t>6</w:t>
      </w:r>
      <w:r w:rsidR="009A4045">
        <w:rPr>
          <w:rFonts w:cs="Times New Roman" w:eastAsia="Times New Roman"/>
          <w:szCs w:val="24"/>
        </w:rPr>
        <w:t>. lipnja 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9A4045">
        <w:rPr>
          <w:rFonts w:cs="Times New Roman" w:eastAsia="Times New Roman"/>
          <w:szCs w:val="24"/>
        </w:rPr>
        <w:t>CHRISTIAN GANGI SOLUTIONS j. d. o. o. Pula</w:t>
      </w:r>
      <w:r w:rsidR="006E608F"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46735">
        <w:t>120</w:t>
      </w:r>
      <w:r>
        <w:t xml:space="preserve"> dana (dužnik je na dan </w:t>
      </w:r>
      <w:r w:rsidR="009A4045">
        <w:t>4. lipnja 2018</w:t>
      </w:r>
      <w:r>
        <w:t xml:space="preserve">. imao neizvršene osnove za plaćanje u neprekinutom razdoblju od </w:t>
      </w:r>
      <w:r w:rsidR="00E46735">
        <w:t>120</w:t>
      </w:r>
      <w:r>
        <w:t xml:space="preserve"> dana u ukupnom iznosu </w:t>
      </w:r>
      <w:r w:rsidR="009A4045">
        <w:t>14.446,54</w:t>
      </w:r>
      <w:r w:rsidRPr="00195EBE">
        <w:t xml:space="preserve"> kn) i da za dužnika </w:t>
      </w:r>
      <w:r>
        <w:t xml:space="preserve">nisu ispunjene pretpostavke za pokretanje drugog postupka radi brisanja iz sudskog registra, što je utvrđeno uvidom u zahtjev Financijske agencije i izvadak iz sudskog </w:t>
      </w:r>
      <w:r w:rsidR="00BF1086">
        <w:t>registr</w:t>
      </w:r>
      <w:r w:rsidR="00774016">
        <w:t>a za dužnika (listovi 1-</w:t>
      </w:r>
      <w:r w:rsidR="00816A86">
        <w:t>2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5760AA">
        <w:rPr>
          <w:rFonts w:eastAsiaTheme="minorHAnsi"/>
          <w:lang w:eastAsia="en-US"/>
        </w:rPr>
        <w:t>27</w:t>
      </w:r>
      <w:r w:rsidR="009A4045">
        <w:rPr>
          <w:rFonts w:eastAsiaTheme="minorHAnsi"/>
          <w:lang w:eastAsia="en-US"/>
        </w:rPr>
        <w:t>. lipnja 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</w:t>
      </w:r>
      <w:r w:rsidR="006A282C">
        <w:rPr>
          <w:rFonts w:cs="Times New Roman" w:eastAsia="Times New Roman"/>
          <w:szCs w:val="24"/>
        </w:rPr>
        <w:t>sudova objavio oglas posl. br.</w:t>
      </w:r>
      <w:r>
        <w:rPr>
          <w:rFonts w:cs="Times New Roman" w:eastAsia="Times New Roman"/>
          <w:szCs w:val="24"/>
        </w:rPr>
        <w:t xml:space="preserve"> St-</w:t>
      </w:r>
      <w:r w:rsidR="009A4045">
        <w:rPr>
          <w:rFonts w:cs="Times New Roman" w:eastAsia="Times New Roman"/>
          <w:szCs w:val="24"/>
        </w:rPr>
        <w:t>201</w:t>
      </w:r>
      <w:r w:rsidR="00205A4F">
        <w:rPr>
          <w:rFonts w:cs="Times New Roman" w:eastAsia="Times New Roman"/>
          <w:szCs w:val="24"/>
        </w:rPr>
        <w:t>/201</w:t>
      </w:r>
      <w:r w:rsidR="00195EBE">
        <w:rPr>
          <w:rFonts w:cs="Times New Roman" w:eastAsia="Times New Roman"/>
          <w:szCs w:val="24"/>
        </w:rPr>
        <w:t>8</w:t>
      </w:r>
      <w:r w:rsidR="00205A4F">
        <w:rPr>
          <w:rFonts w:cs="Times New Roman" w:eastAsia="Times New Roman"/>
          <w:szCs w:val="24"/>
        </w:rPr>
        <w:t>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976B5B">
        <w:rPr>
          <w:rFonts w:cs="Times New Roman" w:eastAsia="Times New Roman"/>
          <w:szCs w:val="24"/>
        </w:rPr>
        <w:t>9</w:t>
      </w:r>
      <w:r w:rsidR="009A4045">
        <w:rPr>
          <w:rFonts w:cs="Times New Roman" w:eastAsia="Times New Roman"/>
          <w:szCs w:val="24"/>
        </w:rPr>
        <w:t>. listopada</w:t>
      </w:r>
      <w:r w:rsidR="00D300E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95EBE" w:rsidP="00BD2C66" w:rsidR="00195EBE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F81EE3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4C3B19">
        <w:rPr>
          <w:rFonts w:cs="Times New Roman" w:eastAsia="Times New Roman"/>
          <w:szCs w:val="24"/>
        </w:rPr>
        <w:t>Dužnik</w:t>
      </w:r>
      <w:r w:rsidR="00084561">
        <w:rPr>
          <w:rFonts w:cs="Times New Roman" w:eastAsia="Times New Roman"/>
          <w:szCs w:val="24"/>
        </w:rPr>
        <w:t xml:space="preserve"> </w:t>
      </w:r>
      <w:r w:rsidR="009A4045">
        <w:rPr>
          <w:rFonts w:cs="Times New Roman" w:eastAsia="Times New Roman"/>
          <w:szCs w:val="24"/>
        </w:rPr>
        <w:t xml:space="preserve">CHRISTIAN GANGI SOLUTIONS j. d. o. o. Pula, Amfiteatarska 2, </w:t>
      </w:r>
      <w:r>
        <w:rPr>
          <w:rFonts w:cs="Times New Roman" w:eastAsia="Times New Roman"/>
        </w:rPr>
        <w:t xml:space="preserve"> </w:t>
      </w:r>
    </w:p>
    <w:p w:rsidRDefault="00BD2C66" w:rsidP="00305545" w:rsidR="0030554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="00305545" w:rsidRPr="00441349">
        <w:rPr>
          <w:rFonts w:cs="Times New Roman" w:eastAsia="Times New Roman"/>
          <w:szCs w:val="24"/>
        </w:rPr>
        <w:t xml:space="preserve">RH, Ministarstvo financija, Porezna uprava, </w:t>
      </w:r>
      <w:r w:rsidR="00305545" w:rsidRPr="00441349">
        <w:rPr>
          <w:rFonts w:cs="Times New Roman" w:eastAsia="Times New Roman"/>
          <w:szCs w:val="20"/>
        </w:rPr>
        <w:t>Područni ured Pazin, Pazin, M. B. Rašana 2/4,</w:t>
      </w:r>
      <w:r w:rsidR="00305545">
        <w:rPr>
          <w:rFonts w:cs="Times New Roman" w:eastAsia="Times New Roman"/>
          <w:szCs w:val="20"/>
        </w:rPr>
        <w:t xml:space="preserve"> </w:t>
      </w:r>
    </w:p>
    <w:p w:rsidRDefault="00BD2C66" w:rsidP="00BD2C66" w:rsidR="00BD2C66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</w:t>
      </w:r>
      <w:r w:rsidR="001623E1" w:rsidRPr="00FF13A0">
        <w:rPr>
          <w:rFonts w:cs="Times New Roman" w:eastAsia="Times New Roman"/>
          <w:szCs w:val="24"/>
        </w:rPr>
        <w:t>a</w:t>
      </w:r>
      <w:r w:rsidRPr="00FF13A0">
        <w:rPr>
          <w:rFonts w:cs="Times New Roman" w:eastAsia="Times New Roman"/>
          <w:szCs w:val="24"/>
        </w:rPr>
        <w:t>,</w:t>
      </w:r>
    </w:p>
    <w:p w:rsidRDefault="00BD2C66" w:rsidP="00BD2C66" w:rsidR="00825EA3">
      <w:pPr>
        <w:rPr>
          <w:rFonts w:cs="Times New Roman" w:eastAsia="Times New Roman"/>
          <w:szCs w:val="20"/>
        </w:rPr>
      </w:pPr>
      <w:r w:rsidRPr="00FF13A0">
        <w:rPr>
          <w:rFonts w:cs="Times New Roman" w:eastAsia="Times New Roman"/>
          <w:szCs w:val="24"/>
        </w:rPr>
        <w:t xml:space="preserve">5. </w:t>
      </w:r>
      <w:r w:rsidR="004C3B19" w:rsidRPr="00FF13A0">
        <w:rPr>
          <w:rFonts w:cs="Times New Roman" w:eastAsia="Times New Roman"/>
          <w:szCs w:val="24"/>
        </w:rPr>
        <w:t xml:space="preserve">Stečajni </w:t>
      </w:r>
      <w:r w:rsidRPr="00377245">
        <w:rPr>
          <w:rFonts w:cs="Times New Roman" w:eastAsia="Times New Roman"/>
          <w:szCs w:val="24"/>
        </w:rPr>
        <w:t xml:space="preserve">upravitelj </w:t>
      </w:r>
      <w:r w:rsidR="00DA71C1">
        <w:t xml:space="preserve">Lovorka Juranović, Rijeka, Verdieva 6/III,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 xml:space="preserve">6. </w:t>
      </w:r>
      <w:r w:rsidR="004C3B19" w:rsidRPr="004C3B19">
        <w:rPr>
          <w:rFonts w:cs="Times New Roman" w:eastAsia="Times New Roman"/>
          <w:szCs w:val="24"/>
        </w:rPr>
        <w:t xml:space="preserve">Mrežna </w:t>
      </w:r>
      <w:r w:rsidRPr="004C3B19">
        <w:rPr>
          <w:rFonts w:cs="Times New Roman" w:eastAsia="Times New Roman"/>
          <w:szCs w:val="24"/>
        </w:rPr>
        <w:t>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radi zabilježbe otvaranja skraćenog stečajnog postupka (elektronski),</w:t>
      </w:r>
    </w:p>
    <w:p w:rsidRDefault="00BD2C66" w:rsidP="00BD2C66" w:rsidR="00BD2C66" w:rsidRPr="00BE38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po pravomoćnosti – radi brisanja dužnika iz sudskog registra (i elektronski).</w:t>
      </w:r>
    </w:p>
    <w:p w:rsidRDefault="00BE01FB" w:rsidP="00BD2C66" w:rsidR="00BE01FB"/>
    <w:p w:rsidRDefault="00BD2C66" w:rsidP="00BD2C66" w:rsidR="00BD2C66"/>
    <w:p w:rsidRDefault="00BD2C66" w:rsidP="00BD2C66" w:rsidR="00BD2C66"/>
    <w:p w:rsidRDefault="00BD2C66" w:rsidP="00BD2C66" w:rsidR="00BD2C66"/>
    <w:p w:rsidRDefault="00F81EE3" w:rsidR="006D6747"/>
    <w:sectPr w:rsidSect="00077D5C" w:rsidR="006D6747"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E6B" w:rsidR="001168DA">
      <w:r>
        <w:separator/>
      </w:r>
    </w:p>
  </w:endnote>
  <w:endnote w:id="0" w:type="continuationSeparator">
    <w:p w:rsidRDefault="00245E6B" w:rsidR="00116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E6B" w:rsidR="001168DA">
      <w:r>
        <w:separator/>
      </w:r>
    </w:p>
  </w:footnote>
  <w:footnote w:id="0" w:type="continuationSeparator">
    <w:p w:rsidRDefault="00245E6B" w:rsidR="00116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D5C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81EE3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1921F0">
                  <w:t>9 St-</w:t>
                </w:r>
                <w:r w:rsidR="00547524">
                  <w:t>201</w:t>
                </w:r>
                <w:r w:rsidR="001921F0">
                  <w:t>/2018-4</w:t>
                </w:r>
              </w:sdtContent>
            </w:sdt>
            <w:r w:rsidR="001921F0">
              <w:t xml:space="preserve"> </w:t>
            </w:r>
          </w:sdtContent>
        </w:sdt>
        <w:r w:rsidR="009F2E5F">
          <w:t xml:space="preserve">  </w:t>
        </w:r>
      </w:sdtContent>
    </w:sdt>
  </w:p>
  <w:p w:rsidRDefault="0085104D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077D5C" w:rsidP="00077D5C" w:rsidR="00077D5C">
        <w:pPr>
          <w:pStyle w:val="Zaglavlje"/>
          <w:jc w:val="right"/>
        </w:pPr>
        <w:r>
          <w:t>9 St-</w:t>
        </w:r>
        <w:r w:rsidR="00547524">
          <w:t>201</w:t>
        </w:r>
        <w:r>
          <w:t>/201</w:t>
        </w:r>
        <w:r w:rsidR="00EB110E">
          <w:t>8</w:t>
        </w:r>
        <w:r>
          <w:t>-</w:t>
        </w:r>
        <w:r w:rsidR="00581AAF">
          <w:t>4</w:t>
        </w:r>
      </w:p>
    </w:sdtContent>
  </w:sdt>
  <w:p w:rsidRDefault="00F81EE3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546B1"/>
    <w:rsid w:val="00074121"/>
    <w:rsid w:val="00077D5C"/>
    <w:rsid w:val="00084561"/>
    <w:rsid w:val="000B38EF"/>
    <w:rsid w:val="000F6A9B"/>
    <w:rsid w:val="001168DA"/>
    <w:rsid w:val="0015438B"/>
    <w:rsid w:val="001623E1"/>
    <w:rsid w:val="001921F0"/>
    <w:rsid w:val="00195EBE"/>
    <w:rsid w:val="001E6735"/>
    <w:rsid w:val="00205A4F"/>
    <w:rsid w:val="00245E6B"/>
    <w:rsid w:val="00277007"/>
    <w:rsid w:val="00293CDA"/>
    <w:rsid w:val="00305545"/>
    <w:rsid w:val="00322F1A"/>
    <w:rsid w:val="00377245"/>
    <w:rsid w:val="003C0007"/>
    <w:rsid w:val="003D13DB"/>
    <w:rsid w:val="003D648D"/>
    <w:rsid w:val="003E6779"/>
    <w:rsid w:val="003F40E5"/>
    <w:rsid w:val="0042603E"/>
    <w:rsid w:val="0044284A"/>
    <w:rsid w:val="00470EB3"/>
    <w:rsid w:val="004941C2"/>
    <w:rsid w:val="004C3B19"/>
    <w:rsid w:val="004E4750"/>
    <w:rsid w:val="00504817"/>
    <w:rsid w:val="00536A9D"/>
    <w:rsid w:val="0054701F"/>
    <w:rsid w:val="00547524"/>
    <w:rsid w:val="005742A7"/>
    <w:rsid w:val="005760AA"/>
    <w:rsid w:val="00581AAF"/>
    <w:rsid w:val="00592DB9"/>
    <w:rsid w:val="005934E6"/>
    <w:rsid w:val="00686661"/>
    <w:rsid w:val="006A282C"/>
    <w:rsid w:val="006E608F"/>
    <w:rsid w:val="007136F8"/>
    <w:rsid w:val="007420DA"/>
    <w:rsid w:val="00774016"/>
    <w:rsid w:val="00774968"/>
    <w:rsid w:val="007A3EDA"/>
    <w:rsid w:val="007C004B"/>
    <w:rsid w:val="007C3328"/>
    <w:rsid w:val="0080068D"/>
    <w:rsid w:val="00816A86"/>
    <w:rsid w:val="00825EA3"/>
    <w:rsid w:val="0085104D"/>
    <w:rsid w:val="0086418C"/>
    <w:rsid w:val="008D67E3"/>
    <w:rsid w:val="009606DC"/>
    <w:rsid w:val="009676C7"/>
    <w:rsid w:val="00976B5B"/>
    <w:rsid w:val="009A4045"/>
    <w:rsid w:val="009C7ACE"/>
    <w:rsid w:val="009F2E5F"/>
    <w:rsid w:val="00A00908"/>
    <w:rsid w:val="00A53EAA"/>
    <w:rsid w:val="00A829CA"/>
    <w:rsid w:val="00B45577"/>
    <w:rsid w:val="00B94A69"/>
    <w:rsid w:val="00BD2C66"/>
    <w:rsid w:val="00BE01FB"/>
    <w:rsid w:val="00BE38F8"/>
    <w:rsid w:val="00BF1086"/>
    <w:rsid w:val="00C159EF"/>
    <w:rsid w:val="00C16BB7"/>
    <w:rsid w:val="00C63688"/>
    <w:rsid w:val="00C64972"/>
    <w:rsid w:val="00C719AD"/>
    <w:rsid w:val="00C967F2"/>
    <w:rsid w:val="00D300E0"/>
    <w:rsid w:val="00D525ED"/>
    <w:rsid w:val="00DA71C1"/>
    <w:rsid w:val="00DE3A95"/>
    <w:rsid w:val="00DF0444"/>
    <w:rsid w:val="00E10FE9"/>
    <w:rsid w:val="00E15DF4"/>
    <w:rsid w:val="00E27360"/>
    <w:rsid w:val="00E46735"/>
    <w:rsid w:val="00E66262"/>
    <w:rsid w:val="00EB0C0B"/>
    <w:rsid w:val="00EB110E"/>
    <w:rsid w:val="00EC3E38"/>
    <w:rsid w:val="00F37F8F"/>
    <w:rsid w:val="00F81EE3"/>
    <w:rsid w:val="00F85FDA"/>
    <w:rsid w:val="00F877B6"/>
    <w:rsid w:val="00FE32BC"/>
    <w:rsid w:val="00FE398D"/>
    <w:rsid w:val="00FE5EF1"/>
    <w:rsid w:val="00FF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7D5C"/>
    <w:rPr>
      <w:rFonts w:eastAsiaTheme="minorEastAsia" w:hAnsi="Times New Roman" w:asci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9A4045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81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EE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81EE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81E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81E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7D5C"/>
    <w:rPr>
      <w:rFonts w:ascii="Times New Roman" w:eastAsiaTheme="minorEastAsia" w:hAns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9A4045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81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EE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81EE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81E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81E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28:0::NO:28:P28_SBT_MBS:13005647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13005647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13005647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130056475" TargetMode="Externa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St-201/2018</izvorni_sadrzaj>
    <derivirana_varijabla naziv="DomainObject.Predmet.OznakaBroj_1">St-201/2018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CHRISTIAN GANGI SOLUTIONS j.d.o.o. PULA</izvorni_sadrzaj>
    <derivirana_varijabla naziv="DomainObject.Predmet.ProtustrankaFormated_1">  CHRISTIAN GANGI SOLUTIONS j.d.o.o. PULA</derivirana_varijabla>
  </DomainObject.Predmet.ProtustrankaFormated>
  <DomainObject.Predmet.ProtustrankaFormatedOIB>
    <izvorni_sadrzaj>  CHRISTIAN GANGI SOLUTIONS j.d.o.o. PULA, OIB 97292350100</izvorni_sadrzaj>
    <derivirana_varijabla naziv="DomainObject.Predmet.ProtustrankaFormatedOIB_1">  CHRISTIAN GANGI SOLUTIONS j.d.o.o. PULA, OIB 97292350100</derivirana_varijabla>
  </DomainObject.Predmet.ProtustrankaFormatedOIB>
  <DomainObject.Predmet.ProtustrankaFormatedWithAdress>
    <izvorni_sadrzaj> CHRISTIAN GANGI SOLUTIONS j.d.o.o. PULA, Amfiteatarska 2, 52100 Pula</izvorni_sadrzaj>
    <derivirana_varijabla naziv="DomainObject.Predmet.ProtustrankaFormatedWithAdress_1"> CHRISTIAN GANGI SOLUTIONS j.d.o.o. PULA, Amfiteatarska 2, 52100 Pula</derivirana_varijabla>
  </DomainObject.Predmet.ProtustrankaFormatedWithAdress>
  <DomainObject.Predmet.ProtustrankaFormatedWithAdressOIB>
    <izvorni_sadrzaj> CHRISTIAN GANGI SOLUTIONS j.d.o.o. PULA, OIB 97292350100, Amfiteatarska 2, 52100 Pula</izvorni_sadrzaj>
    <derivirana_varijabla naziv="DomainObject.Predmet.ProtustrankaFormatedWithAdressOIB_1"> CHRISTIAN GANGI SOLUTIONS j.d.o.o. PULA, OIB 97292350100, Amfiteatarska 2, 52100 Pula</derivirana_varijabla>
  </DomainObject.Predmet.ProtustrankaFormatedWithAdressOIB>
  <DomainObject.Predmet.ProtustrankaWithAdress>
    <izvorni_sadrzaj>CHRISTIAN GANGI SOLUTIONS j.d.o.o. PULA Amfiteatarska 2, 52100 Pula</izvorni_sadrzaj>
    <derivirana_varijabla naziv="DomainObject.Predmet.ProtustrankaWithAdress_1">CHRISTIAN GANGI SOLUTIONS j.d.o.o. PULA Amfiteatarska 2, 52100 Pula</derivirana_varijabla>
  </DomainObject.Predmet.ProtustrankaWithAdress>
  <DomainObject.Predmet.ProtustrankaWithAdressOIB>
    <izvorni_sadrzaj>CHRISTIAN GANGI SOLUTIONS j.d.o.o. PULA, OIB 97292350100, Amfiteatarska 2, 52100 Pula</izvorni_sadrzaj>
    <derivirana_varijabla naziv="DomainObject.Predmet.ProtustrankaWithAdressOIB_1">CHRISTIAN GANGI SOLUTIONS j.d.o.o. PULA, OIB 97292350100, Amfiteatarska 2, 52100 Pula</derivirana_varijabla>
  </DomainObject.Predmet.ProtustrankaWithAdressOIB>
  <DomainObject.Predmet.ProtustrankaNazivFormated>
    <izvorni_sadrzaj>CHRISTIAN GANGI SOLUTIONS j.d.o.o. PULA</izvorni_sadrzaj>
    <derivirana_varijabla naziv="DomainObject.Predmet.ProtustrankaNazivFormated_1">CHRISTIAN GANGI SOLUTIONS j.d.o.o. PULA</derivirana_varijabla>
  </DomainObject.Predmet.ProtustrankaNazivFormated>
  <DomainObject.Predmet.ProtustrankaNazivFormatedOIB>
    <izvorni_sadrzaj>CHRISTIAN GANGI SOLUTIONS j.d.o.o. PULA, OIB 97292350100</izvorni_sadrzaj>
    <derivirana_varijabla naziv="DomainObject.Predmet.ProtustrankaNazivFormatedOIB_1">CHRISTIAN GANGI SOLUTIONS j.d.o.o. PULA, OIB 97292350100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14446.54</izvorni_sadrzaj>
    <derivirana_varijabla naziv="DomainObject.Predmet.TrenutnaVrijednost_1">14446.54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CHRISTIAN GANGI SOLUTIONS j.d.o.o. PULA</item>
    </izvorni_sadrzaj>
    <derivirana_varijabla naziv="DomainObject.Predmet.ProtuStrankaListFormated_1">
      <item>CHRISTIAN GANGI SOLUTIONS j.d.o.o. PULA</item>
    </derivirana_varijabla>
  </DomainObject.Predmet.ProtuStrankaListFormated>
  <DomainObject.Predmet.ProtuStrankaListFormatedOIB>
    <izvorni_sadrzaj>
      <item>CHRISTIAN GANGI SOLUTIONS j.d.o.o. PULA, OIB 97292350100</item>
    </izvorni_sadrzaj>
    <derivirana_varijabla naziv="DomainObject.Predmet.ProtuStrankaListFormatedOIB_1">
      <item>CHRISTIAN GANGI SOLUTIONS j.d.o.o. PULA, OIB 97292350100</item>
    </derivirana_varijabla>
  </DomainObject.Predmet.ProtuStrankaListFormatedOIB>
  <DomainObject.Predmet.ProtuStrankaListFormatedWithAdress>
    <izvorni_sadrzaj>
      <item>CHRISTIAN GANGI SOLUTIONS j.d.o.o. PULA, Amfiteatarska 2, 52100 Pula</item>
    </izvorni_sadrzaj>
    <derivirana_varijabla naziv="DomainObject.Predmet.ProtuStrankaListFormatedWithAdress_1">
      <item>CHRISTIAN GANGI SOLUTIONS j.d.o.o. PULA, Amfiteatarska 2, 52100 Pula</item>
    </derivirana_varijabla>
  </DomainObject.Predmet.ProtuStrankaListFormatedWithAdress>
  <DomainObject.Predmet.ProtuStrankaListFormatedWithAdressOIB>
    <izvorni_sadrzaj>
      <item>CHRISTIAN GANGI SOLUTIONS j.d.o.o. PULA, OIB 97292350100, Amfiteatarska 2, 52100 Pula</item>
    </izvorni_sadrzaj>
    <derivirana_varijabla naziv="DomainObject.Predmet.ProtuStrankaListFormatedWithAdressOIB_1">
      <item>CHRISTIAN GANGI SOLUTIONS j.d.o.o. PULA, OIB 97292350100, Amfiteatarska 2, 52100 Pula</item>
    </derivirana_varijabla>
  </DomainObject.Predmet.ProtuStrankaListFormatedWithAdressOIB>
  <DomainObject.Predmet.ProtuStrankaListNazivFormated>
    <izvorni_sadrzaj>
      <item>CHRISTIAN GANGI SOLUTIONS j.d.o.o. PULA</item>
    </izvorni_sadrzaj>
    <derivirana_varijabla naziv="DomainObject.Predmet.ProtuStrankaListNazivFormated_1">
      <item>CHRISTIAN GANGI SOLUTIONS j.d.o.o. PULA</item>
    </derivirana_varijabla>
  </DomainObject.Predmet.ProtuStrankaListNazivFormated>
  <DomainObject.Predmet.ProtuStrankaListNazivFormatedOIB>
    <izvorni_sadrzaj>
      <item>CHRISTIAN GANGI SOLUTIONS j.d.o.o. PULA, OIB 97292350100</item>
    </izvorni_sadrzaj>
    <derivirana_varijabla naziv="DomainObject.Predmet.ProtuStrankaListNazivFormatedOIB_1">
      <item>CHRISTIAN GANGI SOLUTIONS j.d.o.o. PULA, OIB 97292350100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CHRISTIAN GANGI SOLUTIONS j.d.o.o. PULA</izvorni_sadrzaj>
    <derivirana_varijabla naziv="DomainObject.Predmet.ProtustrankaIDrugi_1">CHRISTIAN GANGI SOLUTIONS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CHRISTIAN GANGI SOLUTIONS j.d.o.o. PULA, OIB 97292350100, Amfiteatarska 2, 52100 Pula</izvorni_sadrzaj>
    <derivirana_varijabla naziv="DomainObject.Predmet.ProtustrankaIDrugiAdressOIB_1">CHRISTIAN GANGI SOLUTIONS j.d.o.o. PULA, OIB 97292350100,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CHRISTIAN GANGI SOLUTIONS j.d.o.o. PULA</item>
    </izvorni_sadrzaj>
    <derivirana_varijabla naziv="DomainObject.Predmet.SudioniciListNaziv_1">
      <item>FINANCIJSKA AGENCIJA, RC RIJEKA, PODRUŽNICA PULA, PULA</item>
      <item>CHRISTIAN GANGI SOLUTIONS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CHRISTIAN GANGI SOLUTIONS j.d.o.o. PULA, OIB 97292350100, Amfiteatarska 2,52100 Pula</item>
    </izvorni_sadrzaj>
    <derivirana_varijabla naziv="DomainObject.Predmet.SudioniciListAdressOIB_1">
      <item>FINANCIJSKA AGENCIJA, RC RIJEKA, PODRUŽNICA PULA, PULA, OIB 85821130368, Ulica grada Vukovara 70,10000 Zagreb</item>
      <item>CHRISTIAN GANGI SOLUTIONS j.d.o.o. PULA, OIB 97292350100, Amfiteatarska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97292350100</item>
    </izvorni_sadrzaj>
    <derivirana_varijabla naziv="DomainObject.Predmet.SudioniciListNazivOIB_1">
      <item>, OIB 85821130368</item>
      <item>, OIB 97292350100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3671</properties:Characters>
  <properties:Lines>88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2018-10-03T07:08:00Z</dcterms:created>
  <dc:creator>Mihaela Kaligari</dc:creator>
  <cp:lastModifiedBy>Ana Jeromela</cp:lastModifiedBy>
  <cp:lastPrinted>2018-10-10T11:25:00Z</cp:lastPrinted>
  <dcterms:modified xmlns:xsi="http://www.w3.org/2001/XMLSchema-instance" xsi:type="dcterms:W3CDTF">2018-10-10T11:25:00Z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(St-201-2018.docx)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