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a7fe6" w14:paraId="6ca7fe6"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DD7561">
        <w:rPr>
          <w:bCs/>
        </w:rPr>
        <w:t>-922</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DD7561">
        <w:t>21. rujna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DD7561">
        <w:rPr>
          <w:bCs/>
        </w:rPr>
        <w:t>-289</w:t>
      </w:r>
      <w:r w:rsidR="007C779E">
        <w:rPr>
          <w:bCs/>
        </w:rPr>
        <w:t xml:space="preserve"> od </w:t>
      </w:r>
      <w:r w:rsidR="00DD7561">
        <w:rPr>
          <w:bCs/>
        </w:rPr>
        <w:t>29. svibnja</w:t>
      </w:r>
      <w:r w:rsidR="00342F6A">
        <w:rPr>
          <w:bCs/>
        </w:rPr>
        <w:t xml:space="preserve"> 2015.</w:t>
      </w:r>
      <w:r w:rsidR="007C779E">
        <w:rPr>
          <w:bCs/>
        </w:rPr>
        <w:t xml:space="preserve"> godine u točki IV tako da isto glasi: </w:t>
      </w:r>
      <w:r w:rsidR="003035B6" w:rsidRPr="00CB2F04">
        <w:t xml:space="preserve"> </w:t>
      </w:r>
    </w:p>
    <w:p w:rsidRDefault="003035B6" w:rsidP="003035B6" w:rsidR="003035B6" w:rsidRPr="00CB2F04">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xml:space="preserve">- zabilježba ovršivosti tražbine broj Z-2883/14 </w:t>
      </w:r>
    </w:p>
    <w:p w:rsidRDefault="00DD7561" w:rsidP="00DD7561" w:rsidR="00DD7561">
      <w:pPr>
        <w:ind w:firstLine="708"/>
      </w:pPr>
    </w:p>
    <w:p w:rsidRDefault="00DD7561" w:rsidP="00DD7561" w:rsidR="00DD7561">
      <w:pPr>
        <w:ind w:firstLine="708"/>
      </w:pPr>
      <w:r>
        <w:tab/>
        <w:t xml:space="preserve">Za nekretninu pod Ib): </w:t>
      </w:r>
    </w:p>
    <w:p w:rsidRDefault="00DD7561" w:rsidP="00DD7561" w:rsidR="00DD7561">
      <w:pPr>
        <w:ind w:firstLine="708"/>
      </w:pPr>
      <w:r>
        <w:tab/>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lastRenderedPageBreak/>
        <w:tab/>
        <w:t xml:space="preserve">- pravo zaloga za korist Hypo-Alpe Adria Bank prijenos tereta uslijed otpisa nekretnine iz z.k. uloška 838 k.o. Stenjevec broj Z-57494/07 </w:t>
      </w:r>
    </w:p>
    <w:p w:rsidRDefault="00342F6A" w:rsidP="00DD7561" w:rsidR="00342F6A">
      <w:pPr>
        <w:ind w:firstLine="708" w:left="708"/>
      </w:pPr>
      <w:r>
        <w:t>- pravo zaloga za korist Republike Hrvatske OIB: 52634238587 pod brojem Z-</w:t>
      </w:r>
    </w:p>
    <w:p w:rsidRDefault="00342F6A" w:rsidP="00342F6A" w:rsidR="00342F6A">
      <w:r>
        <w:t>2883/14</w:t>
      </w:r>
    </w:p>
    <w:p w:rsidRDefault="00342F6A" w:rsidP="00342F6A" w:rsidR="00342F6A">
      <w:pPr>
        <w:ind w:firstLine="708"/>
      </w:pPr>
      <w:r>
        <w:tab/>
        <w:t xml:space="preserve">- zabilježba ovršivosti tražbine broj Z-2883/14 </w:t>
      </w:r>
    </w:p>
    <w:p w:rsidRDefault="003C202F" w:rsidP="00342F6A" w:rsidR="003C202F" w:rsidRPr="00CB2F04">
      <w:pPr>
        <w:ind w:firstLine="708"/>
      </w:pP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DD7561">
        <w:t>29. svibnja</w:t>
      </w:r>
      <w:r w:rsidR="00342F6A">
        <w:t xml:space="preserve"> 2015. </w:t>
      </w:r>
      <w:r w:rsidR="00DD7561">
        <w:t xml:space="preserve"> godine dosuđene</w:t>
      </w:r>
      <w:r w:rsidR="007C779E">
        <w:t xml:space="preserve"> su nekretnine </w:t>
      </w:r>
      <w:r w:rsidR="00DD7561">
        <w:t>kupcu</w:t>
      </w:r>
      <w:r w:rsidR="00342F6A">
        <w:t xml:space="preserve"> </w:t>
      </w:r>
      <w:r w:rsidR="00DD7561">
        <w:rPr>
          <w:color w:val="000000"/>
        </w:rPr>
        <w:t>Hrvoju</w:t>
      </w:r>
      <w:r w:rsidR="00DD7561" w:rsidRPr="008F13ED">
        <w:rPr>
          <w:color w:val="000000"/>
        </w:rPr>
        <w:t xml:space="preserve"> Kaveljević</w:t>
      </w:r>
      <w:r w:rsidR="00DD7561">
        <w:rPr>
          <w:color w:val="000000"/>
        </w:rPr>
        <w:t>u</w:t>
      </w:r>
      <w:r w:rsidR="00DD7561" w:rsidRPr="008F13ED">
        <w:rPr>
          <w:color w:val="000000"/>
        </w:rPr>
        <w:t xml:space="preserve">  -</w:t>
      </w:r>
      <w:r w:rsidR="00DD7561">
        <w:rPr>
          <w:color w:val="000000"/>
        </w:rPr>
        <w:t>Zagreb, Ulica Ante Topić Mimare 40, OIB:52385956130.</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DD7561">
        <w:t>29. svibnja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DD7561">
        <w:t>29. svibnja</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DD7561">
        <w:t>21. rujna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8D342C">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8D342C" w:rsidR="008D342C">
      <w:r>
        <w:tab/>
      </w:r>
      <w:r>
        <w:tab/>
      </w:r>
      <w:r>
        <w:tab/>
      </w:r>
      <w:r>
        <w:tab/>
      </w:r>
      <w:r>
        <w:tab/>
      </w:r>
      <w:r>
        <w:tab/>
      </w:r>
      <w:r>
        <w:tab/>
      </w:r>
      <w:r>
        <w:tab/>
        <w:t>Za točnost otpravka-ovl.službenik</w:t>
      </w:r>
    </w:p>
    <w:p w:rsidRDefault="008D342C" w:rsidP="008D342C" w:rsidR="008D342C">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342C">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DD7561">
      <w:t>922</w:t>
    </w:r>
    <w:r w:rsidR="00D167C9"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259FD"/>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D342C"/>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8D342C"/>
    <w:rPr>
      <w:color w:val="808080"/>
      <w:bdr w:space="0" w:sz="0" w:color="auto" w:val="none"/>
      <w:shd w:fill="auto" w:color="auto" w:val="clear"/>
    </w:rPr>
  </w:style>
  <w:style w:customStyle="true" w:styleId="eSPISCCParagraphDefaultFont" w:type="character">
    <w:name w:val="eSPIS_CC_Paragraph Default Font"/>
    <w:basedOn w:val="Zadanifontodlomka"/>
    <w:rsid w:val="008D34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342C"/>
    <w:rPr>
      <w:bdr w:space="0" w:sz="0" w:color="auto" w:val="none"/>
      <w:shd w:fill="FFFFCC" w:color="auto" w:val="clear"/>
      <w:lang w:val="hr-HR"/>
    </w:rPr>
  </w:style>
  <w:style w:customStyle="true" w:styleId="PozadinaSvijetloCrvena" w:type="character">
    <w:name w:val="Pozadina_SvijetloCrvena"/>
    <w:basedOn w:val="eSPISCCParagraphDefaultFont"/>
    <w:rsid w:val="008D34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34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8D342C"/>
    <w:rPr>
      <w:color w:val="808080"/>
      <w:bdr w:color="auto" w:space="0" w:sz="0" w:val="none"/>
      <w:shd w:color="auto" w:fill="auto" w:val="clear"/>
    </w:rPr>
  </w:style>
  <w:style w:customStyle="1" w:styleId="eSPISCCParagraphDefaultFont" w:type="character">
    <w:name w:val="eSPIS_CC_Paragraph Default Font"/>
    <w:basedOn w:val="Zadanifontodlomka"/>
    <w:rsid w:val="008D34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342C"/>
    <w:rPr>
      <w:bdr w:color="auto" w:space="0" w:sz="0" w:val="none"/>
      <w:shd w:color="auto" w:fill="FFFFCC" w:val="clear"/>
      <w:lang w:val="hr-HR"/>
    </w:rPr>
  </w:style>
  <w:style w:customStyle="1" w:styleId="PozadinaSvijetloCrvena" w:type="character">
    <w:name w:val="Pozadina_SvijetloCrvena"/>
    <w:basedOn w:val="eSPISCCParagraphDefaultFont"/>
    <w:rsid w:val="008D34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34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524</properties:Words>
  <properties:Characters>2876</properties:Characters>
  <properties:Lines>80</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2015-09-21T08:10:00Z</dcterms:created>
  <dc:creator>Nada Kraljić</dc:creator>
  <cp:lastModifiedBy>Vinka Mihalinčić</cp:lastModifiedBy>
  <cp:lastPrinted>2015-07-13T11:49:00Z</cp:lastPrinted>
  <dcterms:modified xmlns:xsi="http://www.w3.org/2001/XMLSchema-instance" xsi:type="dcterms:W3CDTF">2015-09-21T08:13:00Z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