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1157" w14:paraId="560115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997A10">
        <w:t>850</w:t>
      </w:r>
      <w:r w:rsidR="00615D63">
        <w:t>/</w:t>
      </w:r>
      <w:r w:rsidR="006C7081">
        <w:t>16</w:t>
      </w:r>
      <w:r w:rsidR="00615D63">
        <w:t>-</w:t>
      </w:r>
      <w:r w:rsidR="00997A10">
        <w:t>17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997A10" w:rsidP="0026493A" w:rsidR="0026493A" w:rsidRPr="001C5505">
      <w:pPr>
        <w:ind w:firstLine="708"/>
        <w:jc w:val="both"/>
      </w:pPr>
      <w:r w:rsidRPr="000C3CA4">
        <w:t>Trgovački sud u Zadru u ime Republike Hrvatske,</w:t>
      </w:r>
      <w:r>
        <w:t xml:space="preserve"> OIB: 39670464653,</w:t>
      </w:r>
      <w:r w:rsidRPr="000C3CA4">
        <w:t xml:space="preserve"> po su</w:t>
      </w:r>
      <w:r>
        <w:t xml:space="preserve">tkinji ovog suda Ardeni </w:t>
      </w:r>
      <w:proofErr w:type="spellStart"/>
      <w:r>
        <w:t>Bajlo</w:t>
      </w:r>
      <w:proofErr w:type="spellEnd"/>
      <w:r>
        <w:t xml:space="preserve">, u </w:t>
      </w:r>
      <w:r w:rsidRPr="000C3CA4">
        <w:t xml:space="preserve">stečajnom postupku nad stečajnim dužnikom </w:t>
      </w:r>
      <w:r>
        <w:t>DOMUS GRADNJA d.o.o., Kukljica, Ku</w:t>
      </w:r>
      <w:r w:rsidR="003F7ECF">
        <w:t>kljica, OIB: 72109071970, dana 14</w:t>
      </w:r>
      <w:r>
        <w:t>. veljače 2017.</w:t>
      </w:r>
      <w:r w:rsidR="0026493A" w:rsidRPr="001C5505">
        <w:t xml:space="preserve">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997A10">
        <w:t>privremenog stečajnog upravitelja Milana Macure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</w:t>
      </w:r>
      <w:r w:rsidRPr="00AE343B">
        <w:t xml:space="preserve">od </w:t>
      </w:r>
      <w:r w:rsidR="00AE343B" w:rsidRPr="00AE343B">
        <w:t>3.000,00</w:t>
      </w:r>
      <w:r w:rsidR="008F72C0">
        <w:rPr>
          <w:b/>
        </w:rPr>
        <w:t xml:space="preserve"> </w:t>
      </w:r>
      <w:r w:rsidR="00215A8F" w:rsidRPr="007D22D4">
        <w:t xml:space="preserve"> </w:t>
      </w:r>
      <w:r w:rsidR="00176680" w:rsidRPr="007D22D4">
        <w:t>kuna</w:t>
      </w:r>
      <w:r w:rsidR="00D375C3" w:rsidRPr="007D22D4">
        <w:t xml:space="preserve">. </w:t>
      </w:r>
    </w:p>
    <w:p w:rsidRDefault="003513F2" w:rsidP="00486D35" w:rsidR="003513F2">
      <w:pPr>
        <w:jc w:val="both"/>
      </w:pPr>
    </w:p>
    <w:p w:rsidRDefault="00AE343B" w:rsidP="00AE343B" w:rsidR="00AE343B">
      <w:pPr>
        <w:pStyle w:val="Odlomakpopisa"/>
        <w:numPr>
          <w:ilvl w:val="0"/>
          <w:numId w:val="3"/>
        </w:numPr>
        <w:ind w:hanging="713" w:left="1418"/>
        <w:jc w:val="both"/>
      </w:pPr>
      <w:r>
        <w:t xml:space="preserve">Nalaže se stečajnom dužniku </w:t>
      </w:r>
      <w:r w:rsidR="00997A10">
        <w:t xml:space="preserve">DOMUS GRADNJA d.o.o., Kukljica, Kukljica, OIB: 72109071970 </w:t>
      </w:r>
      <w:r w:rsidR="0088296B">
        <w:t xml:space="preserve">isplatiti nagradu </w:t>
      </w:r>
      <w:r w:rsidR="00997A10">
        <w:t>privremenom stečajnom upravitelju Milanu Macuri, OIB:25991506239</w:t>
      </w:r>
      <w:r>
        <w:rPr>
          <w:b/>
        </w:rPr>
        <w:t xml:space="preserve"> </w:t>
      </w:r>
      <w:r>
        <w:t>u iznosu od 3.000,00 kuna bruto.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C3D99" w:rsidP="00BC3D99" w:rsidR="00BC3D99">
      <w:pPr>
        <w:ind w:firstLine="705"/>
        <w:jc w:val="both"/>
      </w:pPr>
      <w:r w:rsidRPr="00BF5D5E">
        <w:t xml:space="preserve">Rješenjem ovog suda od </w:t>
      </w:r>
      <w:r>
        <w:t>16. prosinca 2016</w:t>
      </w:r>
      <w:r w:rsidRPr="00BF5D5E">
        <w:t>. imenovan je privremen</w:t>
      </w:r>
      <w:r>
        <w:t>i</w:t>
      </w:r>
      <w:r w:rsidRPr="00BF5D5E">
        <w:t xml:space="preserve"> stečajn</w:t>
      </w:r>
      <w:r>
        <w:t xml:space="preserve">i </w:t>
      </w:r>
      <w:r w:rsidRPr="00BF5D5E">
        <w:t>upravitelj koj</w:t>
      </w:r>
      <w:r>
        <w:t>i</w:t>
      </w:r>
      <w:r w:rsidRPr="00BF5D5E">
        <w:t xml:space="preserve"> je </w:t>
      </w:r>
      <w:r>
        <w:t>2. veljače 2017. dostavio</w:t>
      </w:r>
      <w:r w:rsidRPr="00BF5D5E">
        <w:t xml:space="preserve">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105/15).</w:t>
      </w:r>
    </w:p>
    <w:p w:rsidRDefault="00BC3D99" w:rsidP="00BC3D99" w:rsidR="00BC3D99">
      <w:pPr>
        <w:ind w:firstLine="705"/>
        <w:jc w:val="both"/>
      </w:pPr>
      <w:r>
        <w:t>Iz izvješća privremenog stečajnog upravitelja proizlazi</w:t>
      </w:r>
      <w:r w:rsidRPr="00113EE2">
        <w:t xml:space="preserve"> da je stečajni dužnik podmirio svoja dugovanja te da dužnik nije nesposoban za plaćanje. </w:t>
      </w:r>
      <w:r>
        <w:t>Temeljem te činjenice privremeni stečajni upravitelj utvrdio je da je u međuvremenu otpao stečajni razlog.</w:t>
      </w:r>
    </w:p>
    <w:p w:rsidRDefault="00BC3D99" w:rsidP="00BC3D99" w:rsidR="00BC3D99">
      <w:pPr>
        <w:ind w:firstLine="705"/>
        <w:jc w:val="both"/>
      </w:pPr>
      <w:r>
        <w:t xml:space="preserve">Odredbom čl. 4. </w:t>
      </w:r>
      <w:r w:rsidRPr="00BF5D5E">
        <w:t>Uredbe o kriterijima i načinu obračuna plaćanja nagrada stečajnim upraviteljima</w:t>
      </w:r>
      <w:r>
        <w:t xml:space="preserve"> stečajni upravitelj je ostvario pravo na nagradu koja mu je odmj</w:t>
      </w:r>
      <w:r w:rsidR="003F7ECF">
        <w:t xml:space="preserve">erena u iznosu od 3.000,00 kuna, naime iz samog izvješća stečajnog upravitelja proizlazi da stečajni dužnik nema zaposlenika niti imovine o kojoj je trebao skrbiti, te da je u tijeku prethodnog postupka prestao stečajni razlog. </w:t>
      </w:r>
    </w:p>
    <w:p w:rsidRDefault="00BC3D99" w:rsidP="00BC3D99" w:rsidR="00BC3D99" w:rsidRPr="00BF5D5E">
      <w:pPr>
        <w:ind w:firstLine="705"/>
        <w:jc w:val="both"/>
      </w:pPr>
      <w:r>
        <w:t>Odredbom čl. 128. st. 9. Stečajnog zakona (Narodne novine 71/15) propisano je da će se postupak obustaviti ukoliko dužnik do završetka prethodnog postupak postane sposoban za plaćanje, slijedom čega je rješenjem ovog suda 1 St-850/16-</w:t>
      </w:r>
      <w:proofErr w:type="spellStart"/>
      <w:r>
        <w:t>16</w:t>
      </w:r>
      <w:proofErr w:type="spellEnd"/>
      <w:r>
        <w:t xml:space="preserve"> od 9. veljače 2017. postupak nad DOMUS GRADNJA d.o.o., Kukljica obustavljen. Istom odredbom je propisano da će u slučaju obustave postupka iz razloga što je dužnik do završetka prethodnoga postupka postao sposoban za plaćanje, troškove postupka naknaditi dužnik. Odredbom čl. 155. Stečajnog zakona propisano je da u troškove stečajnog postupka između ostaloga spadaju i nagrade i izdaci privremenog stečajnog upravitelja, slijedom čega je naloženo stečajnom dužniku platiti privremenom stečajnom upravitelju nagradu.  </w:t>
      </w:r>
    </w:p>
    <w:p w:rsidRDefault="00BC3D99" w:rsidP="00BC3D99" w:rsidR="00BC3D99" w:rsidRPr="00BF5D5E">
      <w:pPr>
        <w:ind w:firstLine="705"/>
        <w:jc w:val="both"/>
      </w:pPr>
      <w:r w:rsidRPr="00BF5D5E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AE343B" w:rsidR="00AE343B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3F7ECF">
        <w:t>14</w:t>
      </w:r>
      <w:r w:rsidR="00997A10">
        <w:t>. veljače 2017</w:t>
      </w:r>
      <w:r w:rsidRPr="003573CC">
        <w:t xml:space="preserve">. </w:t>
      </w:r>
    </w:p>
    <w:p w:rsidRDefault="00AE343B" w:rsidP="00AE343B" w:rsidR="00AE343B">
      <w:pPr>
        <w:ind w:hanging="705" w:left="705"/>
        <w:jc w:val="center"/>
      </w:pPr>
    </w:p>
    <w:p w:rsidRDefault="00AE343B" w:rsidP="00AE343B" w:rsidR="00AE343B">
      <w:pPr>
        <w:ind w:hanging="705" w:left="705"/>
        <w:jc w:val="center"/>
      </w:pPr>
    </w:p>
    <w:p w:rsidRDefault="00997A10" w:rsidP="00AE343B" w:rsidR="00B41F9A">
      <w:pPr>
        <w:ind w:hanging="705" w:left="705"/>
        <w:jc w:val="right"/>
      </w:pPr>
      <w:r>
        <w:t>Sutkinja</w:t>
      </w:r>
      <w:r w:rsidR="00B41F9A">
        <w:t>:</w:t>
      </w:r>
    </w:p>
    <w:p w:rsidRDefault="00B41F9A" w:rsidP="00AE343B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F72C0">
        <w:t xml:space="preserve">               </w:t>
      </w:r>
      <w:r w:rsidRPr="00F60CD9">
        <w:t xml:space="preserve">Ardena </w:t>
      </w:r>
      <w:proofErr w:type="spellStart"/>
      <w:r w:rsidRPr="00F60CD9">
        <w:t>Bajlo</w:t>
      </w:r>
      <w:proofErr w:type="spellEnd"/>
    </w:p>
    <w:p w:rsidRDefault="00B41F9A" w:rsidP="00AE343B" w:rsidR="00B41F9A">
      <w:pPr>
        <w:jc w:val="right"/>
      </w:pPr>
    </w:p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88296B">
      <w:r>
        <w:t xml:space="preserve">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997A10" w:rsidP="00B50947" w:rsidR="00B50947">
      <w:pPr>
        <w:numPr>
          <w:ilvl w:val="0"/>
          <w:numId w:val="2"/>
        </w:numPr>
      </w:pPr>
      <w:r>
        <w:t>privremenom stečajnom</w:t>
      </w:r>
      <w:r w:rsidR="00B50947" w:rsidRPr="003573CC">
        <w:t xml:space="preserve"> </w:t>
      </w:r>
      <w:r>
        <w:t>upravitelju</w:t>
      </w:r>
      <w:r w:rsidR="0088296B">
        <w:t xml:space="preserve"> – e mail</w:t>
      </w:r>
    </w:p>
    <w:p w:rsidRDefault="003F7ECF" w:rsidP="00B50947" w:rsidR="003F7ECF" w:rsidRPr="003573CC">
      <w:pPr>
        <w:numPr>
          <w:ilvl w:val="0"/>
          <w:numId w:val="2"/>
        </w:numPr>
      </w:pPr>
      <w:r>
        <w:t>dužniku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E343B" w:rsidR="00B3003A">
      <w:pgSz w:code="9" w:h="16838" w:w="11906"/>
      <w:pgMar w:gutter="0" w:footer="709" w:header="709" w:left="1418" w:bottom="1418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F3DB2"/>
    <w:rsid w:val="00174532"/>
    <w:rsid w:val="00176680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7ECF"/>
    <w:rsid w:val="004630AA"/>
    <w:rsid w:val="00486D35"/>
    <w:rsid w:val="00575255"/>
    <w:rsid w:val="005A216F"/>
    <w:rsid w:val="005E425A"/>
    <w:rsid w:val="00615D63"/>
    <w:rsid w:val="0062084C"/>
    <w:rsid w:val="00630EA3"/>
    <w:rsid w:val="00633783"/>
    <w:rsid w:val="00640DD5"/>
    <w:rsid w:val="006B6E1C"/>
    <w:rsid w:val="006C7081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296B"/>
    <w:rsid w:val="00886894"/>
    <w:rsid w:val="00890095"/>
    <w:rsid w:val="008F72C0"/>
    <w:rsid w:val="009250E5"/>
    <w:rsid w:val="00986612"/>
    <w:rsid w:val="00986A17"/>
    <w:rsid w:val="009909B0"/>
    <w:rsid w:val="009920C6"/>
    <w:rsid w:val="00997A10"/>
    <w:rsid w:val="009A60C6"/>
    <w:rsid w:val="009B4F44"/>
    <w:rsid w:val="00A3183B"/>
    <w:rsid w:val="00A91588"/>
    <w:rsid w:val="00AB6C4C"/>
    <w:rsid w:val="00AB7907"/>
    <w:rsid w:val="00AD34EC"/>
    <w:rsid w:val="00AE2C6C"/>
    <w:rsid w:val="00AE343B"/>
    <w:rsid w:val="00B13555"/>
    <w:rsid w:val="00B3003A"/>
    <w:rsid w:val="00B3119E"/>
    <w:rsid w:val="00B41F9A"/>
    <w:rsid w:val="00B50947"/>
    <w:rsid w:val="00B74A47"/>
    <w:rsid w:val="00BB192C"/>
    <w:rsid w:val="00BC3D99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4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25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255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255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255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4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25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255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255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255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2017.</izvorni_sadrzaj>
    <derivirana_varijabla naziv="DomainObject.Predmet.DatumRjesavanja_1">9.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GRADNJA d.o.o. za graditeljstvo, turizam i trgovinu</izvorni_sadrzaj>
    <derivirana_varijabla naziv="DomainObject.Predmet.ProtustrankaFormated_1">  DOMUS GRADNJA d.o.o. za graditeljstvo, turizam i trgovinu</derivirana_varijabla>
  </DomainObject.Predmet.ProtustrankaFormated>
  <DomainObject.Predmet.ProtustrankaFormatedOIB>
    <izvorni_sadrzaj>  DOMUS GRADNJA d.o.o. za graditeljstvo, turizam i trgovinu, OIB 72109071970</izvorni_sadrzaj>
    <derivirana_varijabla naziv="DomainObject.Predmet.ProtustrankaFormatedOIB_1">  DOMUS GRADNJA d.o.o. za graditeljstvo, turizam i trgovinu, OIB 72109071970</derivirana_varijabla>
  </DomainObject.Predmet.ProtustrankaFormatedOIB>
  <DomainObject.Predmet.ProtustrankaFormatedWithAdress>
    <izvorni_sadrzaj> DOMUS GRADNJA d.o.o. za graditeljstvo, turizam i trgovinu, Kukljica, 23273 Kukljica</izvorni_sadrzaj>
    <derivirana_varijabla naziv="DomainObject.Predmet.ProtustrankaFormatedWithAdress_1"> DOMUS GRADNJA d.o.o. za graditeljstvo, turizam i trgovinu, Kukljica, 23273 Kukljica</derivirana_varijabla>
  </DomainObject.Predmet.ProtustrankaFormatedWithAdress>
  <DomainObject.Predmet.ProtustrankaFormatedWithAdressOIB>
    <izvorni_sadrzaj> DOMUS GRADNJA d.o.o. za graditeljstvo, turizam i trgovinu, OIB 72109071970, Kukljica, 23273 Kukljica</izvorni_sadrzaj>
    <derivirana_varijabla naziv="DomainObject.Predmet.ProtustrankaFormatedWithAdressOIB_1"> DOMUS GRADNJA d.o.o. za graditeljstvo, turizam i trgovinu, OIB 72109071970, Kukljica, 23273 Kukljica</derivirana_varijabla>
  </DomainObject.Predmet.ProtustrankaFormatedWithAdressOIB>
  <DomainObject.Predmet.ProtustrankaWithAdress>
    <izvorni_sadrzaj>DOMUS GRADNJA d.o.o. za graditeljstvo, turizam i trgovinu Kukljica, 23273 Kukljica</izvorni_sadrzaj>
    <derivirana_varijabla naziv="DomainObject.Predmet.ProtustrankaWithAdress_1">DOMUS GRADNJA d.o.o. za graditeljstvo, turizam i trgovinu Kukljica, 23273 Kukljica</derivirana_varijabla>
  </DomainObject.Predmet.ProtustrankaWithAdress>
  <DomainObject.Predmet.ProtustrankaWithAdressOIB>
    <izvorni_sadrzaj>DOMUS GRADNJA d.o.o. za graditeljstvo, turizam i trgovinu, OIB 72109071970, Kukljica, 23273 Kukljica</izvorni_sadrzaj>
    <derivirana_varijabla naziv="DomainObject.Predmet.ProtustrankaWithAdressOIB_1">DOMUS GRADNJA d.o.o. za graditeljstvo, turizam i trgovinu, OIB 72109071970, Kukljica, 23273 Kukljica</derivirana_varijabla>
  </DomainObject.Predmet.ProtustrankaWithAdressOIB>
  <DomainObject.Predmet.ProtustrankaNazivFormated>
    <izvorni_sadrzaj>DOMUS GRADNJA d.o.o. za graditeljstvo, turizam i trgovinu</izvorni_sadrzaj>
    <derivirana_varijabla naziv="DomainObject.Predmet.ProtustrankaNazivFormated_1">DOMUS GRADNJA d.o.o. za graditeljstvo, turizam i trgovinu</derivirana_varijabla>
  </DomainObject.Predmet.ProtustrankaNazivFormated>
  <DomainObject.Predmet.ProtustrankaNazivFormatedOIB>
    <izvorni_sadrzaj>DOMUS GRADNJA d.o.o. za graditeljstvo, turizam i trgovinu, OIB 72109071970</izvorni_sadrzaj>
    <derivirana_varijabla naziv="DomainObject.Predmet.ProtustrankaNazivFormatedOIB_1">DOMUS GRADNJA d.o.o. za graditeljstvo, turizam i trgovinu, OIB 72109071970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8971.19</izvorni_sadrzaj>
    <derivirana_varijabla naziv="DomainObject.Predmet.TrenutnaVrijednost_1">8971.19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DOMUS GRADNJA d.o.o. za graditeljstvo, turizam i trgovinu</item>
    </izvorni_sadrzaj>
    <derivirana_varijabla naziv="DomainObject.Predmet.ProtuStrankaListFormated_1">
      <item>DOMUS GRADNJA d.o.o. za graditeljstvo, turizam i trgovinu</item>
    </derivirana_varijabla>
  </DomainObject.Predmet.ProtuStrankaListFormated>
  <DomainObject.Predmet.ProtuStrankaListFormatedOIB>
    <izvorni_sadrzaj>
      <item>DOMUS GRADNJA d.o.o. za graditeljstvo, turizam i trgovinu, OIB 72109071970</item>
    </izvorni_sadrzaj>
    <derivirana_varijabla naziv="DomainObject.Predmet.ProtuStrankaListFormatedOIB_1">
      <item>DOMUS GRADNJA d.o.o. za graditeljstvo, turizam i trgovinu, OIB 72109071970</item>
    </derivirana_varijabla>
  </DomainObject.Predmet.ProtuStrankaListFormatedOIB>
  <DomainObject.Predmet.ProtuStrankaListFormatedWithAdress>
    <izvorni_sadrzaj>
      <item>DOMUS GRADNJA d.o.o. za graditeljstvo, turizam i trgovinu, Kukljica, 23273 Kukljica</item>
    </izvorni_sadrzaj>
    <derivirana_varijabla naziv="DomainObject.Predmet.ProtuStrankaListFormatedWithAdress_1">
      <item>DOMUS GRADNJA d.o.o. za graditeljstvo, turizam i trgovinu, Kukljica, 23273 Kukljica</item>
    </derivirana_varijabla>
  </DomainObject.Predmet.ProtuStrankaListFormatedWithAdress>
  <DomainObject.Predmet.ProtuStrankaListFormatedWithAdressOIB>
    <izvorni_sadrzaj>
      <item>DOMUS GRADNJA d.o.o. za graditeljstvo, turizam i trgovinu, OIB 72109071970, Kukljica, 23273 Kukljica</item>
    </izvorni_sadrzaj>
    <derivirana_varijabla naziv="DomainObject.Predmet.ProtuStrankaListFormatedWithAdressOIB_1">
      <item>DOMUS GRADNJA d.o.o. za graditeljstvo, turizam i trgovinu, OIB 72109071970, Kukljica, 23273 Kukljica</item>
    </derivirana_varijabla>
  </DomainObject.Predmet.ProtuStrankaListFormatedWithAdressOIB>
  <DomainObject.Predmet.ProtuStrankaListNazivFormated>
    <izvorni_sadrzaj>
      <item>DOMUS GRADNJA d.o.o. za graditeljstvo, turizam i trgovinu</item>
    </izvorni_sadrzaj>
    <derivirana_varijabla naziv="DomainObject.Predmet.ProtuStrankaListNazivFormated_1">
      <item>DOMUS GRADNJA d.o.o. za graditeljstvo, turizam i trgovinu</item>
    </derivirana_varijabla>
  </DomainObject.Predmet.ProtuStrankaListNazivFormated>
  <DomainObject.Predmet.ProtuStrankaListNazivFormatedOIB>
    <izvorni_sadrzaj>
      <item>DOMUS GRADNJA d.o.o. za graditeljstvo, turizam i trgovinu, OIB 72109071970</item>
    </izvorni_sadrzaj>
    <derivirana_varijabla naziv="DomainObject.Predmet.ProtuStrankaListNazivFormatedOIB_1">
      <item>DOMUS GRADNJA d.o.o. za graditeljstvo, turizam i trgovinu, OIB 72109071970</item>
    </derivirana_varijabla>
  </DomainObject.Predmet.ProtuStrankaListNazivFormatedOIB>
  <DomainObject.Predmet.OstaliListFormated>
    <izvorni_sadrzaj>
      <item>Damir Ćeman</item>
    </izvorni_sadrzaj>
    <derivirana_varijabla naziv="DomainObject.Predmet.OstaliListFormated_1">
      <item>Damir Ćeman</item>
    </derivirana_varijabla>
  </DomainObject.Predmet.OstaliListFormated>
  <DomainObject.Predmet.OstaliListFormatedOIB>
    <izvorni_sadrzaj>
      <item>Damir Ćeman, OIB 73141747212</item>
    </izvorni_sadrzaj>
    <derivirana_varijabla naziv="DomainObject.Predmet.OstaliListFormatedOIB_1">
      <item>Damir Ćeman, OIB 73141747212</item>
    </derivirana_varijabla>
  </DomainObject.Predmet.OstaliListFormatedOIB>
  <DomainObject.Predmet.OstaliListFormatedWithAdress>
    <izvorni_sadrzaj>
      <item>Damir Ćeman, Kukljica Ulica Ii 167 A, 23273 Kukljica</item>
    </izvorni_sadrzaj>
    <derivirana_varijabla naziv="DomainObject.Predmet.OstaliListFormatedWithAdress_1">
      <item>Damir Ćeman, Kukljica Ulica Ii 167 A, 23273 Kukljica</item>
    </derivirana_varijabla>
  </DomainObject.Predmet.OstaliListFormatedWithAdress>
  <DomainObject.Predmet.OstaliListFormatedWithAdressOIB>
    <izvorni_sadrzaj>
      <item>Damir Ćeman, OIB 73141747212, Kukljica Ulica Ii 167 A, 23273 Kukljica</item>
    </izvorni_sadrzaj>
    <derivirana_varijabla naziv="DomainObject.Predmet.OstaliListFormatedWithAdressOIB_1">
      <item>Damir Ćeman, OIB 73141747212, Kukljica Ulica Ii 167 A, 23273 Kukljica</item>
    </derivirana_varijabla>
  </DomainObject.Predmet.OstaliListFormatedWithAdressOIB>
  <DomainObject.Predmet.OstaliListNazivFormated>
    <izvorni_sadrzaj>
      <item>Damir Ćeman</item>
    </izvorni_sadrzaj>
    <derivirana_varijabla naziv="DomainObject.Predmet.OstaliListNazivFormated_1">
      <item>Damir Ćeman</item>
    </derivirana_varijabla>
  </DomainObject.Predmet.OstaliListNazivFormated>
  <DomainObject.Predmet.OstaliListNazivFormatedOIB>
    <izvorni_sadrzaj>
      <item>Damir Ćeman, OIB 73141747212</item>
    </izvorni_sadrzaj>
    <derivirana_varijabla naziv="DomainObject.Predmet.OstaliListNazivFormatedOIB_1">
      <item>Damir Ćeman, OIB 73141747212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DOMUS GRADNJA d.o.o. za graditeljstvo, turizam i trgovinu</izvorni_sadrzaj>
    <derivirana_varijabla naziv="DomainObject.Predmet.ProtustrankaIDrugi_1">DOMUS GRADNJA d.o.o. za graditeljstvo,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DOMUS GRADNJA d.o.o. za graditeljstvo, turizam i trgovinu, OIB 72109071970, Kukljica, 23273 Kukljica</izvorni_sadrzaj>
    <derivirana_varijabla naziv="DomainObject.Predmet.ProtustrankaIDrugiAdressOIB_1">DOMUS GRADNJA d.o.o. za graditeljstvo, turizam i trgovinu, OIB 72109071970, Kukljica,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2017.</izvorni_sadrzaj>
    <derivirana_varijabla naziv="DomainObject.Predmet.OdlukaRjesenje.DatumDonosenjaOdluke_1">9.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St-850/2016-17</izvorni_sadrzaj>
    <derivirana_varijabla naziv="DomainObject.Predmet.OdlukaRjesenje.Oznaka_1">St-850/2016-17</derivirana_varijabla>
  </DomainObject.Predmet.OdlukaRjesenje.Oznaka>
  <DomainObject.Predmet.SudioniciListNaziv>
    <izvorni_sadrzaj>
      <item>Financijska agencija</item>
      <item>DOMUS GRADNJA d.o.o. za graditeljstvo, turizam i trgovinu</item>
      <item>Damir Ćeman</item>
    </izvorni_sadrzaj>
    <derivirana_varijabla naziv="DomainObject.Predmet.SudioniciListNaziv_1">
      <item>Financijska agencija</item>
      <item>DOMUS GRADNJA d.o.o. za graditeljstvo, turizam i trgovinu</item>
      <item>Damir Ćeman</item>
    </derivirana_varijabla>
  </DomainObject.Predmet.SudioniciListNaziv>
  <DomainObject.Predmet.SudioniciListAdressOIB>
    <izvorni_sadrzaj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izvorni_sadrzaj>
    <derivirana_varijabla naziv="DomainObject.Predmet.SudioniciListAdressOIB_1"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72109071970</item>
      <item>, OIB 73141747212</item>
    </izvorni_sadrzaj>
    <derivirana_varijabla naziv="DomainObject.Predmet.SudioniciListNazivOIB_1">
      <item>, OIB 85821130368</item>
      <item>, OIB 72109071970</item>
      <item>, OIB 73141747212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399</properties:Words>
  <properties:Characters>2200</properties:Characters>
  <properties:Lines>68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2017-02-03T09:22:00Z</dcterms:created>
  <dc:creator>abajlo</dc:creator>
  <cp:lastModifiedBy>Nena Mužanović</cp:lastModifiedBy>
  <cp:lastPrinted>2017-02-14T09:13:00Z</cp:lastPrinted>
  <dcterms:modified xmlns:xsi="http://www.w3.org/2001/XMLSchema-instance" xsi:type="dcterms:W3CDTF">2017-02-14T10:41:00Z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