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491461" w14:paraId="c491461" w:rsidRDefault="00657611" w:rsidP="00670128" w:rsidR="00474620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474620" w:rsidP="00670128" w:rsidR="00474620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474620" w:rsidP="00670128" w:rsidR="00474620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474620" w:rsidP="00670128" w:rsidR="00474620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474620" w:rsidP="00670128" w:rsidR="00474620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474620" w:rsidP="00790553" w:rsidR="00474620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759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2011-474</w:t>
      </w:r>
    </w:p>
    <w:p w:rsidRDefault="00474620" w:rsidR="00474620">
      <w:pPr>
        <w:jc w:val="right"/>
        <w:rPr>
          <w:b/>
          <w:sz w:val="16"/>
          <w:szCs w:val="16"/>
        </w:rPr>
      </w:pPr>
    </w:p>
    <w:p w:rsidRDefault="00474620" w:rsidR="00474620" w:rsidRPr="00FB28A2">
      <w:pPr>
        <w:jc w:val="right"/>
        <w:rPr>
          <w:b/>
          <w:sz w:val="16"/>
          <w:szCs w:val="16"/>
        </w:rPr>
      </w:pPr>
    </w:p>
    <w:p w:rsidRDefault="00474620" w:rsidR="00474620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474620" w:rsidR="00474620" w:rsidRPr="0079718D">
      <w:pPr>
        <w:pStyle w:val="Naslov2"/>
        <w:rPr>
          <w:sz w:val="16"/>
          <w:szCs w:val="16"/>
        </w:rPr>
      </w:pPr>
    </w:p>
    <w:p w:rsidRDefault="00474620" w:rsidR="00474620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474620" w:rsidR="00474620" w:rsidRPr="0079718D">
      <w:pPr>
        <w:jc w:val="center"/>
        <w:rPr>
          <w:b/>
          <w:sz w:val="22"/>
          <w:szCs w:val="22"/>
        </w:rPr>
      </w:pPr>
    </w:p>
    <w:p w:rsidRDefault="00474620" w:rsidP="005D00D6" w:rsidR="0047462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Pr="003A313F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Pr="00570B51">
        <w:rPr>
          <w:sz w:val="22"/>
          <w:szCs w:val="22"/>
        </w:rPr>
        <w:t xml:space="preserve">,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21. veljače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u odsutnosti razlučnog vjerovnika </w:t>
      </w:r>
      <w:r w:rsidRPr="0000687C">
        <w:rPr>
          <w:sz w:val="22"/>
          <w:szCs w:val="22"/>
        </w:rPr>
        <w:t>REPUBLIKA HRVATSKA MINISTARSTVO FINANCIJA,</w:t>
      </w:r>
      <w:r>
        <w:rPr>
          <w:sz w:val="22"/>
          <w:szCs w:val="22"/>
        </w:rPr>
        <w:t xml:space="preserve"> istog dana,</w:t>
      </w:r>
    </w:p>
    <w:p w:rsidRDefault="00474620" w:rsidR="00474620" w:rsidRPr="00FB28A2">
      <w:pPr>
        <w:jc w:val="both"/>
        <w:rPr>
          <w:sz w:val="16"/>
          <w:szCs w:val="16"/>
        </w:rPr>
      </w:pPr>
    </w:p>
    <w:p w:rsidRDefault="00474620" w:rsidR="00474620" w:rsidRPr="00FB28A2">
      <w:pPr>
        <w:jc w:val="both"/>
        <w:rPr>
          <w:sz w:val="16"/>
          <w:szCs w:val="16"/>
        </w:rPr>
      </w:pPr>
    </w:p>
    <w:p w:rsidRDefault="00474620" w:rsidR="00474620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474620" w:rsidR="00474620" w:rsidRPr="0079718D">
      <w:pPr>
        <w:jc w:val="center"/>
        <w:rPr>
          <w:b/>
          <w:sz w:val="22"/>
          <w:szCs w:val="22"/>
        </w:rPr>
      </w:pPr>
    </w:p>
    <w:p w:rsidRDefault="00474620" w:rsidP="00597A9B" w:rsidR="00474620" w:rsidRPr="00597A9B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3A313F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 to nekretnine </w:t>
      </w:r>
      <w:r w:rsidRPr="00597A9B">
        <w:rPr>
          <w:sz w:val="22"/>
          <w:szCs w:val="22"/>
        </w:rPr>
        <w:t xml:space="preserve">oznake katastarske čest.: </w:t>
      </w:r>
    </w:p>
    <w:p w:rsidRDefault="00474620" w:rsidP="00597A9B" w:rsidR="00474620" w:rsidRPr="00597A9B">
      <w:pPr>
        <w:pStyle w:val="Naslov3"/>
        <w:numPr>
          <w:ilvl w:val="0"/>
          <w:numId w:val="6"/>
        </w:numPr>
        <w:rPr>
          <w:bCs/>
          <w:sz w:val="22"/>
          <w:szCs w:val="22"/>
        </w:rPr>
      </w:pPr>
      <w:r w:rsidRPr="00597A9B">
        <w:rPr>
          <w:bCs/>
          <w:sz w:val="22"/>
          <w:szCs w:val="22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597A9B">
          <w:rPr>
            <w:bCs/>
            <w:sz w:val="22"/>
            <w:szCs w:val="22"/>
          </w:rPr>
          <w:t>475 m2</w:t>
        </w:r>
      </w:smartTag>
      <w:r w:rsidRPr="00597A9B">
        <w:rPr>
          <w:bCs/>
          <w:sz w:val="22"/>
          <w:szCs w:val="22"/>
        </w:rPr>
        <w:t>,</w:t>
      </w:r>
    </w:p>
    <w:p w:rsidRDefault="00474620" w:rsidP="00597A9B" w:rsidR="00474620" w:rsidRPr="00597A9B">
      <w:pPr>
        <w:pStyle w:val="Naslov3"/>
        <w:numPr>
          <w:ilvl w:val="0"/>
          <w:numId w:val="6"/>
        </w:numPr>
        <w:rPr>
          <w:bCs/>
          <w:sz w:val="22"/>
          <w:szCs w:val="22"/>
        </w:rPr>
      </w:pPr>
      <w:r w:rsidRPr="00597A9B">
        <w:rPr>
          <w:bCs/>
          <w:sz w:val="22"/>
          <w:szCs w:val="22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597A9B">
          <w:rPr>
            <w:bCs/>
            <w:sz w:val="22"/>
            <w:szCs w:val="22"/>
          </w:rPr>
          <w:t>286 m2</w:t>
        </w:r>
      </w:smartTag>
      <w:r w:rsidRPr="00597A9B">
        <w:rPr>
          <w:bCs/>
          <w:sz w:val="22"/>
          <w:szCs w:val="22"/>
        </w:rPr>
        <w:t>,</w:t>
      </w:r>
    </w:p>
    <w:p w:rsidRDefault="00474620" w:rsidP="00597A9B" w:rsidR="00474620" w:rsidRPr="00597A9B">
      <w:pPr>
        <w:pStyle w:val="Naslov3"/>
        <w:numPr>
          <w:ilvl w:val="0"/>
          <w:numId w:val="6"/>
        </w:numPr>
        <w:rPr>
          <w:bCs/>
          <w:sz w:val="22"/>
          <w:szCs w:val="22"/>
        </w:rPr>
      </w:pPr>
      <w:r w:rsidRPr="00597A9B">
        <w:rPr>
          <w:bCs/>
          <w:sz w:val="22"/>
          <w:szCs w:val="22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597A9B">
          <w:rPr>
            <w:bCs/>
            <w:sz w:val="22"/>
            <w:szCs w:val="22"/>
          </w:rPr>
          <w:t>364 m2</w:t>
        </w:r>
      </w:smartTag>
      <w:r w:rsidRPr="00597A9B">
        <w:rPr>
          <w:bCs/>
          <w:sz w:val="22"/>
          <w:szCs w:val="22"/>
        </w:rPr>
        <w:t>,</w:t>
      </w:r>
    </w:p>
    <w:p w:rsidRDefault="00474620" w:rsidP="00597A9B" w:rsidR="00474620" w:rsidRPr="00597A9B">
      <w:pPr>
        <w:pStyle w:val="Naslov3"/>
        <w:rPr>
          <w:sz w:val="22"/>
          <w:szCs w:val="22"/>
        </w:rPr>
      </w:pPr>
      <w:r w:rsidRPr="00597A9B">
        <w:rPr>
          <w:bCs/>
          <w:sz w:val="22"/>
          <w:szCs w:val="22"/>
        </w:rPr>
        <w:t>sve z.ul. 767 K.O. Korčula</w:t>
      </w:r>
      <w:r w:rsidRPr="00597A9B">
        <w:rPr>
          <w:sz w:val="22"/>
          <w:szCs w:val="22"/>
        </w:rPr>
        <w:t xml:space="preserve">, </w:t>
      </w:r>
    </w:p>
    <w:p w:rsidRDefault="00474620" w:rsidP="008503AC" w:rsidR="0047462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355.000,00</w:t>
      </w:r>
      <w:r w:rsidRPr="0079718D">
        <w:rPr>
          <w:sz w:val="22"/>
          <w:szCs w:val="22"/>
        </w:rPr>
        <w:t xml:space="preserve"> kuna,</w:t>
      </w:r>
    </w:p>
    <w:p w:rsidRDefault="00474620" w:rsidP="00FC4F13" w:rsidR="00474620" w:rsidRPr="00FC4F13">
      <w:pPr>
        <w:pStyle w:val="Tijeloteksta"/>
        <w:rPr>
          <w:sz w:val="22"/>
          <w:szCs w:val="22"/>
        </w:rPr>
      </w:pPr>
      <w:r w:rsidRPr="00FC4F13">
        <w:rPr>
          <w:sz w:val="22"/>
          <w:szCs w:val="22"/>
        </w:rPr>
        <w:t>namiruju se:</w:t>
      </w:r>
    </w:p>
    <w:p w:rsidRDefault="00474620" w:rsidP="00BC614E" w:rsidR="00474620" w:rsidRPr="00FC4F13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 xml:space="preserve">17.750,00 </w:t>
      </w:r>
      <w:r w:rsidRPr="00FC4F13">
        <w:rPr>
          <w:sz w:val="22"/>
          <w:szCs w:val="22"/>
        </w:rPr>
        <w:t>kuna (slovima</w:t>
      </w:r>
      <w:r>
        <w:rPr>
          <w:sz w:val="22"/>
          <w:szCs w:val="22"/>
        </w:rPr>
        <w:t>: sedamnaest-tisuća-sedam-stotina-pedeset</w:t>
      </w:r>
      <w:r w:rsidRPr="00FC4F13">
        <w:rPr>
          <w:sz w:val="22"/>
          <w:szCs w:val="22"/>
        </w:rPr>
        <w:t xml:space="preserve"> kuna),</w:t>
      </w:r>
    </w:p>
    <w:p w:rsidRDefault="00474620" w:rsidP="00BC614E" w:rsidR="00474620" w:rsidRPr="00FC4F13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 w:rsidRPr="00FC4F13"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C4F13">
          <w:rPr>
            <w:sz w:val="22"/>
            <w:szCs w:val="22"/>
          </w:rPr>
          <w:t>170. st</w:t>
        </w:r>
      </w:smartTag>
      <w:r w:rsidRPr="00FC4F13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36.246,15</w:t>
      </w:r>
      <w:r w:rsidRPr="00FC4F13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trideset-šest-tisuća-dvije-stotine-četrdeset-šest kuna i petnaest lipa</w:t>
      </w:r>
      <w:r w:rsidRPr="00FC4F13">
        <w:rPr>
          <w:sz w:val="22"/>
          <w:szCs w:val="22"/>
        </w:rPr>
        <w:t>).</w:t>
      </w:r>
    </w:p>
    <w:p w:rsidRDefault="00474620" w:rsidP="00FC4F13" w:rsidR="00474620" w:rsidRPr="00FC4F13">
      <w:pPr>
        <w:pStyle w:val="Tijeloteksta"/>
        <w:rPr>
          <w:b/>
          <w:sz w:val="22"/>
          <w:szCs w:val="22"/>
        </w:rPr>
      </w:pPr>
    </w:p>
    <w:p w:rsidRDefault="00474620" w:rsidP="00FC4F13" w:rsidR="00474620" w:rsidRPr="00FC4F13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II.</w:t>
      </w:r>
      <w:r w:rsidRPr="00FC4F13">
        <w:rPr>
          <w:sz w:val="22"/>
          <w:szCs w:val="22"/>
        </w:rPr>
        <w:tab/>
        <w:t>Po odbitku iznosa troškova stečajnog postupka navedenog u točki I. ovog rješenja iz ostvarenih sredstava namiruje se tražbina razlučnog vjerovnika:</w:t>
      </w:r>
    </w:p>
    <w:p w:rsidRDefault="00474620" w:rsidP="00FC4F13" w:rsidR="00474620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FC4F13">
        <w:rPr>
          <w:sz w:val="22"/>
          <w:szCs w:val="22"/>
        </w:rPr>
        <w:t>REPUBLIKA HRVATSKA MINISTARSTVO FINANCIJA,</w:t>
      </w:r>
      <w:r>
        <w:rPr>
          <w:sz w:val="22"/>
          <w:szCs w:val="22"/>
        </w:rPr>
        <w:t xml:space="preserve"> OIB: 18683136487, u iznosu od 301.003,85 kuna (slovima: tri-stotine-jedna-tisuća-tri i osamdeset-pet lipa).</w:t>
      </w:r>
    </w:p>
    <w:p w:rsidRDefault="00474620" w:rsidP="00FC4F13" w:rsidR="00474620" w:rsidRPr="00FC4F13">
      <w:pPr>
        <w:pStyle w:val="Tijeloteksta"/>
        <w:rPr>
          <w:iCs/>
          <w:sz w:val="22"/>
          <w:szCs w:val="22"/>
        </w:rPr>
      </w:pPr>
    </w:p>
    <w:p w:rsidRDefault="00474620" w:rsidP="000F7052" w:rsidR="00474620">
      <w:pPr>
        <w:pStyle w:val="Tijeloteksta"/>
        <w:rPr>
          <w:sz w:val="22"/>
          <w:szCs w:val="22"/>
        </w:rPr>
      </w:pPr>
      <w:r w:rsidRPr="00FC4F13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II</w:t>
      </w:r>
      <w:r w:rsidRPr="00FC4F13">
        <w:rPr>
          <w:b/>
          <w:sz w:val="22"/>
          <w:szCs w:val="22"/>
        </w:rPr>
        <w:t>.</w:t>
      </w:r>
      <w:r w:rsidRPr="00FC4F13">
        <w:rPr>
          <w:sz w:val="22"/>
          <w:szCs w:val="22"/>
        </w:rPr>
        <w:tab/>
        <w:t>Nakon pravomoćnosti ovog rješenja isplatit će se iznos</w:t>
      </w:r>
      <w:r>
        <w:rPr>
          <w:sz w:val="22"/>
          <w:szCs w:val="22"/>
        </w:rPr>
        <w:t xml:space="preserve"> naveden u točki I. i II. </w:t>
      </w:r>
      <w:r w:rsidRPr="00FC4F13">
        <w:rPr>
          <w:sz w:val="22"/>
          <w:szCs w:val="22"/>
        </w:rPr>
        <w:t>ovo</w:t>
      </w:r>
      <w:r>
        <w:rPr>
          <w:sz w:val="22"/>
          <w:szCs w:val="22"/>
        </w:rPr>
        <w:t>g</w:t>
      </w:r>
      <w:r w:rsidRPr="00FC4F13">
        <w:rPr>
          <w:sz w:val="22"/>
          <w:szCs w:val="22"/>
        </w:rPr>
        <w:t xml:space="preserve"> rješenj</w:t>
      </w:r>
      <w:r>
        <w:rPr>
          <w:sz w:val="22"/>
          <w:szCs w:val="22"/>
        </w:rPr>
        <w:t>a.</w:t>
      </w:r>
    </w:p>
    <w:p w:rsidRDefault="00474620" w:rsidP="000F7052" w:rsidR="00474620">
      <w:pPr>
        <w:pStyle w:val="Tijeloteksta"/>
        <w:rPr>
          <w:b/>
          <w:sz w:val="22"/>
          <w:szCs w:val="22"/>
        </w:rPr>
      </w:pPr>
    </w:p>
    <w:p w:rsidRDefault="00474620" w:rsidP="006355B4" w:rsidR="00474620" w:rsidRPr="0079718D">
      <w:pPr>
        <w:pStyle w:val="Tijeloteksta"/>
        <w:rPr>
          <w:sz w:val="22"/>
          <w:szCs w:val="22"/>
        </w:rPr>
      </w:pPr>
    </w:p>
    <w:p w:rsidRDefault="00474620" w:rsidP="006355B4" w:rsidR="00474620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474620" w:rsidP="00486030" w:rsidR="00474620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474620" w:rsidP="00486030" w:rsidR="00474620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Pr="0084035B">
        <w:rPr>
          <w:sz w:val="22"/>
          <w:szCs w:val="22"/>
        </w:rPr>
        <w:t>MILKIN GRADNJA d.o.o., Ploče, postupio po rješenju ovog suda posl. br. St-759/2011-457 od 24. studenog 2016. godine i u cijelosti uplatio kupovninu za predmetnu imovinu u iznosu 355.600,00 kuna, te nakon što je označeno rješenje ovog suda St-759/2011-457 od 24. studenog 2016. godine 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 xml:space="preserve">31. siječnja </w:t>
      </w:r>
      <w:r w:rsidRPr="005A1E5B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5A1E5B">
        <w:rPr>
          <w:sz w:val="22"/>
          <w:szCs w:val="22"/>
        </w:rPr>
        <w:t xml:space="preserve">. godine predmet ročišta je bila rasprava o diobi </w:t>
      </w:r>
      <w:r w:rsidRPr="005A1E5B">
        <w:rPr>
          <w:sz w:val="22"/>
          <w:szCs w:val="22"/>
        </w:rPr>
        <w:lastRenderedPageBreak/>
        <w:t xml:space="preserve">kupovine </w:t>
      </w:r>
      <w:r>
        <w:rPr>
          <w:sz w:val="22"/>
          <w:szCs w:val="22"/>
        </w:rPr>
        <w:t>u ukupnom iznosu od 355.000,00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474620" w:rsidP="00486030" w:rsidR="00474620" w:rsidRPr="00985B75">
      <w:pPr>
        <w:ind w:firstLine="720"/>
        <w:jc w:val="both"/>
        <w:rPr>
          <w:sz w:val="16"/>
          <w:szCs w:val="16"/>
        </w:rPr>
      </w:pPr>
    </w:p>
    <w:p w:rsidRDefault="00474620" w:rsidP="00A72989" w:rsidR="00474620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 xml:space="preserve">. 1. Stečajnog zakona (NN 44/96, 29/99, 129/00, 123/03, 197/03, 88/06, 116/10, 25/12, 133/12, 45/13, dalje u tekstu: SZ) </w:t>
      </w:r>
      <w:r>
        <w:rPr>
          <w:sz w:val="22"/>
          <w:szCs w:val="22"/>
        </w:rPr>
        <w:t xml:space="preserve">koji se u konkretnom slučaju primjenjuje, </w:t>
      </w:r>
      <w:r w:rsidRPr="00A72989">
        <w:rPr>
          <w:sz w:val="22"/>
          <w:szCs w:val="22"/>
        </w:rPr>
        <w:t xml:space="preserve">u obračun troškova uzimaju se troškovi utvrđivanja tražbine, troškovi utvrđivanja istovjetnosti predmeta i prava na predmetu prodaje u paušalnom iznosu od 5% od utrška. Utržak koji pripada nekretninama koje su predmet prodaje iznosi </w:t>
      </w:r>
      <w:r>
        <w:rPr>
          <w:sz w:val="22"/>
          <w:szCs w:val="22"/>
        </w:rPr>
        <w:t>355.000,00</w:t>
      </w:r>
      <w:r w:rsidRPr="00A72989">
        <w:rPr>
          <w:sz w:val="22"/>
          <w:szCs w:val="22"/>
        </w:rPr>
        <w:t xml:space="preserve"> kuna, od kojeg iznosa 5% predstavlja iznos od </w:t>
      </w:r>
      <w:r>
        <w:rPr>
          <w:sz w:val="22"/>
          <w:szCs w:val="22"/>
        </w:rPr>
        <w:t>17.750</w:t>
      </w:r>
      <w:r w:rsidRPr="00A72989">
        <w:rPr>
          <w:sz w:val="22"/>
          <w:szCs w:val="22"/>
        </w:rPr>
        <w:t>,00 kuna. Zbog toga je odlučeno kao u točki I.a) izreke.</w:t>
      </w:r>
    </w:p>
    <w:p w:rsidRDefault="00474620" w:rsidP="00A72989" w:rsidR="00474620" w:rsidRPr="00A72989">
      <w:pPr>
        <w:ind w:firstLine="720"/>
        <w:jc w:val="both"/>
        <w:rPr>
          <w:sz w:val="22"/>
          <w:szCs w:val="22"/>
        </w:rPr>
      </w:pPr>
    </w:p>
    <w:p w:rsidRDefault="00474620" w:rsidP="00A72989" w:rsidR="00474620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>
        <w:rPr>
          <w:sz w:val="22"/>
          <w:szCs w:val="22"/>
        </w:rPr>
        <w:t>328-1329</w:t>
      </w:r>
      <w:r w:rsidRPr="00A72989">
        <w:rPr>
          <w:sz w:val="22"/>
          <w:szCs w:val="22"/>
        </w:rPr>
        <w:t xml:space="preserve">) troškovi 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 xml:space="preserve">. 2. SZ su znatno viši od paušalnog iznosa u visini 5% i iznose </w:t>
      </w:r>
      <w:r>
        <w:rPr>
          <w:sz w:val="22"/>
          <w:szCs w:val="22"/>
        </w:rPr>
        <w:t>36.246,15</w:t>
      </w:r>
      <w:r w:rsidRPr="00A72989">
        <w:rPr>
          <w:sz w:val="22"/>
          <w:szCs w:val="22"/>
        </w:rPr>
        <w:t xml:space="preserve">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2. SZ obračunao  troškove stečajnog postupka koji se tiču nekretnin</w:t>
      </w:r>
      <w:r>
        <w:rPr>
          <w:sz w:val="22"/>
          <w:szCs w:val="22"/>
        </w:rPr>
        <w:t>e</w:t>
      </w:r>
      <w:r w:rsidRPr="00A72989">
        <w:rPr>
          <w:sz w:val="22"/>
          <w:szCs w:val="22"/>
        </w:rPr>
        <w:t xml:space="preserve"> koja je predmet prodaje i same prodaje i to trošak procjene vrijednosti nekretnine u iznosu </w:t>
      </w:r>
      <w:r>
        <w:rPr>
          <w:sz w:val="22"/>
          <w:szCs w:val="22"/>
        </w:rPr>
        <w:t>3.312,50</w:t>
      </w:r>
      <w:r w:rsidRPr="00A72989">
        <w:rPr>
          <w:sz w:val="22"/>
          <w:szCs w:val="22"/>
        </w:rPr>
        <w:t xml:space="preserve"> kuna, </w:t>
      </w:r>
      <w:r>
        <w:rPr>
          <w:sz w:val="22"/>
          <w:szCs w:val="22"/>
        </w:rPr>
        <w:t xml:space="preserve">te trošak oglasa u iznosu od 3.330,00 kuna, </w:t>
      </w:r>
      <w:r w:rsidRPr="00A72989">
        <w:rPr>
          <w:sz w:val="22"/>
          <w:szCs w:val="22"/>
        </w:rPr>
        <w:t xml:space="preserve">kao i troškove razmjerno veličini ostvarene kupovnine prema ukupnoj stečajnoj masi koji se odnose na: trošak knjigovodstvenih usluga </w:t>
      </w:r>
      <w:r>
        <w:rPr>
          <w:sz w:val="22"/>
          <w:szCs w:val="22"/>
        </w:rPr>
        <w:t>2.889,90</w:t>
      </w:r>
      <w:r w:rsidRPr="00A72989">
        <w:rPr>
          <w:sz w:val="22"/>
          <w:szCs w:val="22"/>
        </w:rPr>
        <w:t xml:space="preserve"> kuna, trošak nagrade stečajnog upravitelja </w:t>
      </w:r>
      <w:r>
        <w:rPr>
          <w:sz w:val="22"/>
          <w:szCs w:val="22"/>
        </w:rPr>
        <w:t>24.850,00</w:t>
      </w:r>
      <w:r w:rsidRPr="00A72989">
        <w:rPr>
          <w:sz w:val="22"/>
          <w:szCs w:val="22"/>
        </w:rPr>
        <w:t xml:space="preserve"> kuna, trošak doprinosa za zdravstvo </w:t>
      </w:r>
      <w:r>
        <w:rPr>
          <w:sz w:val="22"/>
          <w:szCs w:val="22"/>
        </w:rPr>
        <w:t>1.863,75</w:t>
      </w:r>
      <w:r w:rsidRPr="00A72989">
        <w:rPr>
          <w:sz w:val="22"/>
          <w:szCs w:val="22"/>
        </w:rPr>
        <w:t xml:space="preserve"> kuna, ili sveukupno </w:t>
      </w:r>
      <w:r>
        <w:rPr>
          <w:sz w:val="22"/>
          <w:szCs w:val="22"/>
        </w:rPr>
        <w:t>36.246,15</w:t>
      </w:r>
      <w:r w:rsidRPr="00A72989">
        <w:rPr>
          <w:sz w:val="22"/>
          <w:szCs w:val="22"/>
        </w:rPr>
        <w:t xml:space="preserve"> kuna.</w:t>
      </w:r>
    </w:p>
    <w:p w:rsidRDefault="00474620" w:rsidP="00A72989" w:rsidR="00474620" w:rsidRPr="00A72989">
      <w:pPr>
        <w:ind w:firstLine="720"/>
        <w:jc w:val="both"/>
        <w:rPr>
          <w:sz w:val="22"/>
          <w:szCs w:val="22"/>
          <w:u w:val="single"/>
        </w:rPr>
      </w:pPr>
    </w:p>
    <w:p w:rsidRDefault="00474620" w:rsidP="00A72989" w:rsidR="00474620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A72989">
          <w:rPr>
            <w:sz w:val="22"/>
            <w:szCs w:val="22"/>
          </w:rPr>
          <w:t>170. st</w:t>
        </w:r>
      </w:smartTag>
      <w:r w:rsidRPr="00A72989">
        <w:rPr>
          <w:sz w:val="22"/>
          <w:szCs w:val="22"/>
        </w:rPr>
        <w:t>. 1. (</w:t>
      </w:r>
      <w:r>
        <w:rPr>
          <w:sz w:val="22"/>
          <w:szCs w:val="22"/>
        </w:rPr>
        <w:t>17.750</w:t>
      </w:r>
      <w:r w:rsidRPr="00A72989">
        <w:rPr>
          <w:sz w:val="22"/>
          <w:szCs w:val="22"/>
        </w:rPr>
        <w:t>,00 kuna) i st. 2. (</w:t>
      </w:r>
      <w:r>
        <w:rPr>
          <w:sz w:val="22"/>
          <w:szCs w:val="22"/>
        </w:rPr>
        <w:t>34.216,15</w:t>
      </w:r>
      <w:r w:rsidRPr="00A72989">
        <w:rPr>
          <w:sz w:val="22"/>
          <w:szCs w:val="22"/>
        </w:rPr>
        <w:t xml:space="preserve"> kuna) SZ u ukupnom iznosu od </w:t>
      </w:r>
      <w:r>
        <w:rPr>
          <w:sz w:val="22"/>
          <w:szCs w:val="22"/>
        </w:rPr>
        <w:t>53.996,15</w:t>
      </w:r>
      <w:r w:rsidRPr="00A72989">
        <w:rPr>
          <w:sz w:val="22"/>
          <w:szCs w:val="22"/>
        </w:rPr>
        <w:t xml:space="preserve"> kuna, iz ostvarene kupovnine namir</w:t>
      </w:r>
      <w:r>
        <w:rPr>
          <w:sz w:val="22"/>
          <w:szCs w:val="22"/>
        </w:rPr>
        <w:t>uje</w:t>
      </w:r>
      <w:r w:rsidRPr="00A729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 </w:t>
      </w:r>
      <w:r w:rsidRPr="00A72989">
        <w:rPr>
          <w:sz w:val="22"/>
          <w:szCs w:val="22"/>
        </w:rPr>
        <w:t>tražbin</w:t>
      </w:r>
      <w:r>
        <w:rPr>
          <w:sz w:val="22"/>
          <w:szCs w:val="22"/>
        </w:rPr>
        <w:t>a</w:t>
      </w:r>
      <w:r w:rsidRPr="00A72989">
        <w:rPr>
          <w:sz w:val="22"/>
          <w:szCs w:val="22"/>
        </w:rPr>
        <w:t xml:space="preserve"> upisanog razlučnog vjerovnika REPUBLIKA HRVATSKA MINISTARSTVO FINANCIJA u iznosu od </w:t>
      </w:r>
      <w:r>
        <w:rPr>
          <w:sz w:val="22"/>
          <w:szCs w:val="22"/>
        </w:rPr>
        <w:t xml:space="preserve">301.001,85 </w:t>
      </w:r>
      <w:r w:rsidRPr="00A72989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474620" w:rsidP="00A72989" w:rsidR="00474620" w:rsidRPr="00A72989">
      <w:pPr>
        <w:ind w:firstLine="720"/>
        <w:jc w:val="both"/>
        <w:rPr>
          <w:sz w:val="22"/>
          <w:szCs w:val="22"/>
          <w:u w:val="single"/>
        </w:rPr>
      </w:pPr>
    </w:p>
    <w:p w:rsidRDefault="00474620" w:rsidP="00A72989" w:rsidR="00474620" w:rsidRPr="00A72989">
      <w:pPr>
        <w:ind w:firstLine="720"/>
        <w:jc w:val="both"/>
        <w:rPr>
          <w:sz w:val="22"/>
          <w:szCs w:val="22"/>
        </w:rPr>
      </w:pPr>
      <w:r w:rsidRPr="00A72989">
        <w:rPr>
          <w:sz w:val="22"/>
          <w:szCs w:val="22"/>
        </w:rPr>
        <w:t>Zbog navedenog, na temelju spomenutih propisa odlučeno je kao u izreci.</w:t>
      </w:r>
    </w:p>
    <w:p w:rsidRDefault="00474620" w:rsidP="00E555BF" w:rsidR="00474620">
      <w:pPr>
        <w:ind w:firstLine="720"/>
        <w:jc w:val="both"/>
        <w:rPr>
          <w:sz w:val="22"/>
          <w:szCs w:val="22"/>
        </w:rPr>
      </w:pPr>
    </w:p>
    <w:p w:rsidRDefault="00474620" w:rsidP="006355B4" w:rsidR="00474620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21. veljače 2017</w:t>
      </w:r>
      <w:r w:rsidRPr="0079718D">
        <w:rPr>
          <w:sz w:val="22"/>
          <w:szCs w:val="22"/>
        </w:rPr>
        <w:t>. godine</w:t>
      </w:r>
    </w:p>
    <w:p w:rsidRDefault="00474620" w:rsidP="006355B4" w:rsidR="00474620" w:rsidRPr="0079718D">
      <w:pPr>
        <w:jc w:val="center"/>
        <w:rPr>
          <w:b/>
          <w:sz w:val="22"/>
          <w:szCs w:val="22"/>
        </w:rPr>
      </w:pPr>
    </w:p>
    <w:p w:rsidRDefault="00474620" w:rsidP="006355B4" w:rsidR="00474620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474620" w:rsidP="006355B4" w:rsidR="00474620" w:rsidRPr="00FB28A2">
      <w:pPr>
        <w:jc w:val="both"/>
        <w:rPr>
          <w:b/>
          <w:sz w:val="16"/>
          <w:szCs w:val="16"/>
        </w:rPr>
      </w:pPr>
    </w:p>
    <w:p w:rsidRDefault="00474620" w:rsidP="006355B4" w:rsidR="00474620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474620" w:rsidP="006355B4" w:rsidR="00474620" w:rsidRPr="0079718D">
      <w:pPr>
        <w:jc w:val="both"/>
        <w:rPr>
          <w:b/>
          <w:sz w:val="22"/>
          <w:szCs w:val="22"/>
        </w:rPr>
      </w:pPr>
    </w:p>
    <w:p w:rsidRDefault="00474620" w:rsidP="006355B4" w:rsidR="00474620">
      <w:pPr>
        <w:jc w:val="both"/>
        <w:rPr>
          <w:sz w:val="22"/>
          <w:szCs w:val="22"/>
        </w:rPr>
      </w:pPr>
    </w:p>
    <w:p w:rsidRDefault="00474620" w:rsidP="006355B4" w:rsidR="00474620" w:rsidRPr="0030074D">
      <w:pPr>
        <w:jc w:val="both"/>
        <w:rPr>
          <w:sz w:val="22"/>
          <w:szCs w:val="22"/>
        </w:rPr>
      </w:pPr>
    </w:p>
    <w:p w:rsidRDefault="00474620" w:rsidP="006355B4" w:rsidR="00474620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474620" w:rsidP="00985B75" w:rsidR="00474620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474620" w:rsidP="006355B4" w:rsidR="00474620">
      <w:pPr>
        <w:jc w:val="both"/>
        <w:rPr>
          <w:b/>
          <w:sz w:val="22"/>
          <w:szCs w:val="22"/>
        </w:rPr>
      </w:pPr>
    </w:p>
    <w:p w:rsidRDefault="00474620" w:rsidP="006355B4" w:rsidR="00474620" w:rsidRPr="0079718D">
      <w:pPr>
        <w:jc w:val="both"/>
        <w:rPr>
          <w:b/>
          <w:sz w:val="22"/>
          <w:szCs w:val="22"/>
        </w:rPr>
      </w:pPr>
    </w:p>
    <w:p w:rsidRDefault="00474620" w:rsidP="006355B4" w:rsidR="00474620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</w:t>
      </w:r>
      <w:r>
        <w:rPr>
          <w:sz w:val="22"/>
          <w:szCs w:val="22"/>
        </w:rPr>
        <w:t>21</w:t>
      </w:r>
      <w:r w:rsidRPr="00903479">
        <w:rPr>
          <w:sz w:val="22"/>
          <w:szCs w:val="22"/>
        </w:rPr>
        <w:t>.0</w:t>
      </w:r>
      <w:r>
        <w:rPr>
          <w:sz w:val="22"/>
          <w:szCs w:val="22"/>
        </w:rPr>
        <w:t>2.2017</w:t>
      </w:r>
      <w:r w:rsidRPr="00903479">
        <w:rPr>
          <w:sz w:val="22"/>
          <w:szCs w:val="22"/>
        </w:rPr>
        <w:t>.g.)</w:t>
      </w:r>
      <w:r w:rsidRPr="00903479">
        <w:rPr>
          <w:b/>
          <w:sz w:val="22"/>
          <w:szCs w:val="22"/>
        </w:rPr>
        <w:t>:</w:t>
      </w:r>
    </w:p>
    <w:p w:rsidRDefault="00474620" w:rsidP="00C21FDB" w:rsidR="00474620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  <w:r>
        <w:rPr>
          <w:sz w:val="22"/>
          <w:szCs w:val="22"/>
        </w:rPr>
        <w:t xml:space="preserve"> </w:t>
      </w:r>
    </w:p>
    <w:p w:rsidRDefault="00474620" w:rsidP="00C21FDB" w:rsidR="00474620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REPUBLIKA HRVATSKA MINISTARSTVO FINANCIJA po ŽDO Dubrovnik, Građansko-upravni odjel, sve putem e-oglasne ploče suda,</w:t>
      </w:r>
    </w:p>
    <w:p w:rsidRDefault="00474620" w:rsidP="00053CBB" w:rsidR="00474620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e </w:t>
      </w:r>
      <w:r w:rsidRPr="00903479">
        <w:rPr>
          <w:sz w:val="22"/>
          <w:szCs w:val="22"/>
        </w:rPr>
        <w:t>oglasna ploča.</w:t>
      </w:r>
    </w:p>
    <w:sectPr w:rsidSect="00D063E0" w:rsidR="00474620" w:rsidRPr="00903479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620" w:rsidR="00474620">
      <w:r>
        <w:separator/>
      </w:r>
    </w:p>
  </w:endnote>
  <w:endnote w:id="0" w:type="continuationSeparator">
    <w:p w:rsidRDefault="00474620" w:rsidR="00474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620" w:rsidR="00474620">
      <w:r>
        <w:separator/>
      </w:r>
    </w:p>
  </w:footnote>
  <w:footnote w:id="0" w:type="continuationSeparator">
    <w:p w:rsidRDefault="00474620" w:rsidR="00474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620" w:rsidP="00326099" w:rsidR="00474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4620" w:rsidR="004746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620" w:rsidP="00326099" w:rsidR="00474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4620" w:rsidP="001B2CF9" w:rsidR="00474620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759/2011-474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0687C"/>
    <w:rsid w:val="00014A1F"/>
    <w:rsid w:val="0002542F"/>
    <w:rsid w:val="00027ADC"/>
    <w:rsid w:val="00034A98"/>
    <w:rsid w:val="00037B05"/>
    <w:rsid w:val="00037D2E"/>
    <w:rsid w:val="00052D8C"/>
    <w:rsid w:val="000535D8"/>
    <w:rsid w:val="00053CBB"/>
    <w:rsid w:val="00065A9F"/>
    <w:rsid w:val="00070472"/>
    <w:rsid w:val="000708E7"/>
    <w:rsid w:val="00071468"/>
    <w:rsid w:val="00073341"/>
    <w:rsid w:val="00077E56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2530"/>
    <w:rsid w:val="00116CAF"/>
    <w:rsid w:val="001262CB"/>
    <w:rsid w:val="001265BB"/>
    <w:rsid w:val="00146791"/>
    <w:rsid w:val="00153A6A"/>
    <w:rsid w:val="00161F99"/>
    <w:rsid w:val="001663FC"/>
    <w:rsid w:val="001727DF"/>
    <w:rsid w:val="00176D77"/>
    <w:rsid w:val="001861D1"/>
    <w:rsid w:val="001A6620"/>
    <w:rsid w:val="001A7A70"/>
    <w:rsid w:val="001B2CF9"/>
    <w:rsid w:val="001B6B8B"/>
    <w:rsid w:val="001C00DC"/>
    <w:rsid w:val="001C50E8"/>
    <w:rsid w:val="001E25DC"/>
    <w:rsid w:val="001F2241"/>
    <w:rsid w:val="001F2B6F"/>
    <w:rsid w:val="00222191"/>
    <w:rsid w:val="00230397"/>
    <w:rsid w:val="00233F8E"/>
    <w:rsid w:val="00257591"/>
    <w:rsid w:val="0026073A"/>
    <w:rsid w:val="002644BE"/>
    <w:rsid w:val="002656E7"/>
    <w:rsid w:val="00277565"/>
    <w:rsid w:val="0029372D"/>
    <w:rsid w:val="00295785"/>
    <w:rsid w:val="00296AC2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30074D"/>
    <w:rsid w:val="00304175"/>
    <w:rsid w:val="00305521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91290"/>
    <w:rsid w:val="00391EF6"/>
    <w:rsid w:val="003A0384"/>
    <w:rsid w:val="003A132E"/>
    <w:rsid w:val="003A313F"/>
    <w:rsid w:val="003A7C77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53DDA"/>
    <w:rsid w:val="0047079E"/>
    <w:rsid w:val="00472D16"/>
    <w:rsid w:val="00474620"/>
    <w:rsid w:val="0047474C"/>
    <w:rsid w:val="0047599F"/>
    <w:rsid w:val="00475A43"/>
    <w:rsid w:val="004831BB"/>
    <w:rsid w:val="00486030"/>
    <w:rsid w:val="00487C6A"/>
    <w:rsid w:val="00493399"/>
    <w:rsid w:val="004B295D"/>
    <w:rsid w:val="004B43DD"/>
    <w:rsid w:val="004B7448"/>
    <w:rsid w:val="004B7C7B"/>
    <w:rsid w:val="004C5238"/>
    <w:rsid w:val="004D0F89"/>
    <w:rsid w:val="004D6025"/>
    <w:rsid w:val="004F4865"/>
    <w:rsid w:val="004F50E0"/>
    <w:rsid w:val="004F78F4"/>
    <w:rsid w:val="00501E7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90E6B"/>
    <w:rsid w:val="00596091"/>
    <w:rsid w:val="0059767F"/>
    <w:rsid w:val="00597A9B"/>
    <w:rsid w:val="005A1E5B"/>
    <w:rsid w:val="005A27CB"/>
    <w:rsid w:val="005B1474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70FD"/>
    <w:rsid w:val="006477F9"/>
    <w:rsid w:val="00657611"/>
    <w:rsid w:val="006639F8"/>
    <w:rsid w:val="00670128"/>
    <w:rsid w:val="00675EF0"/>
    <w:rsid w:val="00692078"/>
    <w:rsid w:val="00692905"/>
    <w:rsid w:val="00695707"/>
    <w:rsid w:val="00697C98"/>
    <w:rsid w:val="006A4F1E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533D0"/>
    <w:rsid w:val="00753FE7"/>
    <w:rsid w:val="00756162"/>
    <w:rsid w:val="00764214"/>
    <w:rsid w:val="0076630E"/>
    <w:rsid w:val="00767C1D"/>
    <w:rsid w:val="00790553"/>
    <w:rsid w:val="0079718D"/>
    <w:rsid w:val="007A7CD5"/>
    <w:rsid w:val="007B2DC6"/>
    <w:rsid w:val="007C214B"/>
    <w:rsid w:val="007C2C80"/>
    <w:rsid w:val="007D3418"/>
    <w:rsid w:val="007D79A1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6A41"/>
    <w:rsid w:val="00820671"/>
    <w:rsid w:val="0082300C"/>
    <w:rsid w:val="0084035B"/>
    <w:rsid w:val="008503AC"/>
    <w:rsid w:val="00852008"/>
    <w:rsid w:val="008532D1"/>
    <w:rsid w:val="00854FD6"/>
    <w:rsid w:val="00881727"/>
    <w:rsid w:val="00882168"/>
    <w:rsid w:val="008823E3"/>
    <w:rsid w:val="008B2F9E"/>
    <w:rsid w:val="008C2987"/>
    <w:rsid w:val="008D1111"/>
    <w:rsid w:val="008D2F53"/>
    <w:rsid w:val="008E65B1"/>
    <w:rsid w:val="008E76BC"/>
    <w:rsid w:val="008F259D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85B75"/>
    <w:rsid w:val="009908B1"/>
    <w:rsid w:val="009A092E"/>
    <w:rsid w:val="009C0A9F"/>
    <w:rsid w:val="009D0D13"/>
    <w:rsid w:val="009F3846"/>
    <w:rsid w:val="00A0295B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B24E1"/>
    <w:rsid w:val="00AC74BF"/>
    <w:rsid w:val="00AE608C"/>
    <w:rsid w:val="00AE7A41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4619"/>
    <w:rsid w:val="00B95BE4"/>
    <w:rsid w:val="00BC034F"/>
    <w:rsid w:val="00BC2105"/>
    <w:rsid w:val="00BC29BE"/>
    <w:rsid w:val="00BC5B7A"/>
    <w:rsid w:val="00BC614E"/>
    <w:rsid w:val="00BD21AB"/>
    <w:rsid w:val="00C045B3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18EF"/>
    <w:rsid w:val="00C93F50"/>
    <w:rsid w:val="00C97BDA"/>
    <w:rsid w:val="00CC0095"/>
    <w:rsid w:val="00CC09F3"/>
    <w:rsid w:val="00CC485A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2D16"/>
    <w:rsid w:val="00E555BF"/>
    <w:rsid w:val="00E56672"/>
    <w:rsid w:val="00E56AF8"/>
    <w:rsid w:val="00E70CE3"/>
    <w:rsid w:val="00E7348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392"/>
    <w:rsid w:val="00EF55BE"/>
    <w:rsid w:val="00F023EE"/>
    <w:rsid w:val="00F049C9"/>
    <w:rsid w:val="00F07C71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57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06.02.2017</izvorni_sadrzaj>
    <derivirana_varijabla naziv="DomainObject.Predmet.Opis_1">I i zadnji sv. u suca od 06.02.2017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777</properties:Words>
  <properties:Characters>4323</properties:Characters>
  <properties:Lines>103</properties:Lines>
  <properties:Paragraphs>36</properties:Paragraphs>
  <properties:TotalTime>2</properties:TotalTime>
  <properties:ScaleCrop>false</properties:ScaleCrop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2017-01-26T13:22:00Z</dcterms:created>
  <dc:creator>Ante Kačić</dc:creator>
  <dc:description/>
  <cp:keywords/>
  <cp:lastModifiedBy>Mara Marčinko</cp:lastModifiedBy>
  <cp:lastPrinted>2017-02-21T10:03:00Z</cp:lastPrinted>
  <dcterms:modified xmlns:xsi="http://www.w3.org/2001/XMLSchema-instance" xsi:type="dcterms:W3CDTF">2017-02-21T10:49:00Z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