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f1ebb" w14:paraId="ebf1ebb" w:rsidRDefault="00A47204" w:rsidP="00703D6C" w:rsidR="00A47204" w:rsidRPr="001D30A6">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47204" w:rsidP="00703D6C" w:rsidR="00A47204" w:rsidRPr="001D30A6">
      <w:pPr>
        <w:spacing w:lineRule="auto" w:line="240" w:after="0" w:before="10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p>
    <w:p w:rsidRDefault="00A47204" w:rsidP="00A47204" w:rsidR="00A47204">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p>
    <w:p w:rsidRDefault="00C24B9D" w:rsidP="00A47204" w:rsidR="00C24B9D" w:rsidRPr="00C24B9D">
      <w:pPr>
        <w:pStyle w:val="Bezproreda"/>
        <w:rPr>
          <w:rFonts w:cs="Times New Roman" w:hAnsi="Times New Roman" w:ascii="Times New Roman"/>
          <w:sz w:val="24"/>
          <w:szCs w:val="24"/>
        </w:rPr>
      </w:pPr>
      <w:r w:rsidRPr="00C24B9D">
        <w:rPr>
          <w:rFonts w:cs="Times New Roman" w:hAnsi="Times New Roman" w:ascii="Times New Roman"/>
          <w:sz w:val="24"/>
          <w:szCs w:val="24"/>
        </w:rPr>
        <w:t>Sukoišanska 6</w:t>
      </w:r>
      <w:r w:rsidR="00A47204">
        <w:rPr>
          <w:rFonts w:cs="Times New Roman" w:hAnsi="Times New Roman" w:ascii="Times New Roman"/>
          <w:sz w:val="24"/>
          <w:szCs w:val="24"/>
        </w:rPr>
        <w:t xml:space="preserve">, Split </w:t>
      </w:r>
    </w:p>
    <w:p w:rsidRDefault="00C24B9D" w:rsidP="00844FD5" w:rsidR="00C24B9D" w:rsidRPr="00C24B9D">
      <w:pPr>
        <w:pStyle w:val="Bezproreda"/>
        <w:spacing w:after="140" w:before="1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C24B9D" w:rsidP="00844FD5" w:rsidR="00C24B9D" w:rsidRPr="00C24B9D">
      <w:pPr>
        <w:pStyle w:val="Bezproreda"/>
        <w:spacing w:after="140" w:before="14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C24B9D" w:rsidP="005263A0" w:rsidR="002B5CBE" w:rsidRPr="00650D18">
      <w:pPr>
        <w:pStyle w:val="Bezproreda"/>
        <w:ind w:firstLine="709"/>
        <w:jc w:val="both"/>
        <w:rPr>
          <w:rFonts w:cs="Times New Roman" w:hAnsi="Times New Roman" w:ascii="Times New Roman"/>
          <w:sz w:val="24"/>
          <w:szCs w:val="24"/>
        </w:rPr>
      </w:pPr>
      <w:r w:rsidRPr="00C24B9D">
        <w:rPr>
          <w:rFonts w:cs="Times New Roman" w:hAnsi="Times New Roman" w:ascii="Times New Roman"/>
          <w:sz w:val="24"/>
          <w:szCs w:val="24"/>
        </w:rPr>
        <w:t xml:space="preserve">Trgovački sud u Splitu, po sutkinji </w:t>
      </w:r>
      <w:r w:rsidR="002C5C15">
        <w:rPr>
          <w:rFonts w:cs="Times New Roman" w:hAnsi="Times New Roman" w:ascii="Times New Roman"/>
          <w:sz w:val="24"/>
          <w:szCs w:val="24"/>
        </w:rPr>
        <w:t xml:space="preserve">tog suda </w:t>
      </w:r>
      <w:r w:rsidRPr="00C24B9D">
        <w:rPr>
          <w:rFonts w:cs="Times New Roman" w:hAnsi="Times New Roman" w:ascii="Times New Roman"/>
          <w:sz w:val="24"/>
          <w:szCs w:val="24"/>
        </w:rPr>
        <w:t xml:space="preserve">Ani Golub Gruić, </w:t>
      </w:r>
      <w:r w:rsidR="00C61A18" w:rsidRPr="00C61A18">
        <w:rPr>
          <w:rFonts w:cs="Times New Roman" w:hAnsi="Times New Roman" w:ascii="Times New Roman"/>
          <w:sz w:val="24"/>
          <w:szCs w:val="24"/>
        </w:rPr>
        <w:t xml:space="preserve">u </w:t>
      </w:r>
      <w:r w:rsidR="00220DDA">
        <w:rPr>
          <w:rFonts w:cs="Times New Roman" w:hAnsi="Times New Roman" w:ascii="Times New Roman"/>
          <w:sz w:val="24"/>
          <w:szCs w:val="24"/>
        </w:rPr>
        <w:t xml:space="preserve">stečajnom </w:t>
      </w:r>
      <w:r w:rsidR="00C61A18" w:rsidRPr="00C61A18">
        <w:rPr>
          <w:rFonts w:cs="Times New Roman" w:hAnsi="Times New Roman" w:ascii="Times New Roman"/>
          <w:sz w:val="24"/>
          <w:szCs w:val="24"/>
        </w:rPr>
        <w:t xml:space="preserve">postupku nad dužnikom </w:t>
      </w:r>
      <w:r w:rsidR="00220DDA" w:rsidRPr="00220DDA">
        <w:rPr>
          <w:rFonts w:cs="Times New Roman" w:hAnsi="Times New Roman" w:ascii="Times New Roman"/>
          <w:sz w:val="24"/>
          <w:szCs w:val="24"/>
        </w:rPr>
        <w:t>ROBERT'S INTERNATIONAL CO. d.o.o. za izvoz-uvoz, marketing, ugostiteljstvo, turizam i poslovne usluge u stečaju, OIB: 38592929591, Split, Marasovića 67</w:t>
      </w:r>
      <w:r w:rsidR="00436013" w:rsidRPr="006A0AC1">
        <w:rPr>
          <w:rFonts w:cs="Times New Roman" w:hAnsi="Times New Roman" w:ascii="Times New Roman"/>
          <w:sz w:val="24"/>
          <w:szCs w:val="24"/>
        </w:rPr>
        <w:t xml:space="preserve">, </w:t>
      </w:r>
      <w:r w:rsidRPr="006A0AC1">
        <w:rPr>
          <w:rFonts w:cs="Times New Roman" w:hAnsi="Times New Roman" w:ascii="Times New Roman"/>
          <w:sz w:val="24"/>
          <w:szCs w:val="24"/>
        </w:rPr>
        <w:t xml:space="preserve">dana </w:t>
      </w:r>
      <w:r w:rsidR="00B17E40">
        <w:rPr>
          <w:rFonts w:cs="Times New Roman" w:hAnsi="Times New Roman" w:ascii="Times New Roman"/>
          <w:sz w:val="24"/>
          <w:szCs w:val="24"/>
        </w:rPr>
        <w:t>30</w:t>
      </w:r>
      <w:r w:rsidR="003D7A45">
        <w:rPr>
          <w:rFonts w:cs="Times New Roman" w:hAnsi="Times New Roman" w:ascii="Times New Roman"/>
          <w:sz w:val="24"/>
          <w:szCs w:val="24"/>
        </w:rPr>
        <w:t xml:space="preserve">. siječnja </w:t>
      </w:r>
      <w:r w:rsidR="003D7F93">
        <w:rPr>
          <w:rFonts w:cs="Times New Roman" w:hAnsi="Times New Roman" w:ascii="Times New Roman"/>
          <w:sz w:val="24"/>
          <w:szCs w:val="24"/>
        </w:rPr>
        <w:t>20</w:t>
      </w:r>
      <w:r w:rsidR="003D7A45">
        <w:rPr>
          <w:rFonts w:cs="Times New Roman" w:hAnsi="Times New Roman" w:ascii="Times New Roman"/>
          <w:sz w:val="24"/>
          <w:szCs w:val="24"/>
        </w:rPr>
        <w:t>17</w:t>
      </w:r>
      <w:r w:rsidRPr="00C24B9D">
        <w:rPr>
          <w:rFonts w:cs="Times New Roman" w:hAnsi="Times New Roman" w:ascii="Times New Roman"/>
          <w:sz w:val="24"/>
          <w:szCs w:val="24"/>
        </w:rPr>
        <w:t>. godine</w:t>
      </w:r>
    </w:p>
    <w:p w:rsidRDefault="00650D18" w:rsidP="00703D6C" w:rsidR="00650D18" w:rsidRPr="00650D18">
      <w:pPr>
        <w:pStyle w:val="Bezproreda"/>
        <w:spacing w:after="200" w:before="24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5507D6" w:rsidP="002B5CBE" w:rsidR="002B5CBE" w:rsidRPr="002B5CBE">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xml:space="preserve">I. </w:t>
      </w:r>
      <w:r w:rsidR="002B5CBE" w:rsidRPr="002B5CBE">
        <w:rPr>
          <w:rFonts w:cs="Times New Roman" w:hAnsi="Times New Roman" w:ascii="Times New Roman"/>
          <w:sz w:val="24"/>
          <w:szCs w:val="24"/>
        </w:rPr>
        <w:t xml:space="preserve">Razrješuje se </w:t>
      </w:r>
      <w:r w:rsidR="00C61A18" w:rsidRPr="00C61A18">
        <w:rPr>
          <w:rFonts w:cs="Times New Roman" w:hAnsi="Times New Roman" w:ascii="Times New Roman"/>
          <w:sz w:val="24"/>
          <w:szCs w:val="24"/>
        </w:rPr>
        <w:t>Srđana Morpurgo iz Splita, Trg Mihovila Pavlinovića 2, OIB: 53284085908</w:t>
      </w:r>
      <w:r w:rsidR="00C61A18">
        <w:rPr>
          <w:rFonts w:cs="Times New Roman" w:hAnsi="Times New Roman" w:ascii="Times New Roman"/>
          <w:sz w:val="24"/>
          <w:szCs w:val="24"/>
        </w:rPr>
        <w:t xml:space="preserve">, </w:t>
      </w:r>
      <w:r w:rsidR="002B5CBE" w:rsidRPr="008E7E72">
        <w:rPr>
          <w:rFonts w:cs="Times New Roman" w:hAnsi="Times New Roman" w:ascii="Times New Roman"/>
          <w:sz w:val="24"/>
          <w:szCs w:val="24"/>
        </w:rPr>
        <w:t>dužnosti stečajn</w:t>
      </w:r>
      <w:r w:rsidR="00220DDA">
        <w:rPr>
          <w:rFonts w:cs="Times New Roman" w:hAnsi="Times New Roman" w:ascii="Times New Roman"/>
          <w:sz w:val="24"/>
          <w:szCs w:val="24"/>
        </w:rPr>
        <w:t>e</w:t>
      </w:r>
      <w:r w:rsidR="002B5CBE" w:rsidRPr="008E7E72">
        <w:rPr>
          <w:rFonts w:cs="Times New Roman" w:hAnsi="Times New Roman" w:ascii="Times New Roman"/>
          <w:sz w:val="24"/>
          <w:szCs w:val="24"/>
        </w:rPr>
        <w:t xml:space="preserve"> upravitelj</w:t>
      </w:r>
      <w:r w:rsidR="00220DDA">
        <w:rPr>
          <w:rFonts w:cs="Times New Roman" w:hAnsi="Times New Roman" w:ascii="Times New Roman"/>
          <w:sz w:val="24"/>
          <w:szCs w:val="24"/>
        </w:rPr>
        <w:t>ice</w:t>
      </w:r>
      <w:r w:rsidR="00F83D19" w:rsidRPr="008E7E72">
        <w:rPr>
          <w:rFonts w:cs="Times New Roman" w:hAnsi="Times New Roman" w:ascii="Times New Roman"/>
          <w:sz w:val="24"/>
          <w:szCs w:val="24"/>
        </w:rPr>
        <w:t>, na osobni zahtjev</w:t>
      </w:r>
      <w:r w:rsidR="002B5CBE" w:rsidRPr="008E7E72">
        <w:rPr>
          <w:rFonts w:cs="Times New Roman" w:hAnsi="Times New Roman" w:ascii="Times New Roman"/>
          <w:sz w:val="24"/>
          <w:szCs w:val="24"/>
        </w:rPr>
        <w:t>.</w:t>
      </w:r>
    </w:p>
    <w:p w:rsidRDefault="002B5CBE" w:rsidP="009107C9" w:rsidR="009107C9">
      <w:pPr>
        <w:pStyle w:val="Bezproreda"/>
        <w:spacing w:after="200"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II. </w:t>
      </w:r>
      <w:r w:rsidR="006A0AC1">
        <w:rPr>
          <w:rFonts w:cs="Times New Roman" w:hAnsi="Times New Roman" w:ascii="Times New Roman"/>
          <w:sz w:val="24"/>
          <w:szCs w:val="24"/>
        </w:rPr>
        <w:t xml:space="preserve">Za </w:t>
      </w:r>
      <w:r w:rsidR="00220DDA">
        <w:rPr>
          <w:rFonts w:cs="Times New Roman" w:hAnsi="Times New Roman" w:ascii="Times New Roman"/>
          <w:sz w:val="24"/>
          <w:szCs w:val="24"/>
        </w:rPr>
        <w:t>novu stečajnu upraviteljicu</w:t>
      </w:r>
      <w:r w:rsidR="00411423">
        <w:rPr>
          <w:rFonts w:cs="Times New Roman" w:hAnsi="Times New Roman" w:ascii="Times New Roman"/>
          <w:sz w:val="24"/>
          <w:szCs w:val="24"/>
        </w:rPr>
        <w:t xml:space="preserve"> </w:t>
      </w:r>
      <w:r w:rsidRPr="009107C9">
        <w:rPr>
          <w:rFonts w:cs="Times New Roman" w:hAnsi="Times New Roman" w:ascii="Times New Roman"/>
          <w:sz w:val="24"/>
          <w:szCs w:val="24"/>
        </w:rPr>
        <w:t>imenuje se</w:t>
      </w:r>
      <w:r w:rsidR="00411423">
        <w:rPr>
          <w:rFonts w:cs="Times New Roman" w:hAnsi="Times New Roman" w:ascii="Times New Roman"/>
          <w:sz w:val="24"/>
          <w:szCs w:val="24"/>
        </w:rPr>
        <w:t xml:space="preserve"> </w:t>
      </w:r>
      <w:r w:rsidR="00220DDA" w:rsidRPr="00220DDA">
        <w:rPr>
          <w:rFonts w:cs="Times New Roman" w:hAnsi="Times New Roman" w:ascii="Times New Roman"/>
          <w:sz w:val="24"/>
          <w:szCs w:val="24"/>
        </w:rPr>
        <w:t>Ljiljana Poljanić dipl. oec. iz Splita, Vinkovačka br. 25, OIB: 73648398828</w:t>
      </w:r>
      <w:r w:rsidR="009830BC" w:rsidRPr="009830BC">
        <w:rPr>
          <w:rFonts w:cs="Times New Roman" w:hAnsi="Times New Roman" w:ascii="Times New Roman"/>
          <w:sz w:val="24"/>
          <w:szCs w:val="24"/>
        </w:rPr>
        <w:t>.</w:t>
      </w:r>
    </w:p>
    <w:p w:rsidRDefault="000D0227" w:rsidP="009107C9" w:rsidR="000D0227">
      <w:pPr>
        <w:pStyle w:val="Bezproreda"/>
        <w:spacing w:after="200"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III. </w:t>
      </w:r>
      <w:r w:rsidRPr="000D0227">
        <w:rPr>
          <w:rFonts w:cs="Times New Roman" w:hAnsi="Times New Roman" w:ascii="Times New Roman"/>
          <w:sz w:val="24"/>
          <w:szCs w:val="24"/>
        </w:rPr>
        <w:t xml:space="preserve">Nalaže se razriješenoj stečajnoj upraviteljici Srđani Morpurgo da u roku od 8 dana od dostave ovog rješenja izvrši primopredaju svoje dužnosti novoimenovanoj stečajnoj upraviteljici </w:t>
      </w:r>
      <w:r>
        <w:rPr>
          <w:rFonts w:cs="Times New Roman" w:hAnsi="Times New Roman" w:ascii="Times New Roman"/>
          <w:sz w:val="24"/>
          <w:szCs w:val="24"/>
        </w:rPr>
        <w:t>Ljiljani Poljanić</w:t>
      </w:r>
      <w:r w:rsidRPr="000D0227">
        <w:rPr>
          <w:rFonts w:cs="Times New Roman" w:hAnsi="Times New Roman" w:ascii="Times New Roman"/>
          <w:sz w:val="24"/>
          <w:szCs w:val="24"/>
        </w:rPr>
        <w:t>, s tim da se dostava rješenja smatra obavljenom istekom osmog dana od objave ovog rješenja na mrežnoj stranici e-oglasna ploča sudova.</w:t>
      </w:r>
    </w:p>
    <w:p w:rsidRDefault="00650D18" w:rsidP="009107C9" w:rsidR="00650D18" w:rsidRPr="00CD7EF2">
      <w:pPr>
        <w:pStyle w:val="Bezproreda"/>
        <w:spacing w:after="200" w:before="200"/>
        <w:jc w:val="center"/>
        <w:rPr>
          <w:rFonts w:cs="Times New Roman" w:hAnsi="Times New Roman" w:ascii="Times New Roman"/>
          <w:sz w:val="24"/>
          <w:szCs w:val="24"/>
        </w:rPr>
      </w:pPr>
      <w:r w:rsidRPr="00CD7EF2">
        <w:rPr>
          <w:rFonts w:cs="Times New Roman" w:hAnsi="Times New Roman" w:ascii="Times New Roman"/>
          <w:sz w:val="24"/>
          <w:szCs w:val="24"/>
        </w:rPr>
        <w:t>Obrazloženje</w:t>
      </w:r>
    </w:p>
    <w:p w:rsidRDefault="00220DDA" w:rsidP="00220DDA" w:rsidR="00220DDA">
      <w:pPr>
        <w:spacing w:lineRule="auto" w:line="240" w:after="0"/>
        <w:ind w:firstLine="708"/>
        <w:jc w:val="both"/>
        <w:rPr>
          <w:rFonts w:cs="Times New Roman" w:hAnsi="Times New Roman" w:ascii="Times New Roman"/>
          <w:sz w:val="24"/>
          <w:szCs w:val="24"/>
        </w:rPr>
      </w:pPr>
      <w:r w:rsidRPr="00220DDA">
        <w:rPr>
          <w:rFonts w:cs="Times New Roman" w:eastAsia="Times New Roman" w:hAnsi="Times New Roman" w:ascii="Times New Roman"/>
          <w:sz w:val="24"/>
          <w:szCs w:val="24"/>
          <w:lang w:eastAsia="hr-HR"/>
        </w:rPr>
        <w:t>Rješenjem ovog suda poslovni broj VII St-52/2008 od 28. siječnja 2009. godine otvoren je stečajni postupak nad stečajnim dužnikom ROBERT'S INTERNATIONAL CO. d.o.o. Split. Za stečajnu upraviteljicu imenovana je Srđana Morpurgo dipl. iur. iz Splita, Trg Mihovila Pavlinovića 2</w:t>
      </w:r>
      <w:r>
        <w:rPr>
          <w:rFonts w:cs="Times New Roman" w:eastAsia="Times New Roman" w:hAnsi="Times New Roman" w:ascii="Times New Roman"/>
          <w:sz w:val="24"/>
          <w:szCs w:val="24"/>
          <w:lang w:eastAsia="hr-HR"/>
        </w:rPr>
        <w:t>.</w:t>
      </w:r>
    </w:p>
    <w:p w:rsidRDefault="001F01E1" w:rsidP="00BF10B8" w:rsidR="005C243F">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Dana 13</w:t>
      </w:r>
      <w:r w:rsidR="00220DDA">
        <w:rPr>
          <w:rFonts w:cs="Times New Roman" w:hAnsi="Times New Roman" w:ascii="Times New Roman"/>
          <w:sz w:val="24"/>
          <w:szCs w:val="24"/>
        </w:rPr>
        <w:t>. siječnja 2017</w:t>
      </w:r>
      <w:r w:rsidR="00BF10B8" w:rsidRPr="00CD7EF2">
        <w:rPr>
          <w:rFonts w:cs="Times New Roman" w:hAnsi="Times New Roman" w:ascii="Times New Roman"/>
          <w:sz w:val="24"/>
          <w:szCs w:val="24"/>
        </w:rPr>
        <w:t xml:space="preserve">. godine zaprimljen je </w:t>
      </w:r>
      <w:r w:rsidR="005C243F">
        <w:rPr>
          <w:rFonts w:cs="Times New Roman" w:hAnsi="Times New Roman" w:ascii="Times New Roman"/>
          <w:sz w:val="24"/>
          <w:szCs w:val="24"/>
        </w:rPr>
        <w:t>prijedlog</w:t>
      </w:r>
      <w:r w:rsidR="00411423">
        <w:rPr>
          <w:rFonts w:cs="Times New Roman" w:hAnsi="Times New Roman" w:ascii="Times New Roman"/>
          <w:sz w:val="24"/>
          <w:szCs w:val="24"/>
        </w:rPr>
        <w:t xml:space="preserve"> </w:t>
      </w:r>
      <w:r w:rsidR="00C61A18">
        <w:rPr>
          <w:rFonts w:cs="Times New Roman" w:hAnsi="Times New Roman" w:ascii="Times New Roman"/>
          <w:sz w:val="24"/>
          <w:szCs w:val="24"/>
        </w:rPr>
        <w:t>Srđane Mor</w:t>
      </w:r>
      <w:r w:rsidR="00220DDA">
        <w:rPr>
          <w:rFonts w:cs="Times New Roman" w:hAnsi="Times New Roman" w:ascii="Times New Roman"/>
          <w:sz w:val="24"/>
          <w:szCs w:val="24"/>
        </w:rPr>
        <w:t>purgo za razrješenjem dužnosti</w:t>
      </w:r>
      <w:r w:rsidR="00C61A18">
        <w:rPr>
          <w:rFonts w:cs="Times New Roman" w:hAnsi="Times New Roman" w:ascii="Times New Roman"/>
          <w:sz w:val="24"/>
          <w:szCs w:val="24"/>
        </w:rPr>
        <w:t xml:space="preserve"> stečajne</w:t>
      </w:r>
      <w:r w:rsidR="00A4494F">
        <w:rPr>
          <w:rFonts w:cs="Times New Roman" w:hAnsi="Times New Roman" w:ascii="Times New Roman"/>
          <w:sz w:val="24"/>
          <w:szCs w:val="24"/>
        </w:rPr>
        <w:t xml:space="preserve"> upraviteljice </w:t>
      </w:r>
      <w:r>
        <w:rPr>
          <w:rFonts w:cs="Times New Roman" w:hAnsi="Times New Roman" w:ascii="Times New Roman"/>
          <w:sz w:val="24"/>
          <w:szCs w:val="24"/>
        </w:rPr>
        <w:t xml:space="preserve">u </w:t>
      </w:r>
      <w:r w:rsidR="005C243F">
        <w:rPr>
          <w:rFonts w:cs="Times New Roman" w:hAnsi="Times New Roman" w:ascii="Times New Roman"/>
          <w:sz w:val="24"/>
          <w:szCs w:val="24"/>
        </w:rPr>
        <w:t>ovom postupku.</w:t>
      </w:r>
    </w:p>
    <w:p w:rsidRDefault="005C243F" w:rsidP="00BF10B8" w:rsidR="001B541A">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 xml:space="preserve">U tom zahtjevu, stečajna upraviteljica u bitnom navodi da </w:t>
      </w:r>
      <w:r w:rsidR="001F01E1">
        <w:rPr>
          <w:rFonts w:cs="Times New Roman" w:hAnsi="Times New Roman" w:ascii="Times New Roman"/>
          <w:sz w:val="24"/>
          <w:szCs w:val="24"/>
        </w:rPr>
        <w:t xml:space="preserve">je </w:t>
      </w:r>
      <w:r w:rsidR="001F01E1" w:rsidRPr="001F01E1">
        <w:rPr>
          <w:rFonts w:cs="Times New Roman" w:hAnsi="Times New Roman" w:ascii="Times New Roman"/>
          <w:sz w:val="24"/>
          <w:szCs w:val="24"/>
        </w:rPr>
        <w:t>rješenj</w:t>
      </w:r>
      <w:r w:rsidR="001F01E1">
        <w:rPr>
          <w:rFonts w:cs="Times New Roman" w:hAnsi="Times New Roman" w:ascii="Times New Roman"/>
          <w:sz w:val="24"/>
          <w:szCs w:val="24"/>
        </w:rPr>
        <w:t>em</w:t>
      </w:r>
      <w:r w:rsidR="001F01E1" w:rsidRPr="001F01E1">
        <w:rPr>
          <w:rFonts w:cs="Times New Roman" w:hAnsi="Times New Roman" w:ascii="Times New Roman"/>
          <w:sz w:val="24"/>
          <w:szCs w:val="24"/>
        </w:rPr>
        <w:t xml:space="preserve"> Ministarstva pravosuđa RH Klasa: UP/I-133/04/15-1/266, Ur. broj: 514-03-02-02-0-16-16 od 20. prosinca 2016. godine</w:t>
      </w:r>
      <w:r w:rsidR="001F01E1">
        <w:rPr>
          <w:rFonts w:cs="Times New Roman" w:hAnsi="Times New Roman" w:ascii="Times New Roman"/>
          <w:sz w:val="24"/>
          <w:szCs w:val="24"/>
        </w:rPr>
        <w:t xml:space="preserve"> brisana s liste </w:t>
      </w:r>
      <w:r w:rsidR="003D70CF" w:rsidRPr="003D70CF">
        <w:rPr>
          <w:rFonts w:cs="Times New Roman" w:hAnsi="Times New Roman" w:ascii="Times New Roman"/>
          <w:sz w:val="24"/>
          <w:szCs w:val="24"/>
        </w:rPr>
        <w:t>˝A˝</w:t>
      </w:r>
      <w:r w:rsidR="001F01E1">
        <w:rPr>
          <w:rFonts w:cs="Times New Roman" w:hAnsi="Times New Roman" w:ascii="Times New Roman"/>
          <w:sz w:val="24"/>
          <w:szCs w:val="24"/>
        </w:rPr>
        <w:t xml:space="preserve"> stečajnih upravitelja za područja nadležnosti Trgovačkog suda u Splitu</w:t>
      </w:r>
      <w:r>
        <w:rPr>
          <w:rFonts w:cs="Times New Roman" w:hAnsi="Times New Roman" w:ascii="Times New Roman"/>
          <w:sz w:val="24"/>
          <w:szCs w:val="24"/>
        </w:rPr>
        <w:t>. Stoga predlaže da je u stečajnim postupcima u tijeku (</w:t>
      </w:r>
      <w:r w:rsidR="00F40BD2">
        <w:rPr>
          <w:rFonts w:cs="Times New Roman" w:hAnsi="Times New Roman" w:ascii="Times New Roman"/>
          <w:sz w:val="24"/>
          <w:szCs w:val="24"/>
        </w:rPr>
        <w:t>pa onda</w:t>
      </w:r>
      <w:r>
        <w:rPr>
          <w:rFonts w:cs="Times New Roman" w:hAnsi="Times New Roman" w:ascii="Times New Roman"/>
          <w:sz w:val="24"/>
          <w:szCs w:val="24"/>
        </w:rPr>
        <w:t xml:space="preserve"> i u stečajnom postupku nad </w:t>
      </w:r>
      <w:r w:rsidRPr="005C243F">
        <w:rPr>
          <w:rFonts w:cs="Times New Roman" w:hAnsi="Times New Roman" w:ascii="Times New Roman"/>
          <w:sz w:val="24"/>
          <w:szCs w:val="24"/>
        </w:rPr>
        <w:t>ROBERT'S INTERNATIONAL CO. d.o.o.</w:t>
      </w:r>
      <w:r>
        <w:rPr>
          <w:rFonts w:cs="Times New Roman" w:hAnsi="Times New Roman" w:ascii="Times New Roman"/>
          <w:sz w:val="24"/>
          <w:szCs w:val="24"/>
        </w:rPr>
        <w:t xml:space="preserve"> u stečaju</w:t>
      </w:r>
      <w:r w:rsidRPr="005C243F">
        <w:rPr>
          <w:rFonts w:cs="Times New Roman" w:hAnsi="Times New Roman" w:ascii="Times New Roman"/>
          <w:sz w:val="24"/>
          <w:szCs w:val="24"/>
        </w:rPr>
        <w:t xml:space="preserve"> Split</w:t>
      </w:r>
      <w:r>
        <w:rPr>
          <w:rFonts w:cs="Times New Roman" w:hAnsi="Times New Roman" w:ascii="Times New Roman"/>
          <w:sz w:val="24"/>
          <w:szCs w:val="24"/>
        </w:rPr>
        <w:t xml:space="preserve">) sud razriješi dužnosti, </w:t>
      </w:r>
      <w:r w:rsidRPr="00B17E40">
        <w:rPr>
          <w:rFonts w:cs="Times New Roman" w:hAnsi="Times New Roman" w:ascii="Times New Roman"/>
          <w:sz w:val="24"/>
          <w:szCs w:val="24"/>
        </w:rPr>
        <w:t>uzimajući u obzir i zdravstvene razloge.</w:t>
      </w:r>
    </w:p>
    <w:p w:rsidRDefault="00B17E40" w:rsidP="003D70CF" w:rsidR="003D70CF" w:rsidRPr="001B541A">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S</w:t>
      </w:r>
      <w:r w:rsidR="003D70CF" w:rsidRPr="001B541A">
        <w:rPr>
          <w:rFonts w:cs="Times New Roman" w:hAnsi="Times New Roman" w:ascii="Times New Roman"/>
          <w:sz w:val="24"/>
          <w:szCs w:val="24"/>
        </w:rPr>
        <w:t xml:space="preserve"> obzir</w:t>
      </w:r>
      <w:r>
        <w:rPr>
          <w:rFonts w:cs="Times New Roman" w:hAnsi="Times New Roman" w:ascii="Times New Roman"/>
          <w:sz w:val="24"/>
          <w:szCs w:val="24"/>
        </w:rPr>
        <w:t xml:space="preserve">om </w:t>
      </w:r>
      <w:r w:rsidR="003D70CF" w:rsidRPr="001B541A">
        <w:rPr>
          <w:rFonts w:cs="Times New Roman" w:hAnsi="Times New Roman" w:ascii="Times New Roman"/>
          <w:sz w:val="24"/>
          <w:szCs w:val="24"/>
        </w:rPr>
        <w:t>da je stečajna upraviteljica Srđana Morpurgo brisana sa liste ˝A˝ stečajnih upravitelja za područje nadležnosti Trgovačkog suda u Splitu</w:t>
      </w:r>
      <w:r w:rsidR="00921D5F">
        <w:rPr>
          <w:rFonts w:cs="Times New Roman" w:hAnsi="Times New Roman" w:ascii="Times New Roman"/>
          <w:sz w:val="24"/>
          <w:szCs w:val="24"/>
        </w:rPr>
        <w:t xml:space="preserve">, a do kojeg brisanja je došlo na zahtjev stečajne upraviteljice zbog zdravstvenih razloga, </w:t>
      </w:r>
      <w:r w:rsidR="003D70CF" w:rsidRPr="001B541A">
        <w:rPr>
          <w:rFonts w:cs="Times New Roman" w:hAnsi="Times New Roman" w:ascii="Times New Roman"/>
          <w:sz w:val="24"/>
          <w:szCs w:val="24"/>
        </w:rPr>
        <w:t xml:space="preserve">ovaj sud temeljem odredbe čl. 91. st. 5. </w:t>
      </w:r>
      <w:r w:rsidR="000D0227" w:rsidRPr="000D0227">
        <w:rPr>
          <w:rFonts w:cs="Times New Roman" w:hAnsi="Times New Roman" w:ascii="Times New Roman"/>
          <w:sz w:val="24"/>
          <w:szCs w:val="24"/>
        </w:rPr>
        <w:t>Stečajnog zakona („Narodne novine“ broj 71/15; dalje SZ/15)</w:t>
      </w:r>
      <w:r w:rsidR="00F40BD2">
        <w:rPr>
          <w:rFonts w:cs="Times New Roman" w:hAnsi="Times New Roman" w:ascii="Times New Roman"/>
          <w:sz w:val="24"/>
          <w:szCs w:val="24"/>
        </w:rPr>
        <w:t xml:space="preserve"> </w:t>
      </w:r>
      <w:r w:rsidR="003D70CF" w:rsidRPr="001B541A">
        <w:rPr>
          <w:rFonts w:cs="Times New Roman" w:hAnsi="Times New Roman" w:ascii="Times New Roman"/>
          <w:sz w:val="24"/>
          <w:szCs w:val="24"/>
        </w:rPr>
        <w:t xml:space="preserve">u vezi s odredbom čl. 441. st. 2. naprijed navedenog </w:t>
      </w:r>
      <w:r w:rsidR="000D0227">
        <w:rPr>
          <w:rFonts w:cs="Times New Roman" w:hAnsi="Times New Roman" w:ascii="Times New Roman"/>
          <w:sz w:val="24"/>
          <w:szCs w:val="24"/>
        </w:rPr>
        <w:t>SZ/15</w:t>
      </w:r>
      <w:r w:rsidR="003D70CF" w:rsidRPr="001B541A">
        <w:rPr>
          <w:rFonts w:cs="Times New Roman" w:hAnsi="Times New Roman" w:ascii="Times New Roman"/>
          <w:sz w:val="24"/>
          <w:szCs w:val="24"/>
        </w:rPr>
        <w:t xml:space="preserve">, ocjenjuje zahtjev za razrješenjem stečajne upraviteljice na </w:t>
      </w:r>
      <w:r w:rsidR="003D70CF" w:rsidRPr="001B541A">
        <w:rPr>
          <w:rFonts w:cs="Times New Roman" w:hAnsi="Times New Roman" w:ascii="Times New Roman"/>
          <w:sz w:val="24"/>
          <w:szCs w:val="24"/>
        </w:rPr>
        <w:lastRenderedPageBreak/>
        <w:t xml:space="preserve">osobni zahtjev </w:t>
      </w:r>
      <w:r w:rsidR="00E82C01">
        <w:rPr>
          <w:rFonts w:cs="Times New Roman" w:hAnsi="Times New Roman" w:ascii="Times New Roman"/>
          <w:sz w:val="24"/>
          <w:szCs w:val="24"/>
        </w:rPr>
        <w:t>od 13. siječnja 2017</w:t>
      </w:r>
      <w:r w:rsidR="00E82C01" w:rsidRPr="00CD7EF2">
        <w:rPr>
          <w:rFonts w:cs="Times New Roman" w:hAnsi="Times New Roman" w:ascii="Times New Roman"/>
          <w:sz w:val="24"/>
          <w:szCs w:val="24"/>
        </w:rPr>
        <w:t xml:space="preserve">. godine </w:t>
      </w:r>
      <w:r w:rsidR="003D70CF" w:rsidRPr="001B541A">
        <w:rPr>
          <w:rFonts w:cs="Times New Roman" w:hAnsi="Times New Roman" w:ascii="Times New Roman"/>
          <w:sz w:val="24"/>
          <w:szCs w:val="24"/>
        </w:rPr>
        <w:t>osnovanim, radi čega je odlučeno kao u izreci ovog rješenja pod točkom I.</w:t>
      </w:r>
    </w:p>
    <w:p w:rsidRDefault="003D70CF" w:rsidP="003D70CF" w:rsidR="003D70CF" w:rsidRPr="001B541A">
      <w:pPr>
        <w:spacing w:lineRule="auto" w:line="240" w:after="0" w:before="200"/>
        <w:ind w:firstLine="708"/>
        <w:jc w:val="both"/>
        <w:rPr>
          <w:rFonts w:cs="Times New Roman" w:hAnsi="Times New Roman" w:ascii="Times New Roman"/>
          <w:sz w:val="24"/>
          <w:szCs w:val="24"/>
        </w:rPr>
      </w:pPr>
      <w:r w:rsidRPr="001B541A">
        <w:rPr>
          <w:rFonts w:cs="Times New Roman" w:hAnsi="Times New Roman" w:ascii="Times New Roman"/>
          <w:sz w:val="24"/>
          <w:szCs w:val="24"/>
        </w:rPr>
        <w:t xml:space="preserve">Nova stečajna upraviteljica </w:t>
      </w:r>
      <w:r w:rsidR="006A2E96">
        <w:rPr>
          <w:rFonts w:cs="Times New Roman" w:hAnsi="Times New Roman" w:ascii="Times New Roman"/>
          <w:sz w:val="24"/>
          <w:szCs w:val="24"/>
        </w:rPr>
        <w:t>Ljiljana Poljanić</w:t>
      </w:r>
      <w:r w:rsidR="00921D5F">
        <w:rPr>
          <w:rFonts w:cs="Times New Roman" w:hAnsi="Times New Roman" w:ascii="Times New Roman"/>
          <w:sz w:val="24"/>
          <w:szCs w:val="24"/>
        </w:rPr>
        <w:t xml:space="preserve"> </w:t>
      </w:r>
      <w:r w:rsidRPr="001B541A">
        <w:rPr>
          <w:rFonts w:cs="Times New Roman" w:hAnsi="Times New Roman" w:ascii="Times New Roman"/>
          <w:sz w:val="24"/>
          <w:szCs w:val="24"/>
        </w:rPr>
        <w:t>imenovana je temeljem odredbe čl. 22</w:t>
      </w:r>
      <w:r w:rsidR="005A3F05">
        <w:rPr>
          <w:rFonts w:cs="Times New Roman" w:hAnsi="Times New Roman" w:ascii="Times New Roman"/>
          <w:sz w:val="24"/>
          <w:szCs w:val="24"/>
        </w:rPr>
        <w:t xml:space="preserve">. </w:t>
      </w:r>
      <w:r w:rsidR="000D0227" w:rsidRPr="000D0227">
        <w:rPr>
          <w:rFonts w:cs="Times New Roman" w:hAnsi="Times New Roman" w:ascii="Times New Roman"/>
          <w:sz w:val="24"/>
          <w:szCs w:val="24"/>
        </w:rPr>
        <w:t>Stečajnog zakona („Narodne novine“ 44/96, 29/99, 129/00, 123/03, 82/06, 116/10, 25/12, 133/12 i 45/13; dalje SZ</w:t>
      </w:r>
      <w:r w:rsidR="000D0227">
        <w:rPr>
          <w:rFonts w:cs="Times New Roman" w:hAnsi="Times New Roman" w:ascii="Times New Roman"/>
          <w:sz w:val="24"/>
          <w:szCs w:val="24"/>
        </w:rPr>
        <w:t>/96)</w:t>
      </w:r>
      <w:r w:rsidR="00B17E40">
        <w:rPr>
          <w:rFonts w:cs="Times New Roman" w:hAnsi="Times New Roman" w:ascii="Times New Roman"/>
          <w:sz w:val="24"/>
          <w:szCs w:val="24"/>
        </w:rPr>
        <w:t xml:space="preserve"> u vezi sa čl. 441. st. 1. SZ/15</w:t>
      </w:r>
      <w:r w:rsidRPr="001B541A">
        <w:rPr>
          <w:rFonts w:cs="Times New Roman" w:hAnsi="Times New Roman" w:ascii="Times New Roman"/>
          <w:sz w:val="24"/>
          <w:szCs w:val="24"/>
        </w:rPr>
        <w:t>, radi čega je odlučeno kao u izreci ovog rješenja pod točkom II.</w:t>
      </w:r>
    </w:p>
    <w:p w:rsidRDefault="003D70CF" w:rsidP="005A3F05" w:rsidR="003D70CF" w:rsidRPr="00CA5C23">
      <w:pPr>
        <w:spacing w:lineRule="auto" w:line="240" w:after="0" w:before="200"/>
        <w:ind w:firstLine="708"/>
        <w:jc w:val="both"/>
        <w:rPr>
          <w:rFonts w:cs="Times New Roman" w:hAnsi="Times New Roman" w:ascii="Times New Roman"/>
          <w:sz w:val="24"/>
          <w:szCs w:val="24"/>
        </w:rPr>
      </w:pPr>
      <w:r w:rsidRPr="001B541A">
        <w:rPr>
          <w:rFonts w:cs="Times New Roman" w:hAnsi="Times New Roman" w:ascii="Times New Roman"/>
          <w:sz w:val="24"/>
          <w:szCs w:val="24"/>
        </w:rPr>
        <w:t>Temeljem odr</w:t>
      </w:r>
      <w:r w:rsidR="005A3F05">
        <w:rPr>
          <w:rFonts w:cs="Times New Roman" w:hAnsi="Times New Roman" w:ascii="Times New Roman"/>
          <w:sz w:val="24"/>
          <w:szCs w:val="24"/>
        </w:rPr>
        <w:t>edbe čl. 23. st. 6. SZ/96</w:t>
      </w:r>
      <w:r w:rsidRPr="001B541A">
        <w:rPr>
          <w:rFonts w:cs="Times New Roman" w:hAnsi="Times New Roman" w:ascii="Times New Roman"/>
          <w:sz w:val="24"/>
          <w:szCs w:val="24"/>
        </w:rPr>
        <w:t xml:space="preserve"> odlučeno je kao u izreci ovog rješenja pod točkom III.</w:t>
      </w:r>
    </w:p>
    <w:p w:rsidRDefault="00EC35DE" w:rsidP="008E7E72" w:rsidR="00C24B9D" w:rsidRPr="00C24B9D">
      <w:pPr>
        <w:spacing w:lineRule="auto" w:line="240" w:after="0" w:before="200"/>
        <w:ind w:firstLine="708"/>
        <w:jc w:val="center"/>
        <w:rPr>
          <w:rFonts w:cs="Times New Roman" w:hAnsi="Times New Roman" w:ascii="Times New Roman"/>
          <w:sz w:val="24"/>
          <w:szCs w:val="24"/>
        </w:rPr>
      </w:pPr>
      <w:r>
        <w:rPr>
          <w:rFonts w:cs="Times New Roman" w:hAnsi="Times New Roman" w:ascii="Times New Roman"/>
          <w:sz w:val="24"/>
          <w:szCs w:val="24"/>
        </w:rPr>
        <w:t xml:space="preserve">U </w:t>
      </w:r>
      <w:r w:rsidR="00A05E00" w:rsidRPr="00C2092C">
        <w:rPr>
          <w:rFonts w:cs="Times New Roman" w:hAnsi="Times New Roman" w:ascii="Times New Roman"/>
          <w:sz w:val="24"/>
          <w:szCs w:val="24"/>
        </w:rPr>
        <w:t xml:space="preserve">Splitu, </w:t>
      </w:r>
      <w:r w:rsidR="00B17E40" w:rsidRPr="00C2092C">
        <w:rPr>
          <w:rFonts w:cs="Times New Roman" w:hAnsi="Times New Roman" w:ascii="Times New Roman"/>
          <w:sz w:val="24"/>
          <w:szCs w:val="24"/>
        </w:rPr>
        <w:t>30</w:t>
      </w:r>
      <w:r w:rsidR="003D7A45" w:rsidRPr="00C2092C">
        <w:rPr>
          <w:rFonts w:cs="Times New Roman" w:hAnsi="Times New Roman" w:ascii="Times New Roman"/>
          <w:sz w:val="24"/>
          <w:szCs w:val="24"/>
        </w:rPr>
        <w:t xml:space="preserve">. </w:t>
      </w:r>
      <w:r w:rsidR="003D7F93" w:rsidRPr="00C2092C">
        <w:rPr>
          <w:rFonts w:cs="Times New Roman" w:hAnsi="Times New Roman" w:ascii="Times New Roman"/>
          <w:sz w:val="24"/>
          <w:szCs w:val="24"/>
        </w:rPr>
        <w:t>s</w:t>
      </w:r>
      <w:r w:rsidR="003D7A45" w:rsidRPr="00C2092C">
        <w:rPr>
          <w:rFonts w:cs="Times New Roman" w:hAnsi="Times New Roman" w:ascii="Times New Roman"/>
          <w:sz w:val="24"/>
          <w:szCs w:val="24"/>
        </w:rPr>
        <w:t xml:space="preserve">iječnja </w:t>
      </w:r>
      <w:r w:rsidR="003D7F93" w:rsidRPr="00C2092C">
        <w:rPr>
          <w:rFonts w:cs="Times New Roman" w:hAnsi="Times New Roman" w:ascii="Times New Roman"/>
          <w:sz w:val="24"/>
          <w:szCs w:val="24"/>
        </w:rPr>
        <w:t>20</w:t>
      </w:r>
      <w:r w:rsidR="003D7A45" w:rsidRPr="00C2092C">
        <w:rPr>
          <w:rFonts w:cs="Times New Roman" w:hAnsi="Times New Roman" w:ascii="Times New Roman"/>
          <w:sz w:val="24"/>
          <w:szCs w:val="24"/>
        </w:rPr>
        <w:t>17</w:t>
      </w:r>
      <w:r w:rsidR="00C24B9D" w:rsidRPr="00C2092C">
        <w:rPr>
          <w:rFonts w:cs="Times New Roman" w:hAnsi="Times New Roman" w:ascii="Times New Roman"/>
          <w:sz w:val="24"/>
          <w:szCs w:val="24"/>
        </w:rPr>
        <w:t>. godine</w:t>
      </w:r>
    </w:p>
    <w:p w:rsidRDefault="00C24B9D" w:rsidP="00C86A72" w:rsidR="00C24B9D" w:rsidRPr="00C24B9D">
      <w:pPr>
        <w:pStyle w:val="Bezproreda"/>
        <w:spacing w:before="300"/>
        <w:ind w:left="6372"/>
        <w:jc w:val="center"/>
        <w:rPr>
          <w:rFonts w:cs="Times New Roman" w:hAnsi="Times New Roman" w:ascii="Times New Roman"/>
          <w:sz w:val="24"/>
          <w:szCs w:val="24"/>
        </w:rPr>
      </w:pPr>
      <w:r w:rsidRPr="00C24B9D">
        <w:rPr>
          <w:rFonts w:cs="Times New Roman" w:hAnsi="Times New Roman" w:ascii="Times New Roman"/>
          <w:sz w:val="24"/>
          <w:szCs w:val="24"/>
        </w:rPr>
        <w:t>SUTKINJA</w:t>
      </w:r>
    </w:p>
    <w:p w:rsidRDefault="00A47204" w:rsidP="00C61A18" w:rsidR="00A47204">
      <w:pPr>
        <w:pStyle w:val="Bezproreda"/>
        <w:spacing w:before="100"/>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C86A72" w:rsidP="00C86A72" w:rsidR="00C86A72">
      <w:pPr>
        <w:pStyle w:val="Bezproreda"/>
        <w:spacing w:before="300"/>
        <w:ind w:left="6373"/>
        <w:jc w:val="center"/>
        <w:rPr>
          <w:rFonts w:cs="Times New Roman" w:hAnsi="Times New Roman" w:ascii="Times New Roman"/>
          <w:sz w:val="24"/>
          <w:szCs w:val="24"/>
        </w:rPr>
      </w:pPr>
    </w:p>
    <w:p w:rsidRDefault="00700309" w:rsidP="00700309" w:rsidR="00700309"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ED7940" w:rsidP="00700309" w:rsidR="00700309" w:rsidRPr="009D0DC2">
      <w:pPr>
        <w:spacing w:lineRule="auto" w:line="240" w:after="0"/>
        <w:jc w:val="both"/>
        <w:rPr>
          <w:rFonts w:cs="Times New Roman" w:hAnsi="Times New Roman" w:ascii="Times New Roman"/>
          <w:sz w:val="24"/>
          <w:szCs w:val="24"/>
        </w:rPr>
      </w:pPr>
      <w:r w:rsidRPr="00ED7940">
        <w:rPr>
          <w:rFonts w:cs="Times New Roman"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00309" w:rsidP="00700309" w:rsidR="00700309" w:rsidRPr="009D0DC2">
      <w:pPr>
        <w:spacing w:lineRule="auto" w:line="240" w:after="0"/>
        <w:jc w:val="both"/>
        <w:rPr>
          <w:rFonts w:cs="Times New Roman" w:hAnsi="Times New Roman" w:ascii="Times New Roman"/>
          <w:sz w:val="24"/>
          <w:szCs w:val="24"/>
        </w:rPr>
      </w:pPr>
    </w:p>
    <w:p w:rsidRDefault="00436013" w:rsidP="00436013" w:rsidR="00436013" w:rsidRPr="00436013">
      <w:pPr>
        <w:spacing w:lineRule="auto" w:line="240" w:after="0" w:before="10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DNA:</w:t>
      </w:r>
    </w:p>
    <w:p w:rsidRDefault="00700309" w:rsidP="00436013" w:rsidR="00700309" w:rsidRPr="00436013">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w:t>
      </w:r>
      <w:r w:rsidR="00C61A18">
        <w:rPr>
          <w:rFonts w:cs="Times New Roman" w:eastAsia="Times New Roman" w:hAnsi="Times New Roman" w:ascii="Times New Roman"/>
          <w:sz w:val="24"/>
          <w:szCs w:val="24"/>
        </w:rPr>
        <w:t>stečajnoj</w:t>
      </w:r>
      <w:r w:rsidR="00BF10B8" w:rsidRPr="00436013">
        <w:rPr>
          <w:rFonts w:cs="Times New Roman" w:eastAsia="Times New Roman" w:hAnsi="Times New Roman" w:ascii="Times New Roman"/>
          <w:sz w:val="24"/>
          <w:szCs w:val="24"/>
        </w:rPr>
        <w:t xml:space="preserve"> upravitelj</w:t>
      </w:r>
      <w:r w:rsidR="00C61A18">
        <w:rPr>
          <w:rFonts w:cs="Times New Roman" w:eastAsia="Times New Roman" w:hAnsi="Times New Roman" w:ascii="Times New Roman"/>
          <w:sz w:val="24"/>
          <w:szCs w:val="24"/>
        </w:rPr>
        <w:t>ici Srđani Morpurgo</w:t>
      </w:r>
    </w:p>
    <w:p w:rsidRDefault="00436013" w:rsidP="00436013" w:rsidR="00436013" w:rsidRP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xml:space="preserve">-  </w:t>
      </w:r>
      <w:r w:rsidR="00220DDA">
        <w:rPr>
          <w:rFonts w:cs="Times New Roman" w:eastAsia="Times New Roman" w:hAnsi="Times New Roman" w:ascii="Times New Roman"/>
          <w:sz w:val="24"/>
          <w:szCs w:val="24"/>
        </w:rPr>
        <w:t>stečajnoj upraviteljici Ljiljani Poljanić</w:t>
      </w:r>
    </w:p>
    <w:p w:rsidRDefault="00436013" w:rsidP="00436013" w:rsidR="00436013" w:rsidRP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Županijsko državno odvjetništvo Split</w:t>
      </w:r>
    </w:p>
    <w:p w:rsidRDefault="00436013" w:rsidP="00436013" w:rsid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Porezna uprava Split</w:t>
      </w:r>
    </w:p>
    <w:p w:rsidRDefault="00680F97" w:rsidP="00436013" w:rsidR="00680F97" w:rsidRPr="00436013">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stečajnoj pisarnici</w:t>
      </w:r>
    </w:p>
    <w:p w:rsidRDefault="00436013" w:rsidP="00436013" w:rsidR="00436013" w:rsidRP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mrežna stranica e-Oglasna ploča sudova</w:t>
      </w:r>
    </w:p>
    <w:p w:rsidRDefault="00CA5F7A" w:rsidP="00436013" w:rsidR="00436013" w:rsidRPr="00436013">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sudski registar </w:t>
      </w:r>
      <w:r w:rsidR="00436013" w:rsidRPr="00436013">
        <w:rPr>
          <w:rFonts w:cs="Times New Roman" w:eastAsia="Times New Roman" w:hAnsi="Times New Roman" w:ascii="Times New Roman"/>
          <w:sz w:val="24"/>
          <w:szCs w:val="24"/>
        </w:rPr>
        <w:t>(po pravomoćnosti)</w:t>
      </w:r>
    </w:p>
    <w:p w:rsidRDefault="00436013" w:rsidP="00436013" w:rsidR="005B6EF7" w:rsidRPr="00650D18">
      <w:pPr>
        <w:spacing w:lineRule="auto" w:line="240" w:after="0"/>
        <w:jc w:val="both"/>
        <w:rPr>
          <w:rFonts w:cs="Times New Roman" w:hAnsi="Times New Roman" w:ascii="Times New Roman"/>
          <w:sz w:val="24"/>
          <w:szCs w:val="24"/>
        </w:rPr>
      </w:pPr>
      <w:r w:rsidRPr="00436013">
        <w:rPr>
          <w:rFonts w:cs="Times New Roman" w:eastAsia="Times New Roman" w:hAnsi="Times New Roman" w:ascii="Times New Roman"/>
          <w:sz w:val="24"/>
          <w:szCs w:val="24"/>
        </w:rPr>
        <w:t>-  u spis</w:t>
      </w:r>
    </w:p>
    <w:sectPr w:rsidSect="00436013" w:rsidR="005B6EF7" w:rsidRPr="00650D18">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31D6" w:rsidP="000A46F4" w:rsidR="005E31D6">
      <w:pPr>
        <w:spacing w:lineRule="auto" w:line="240" w:after="0"/>
      </w:pPr>
      <w:r>
        <w:separator/>
      </w:r>
    </w:p>
  </w:endnote>
  <w:endnote w:id="0" w:type="continuationSeparator">
    <w:p w:rsidRDefault="005E31D6" w:rsidP="000A46F4" w:rsidR="005E31D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31D6" w:rsidP="000A46F4" w:rsidR="005E31D6">
      <w:pPr>
        <w:spacing w:lineRule="auto" w:line="240" w:after="0"/>
      </w:pPr>
      <w:r>
        <w:separator/>
      </w:r>
    </w:p>
  </w:footnote>
  <w:footnote w:id="0" w:type="continuationSeparator">
    <w:p w:rsidRDefault="005E31D6" w:rsidP="000A46F4" w:rsidR="005E31D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9431EB" w:rsidR="00436013">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00436013"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C91541">
          <w:rPr>
            <w:rFonts w:cs="Times New Roman" w:hAnsi="Times New Roman" w:ascii="Times New Roman"/>
            <w:noProof/>
            <w:sz w:val="24"/>
            <w:szCs w:val="24"/>
          </w:rPr>
          <w:t>2</w:t>
        </w:r>
        <w:r w:rsidRPr="00436013">
          <w:rPr>
            <w:rFonts w:cs="Times New Roman" w:hAnsi="Times New Roman" w:ascii="Times New Roman"/>
            <w:sz w:val="24"/>
            <w:szCs w:val="24"/>
          </w:rPr>
          <w:fldChar w:fldCharType="end"/>
        </w:r>
      </w:p>
      <w:p w:rsidRDefault="00436013" w:rsidP="00436013" w:rsidR="00436013">
        <w:pPr>
          <w:pStyle w:val="Zaglavlje"/>
          <w:jc w:val="right"/>
        </w:pPr>
        <w:r>
          <w:rPr>
            <w:rFonts w:cs="Times New Roman" w:hAnsi="Times New Roman" w:ascii="Times New Roman"/>
            <w:sz w:val="24"/>
            <w:szCs w:val="24"/>
          </w:rPr>
          <w:t>11. St-</w:t>
        </w:r>
        <w:r w:rsidR="00220DDA">
          <w:rPr>
            <w:rFonts w:cs="Times New Roman" w:hAnsi="Times New Roman" w:ascii="Times New Roman"/>
            <w:sz w:val="24"/>
            <w:szCs w:val="24"/>
          </w:rPr>
          <w:t>52/2008</w:t>
        </w:r>
      </w:p>
    </w:sdtContent>
  </w:sdt>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220DDA">
      <w:rPr>
        <w:rFonts w:cs="Times New Roman" w:hAnsi="Times New Roman" w:ascii="Times New Roman"/>
        <w:sz w:val="24"/>
        <w:szCs w:val="24"/>
      </w:rPr>
      <w:t>52/2008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drawingGridHorizontalSpacing w:val="110"/>
  <w:displayHorizontalDrawingGridEvery w:val="2"/>
  <w:displayVerticalDrawingGridEvery w:val="2"/>
  <w:characterSpacingControl w:val="doNotCompress"/>
  <w:hdrShapeDefaults>
    <o:shapedefaults v:ext="edit" spidmax="890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331AE"/>
    <w:rsid w:val="00047BD8"/>
    <w:rsid w:val="00091DB0"/>
    <w:rsid w:val="000A46F4"/>
    <w:rsid w:val="000C0904"/>
    <w:rsid w:val="000D0227"/>
    <w:rsid w:val="000D5DD8"/>
    <w:rsid w:val="000E5F05"/>
    <w:rsid w:val="00107A6D"/>
    <w:rsid w:val="00160613"/>
    <w:rsid w:val="0017184E"/>
    <w:rsid w:val="001A0958"/>
    <w:rsid w:val="001B541A"/>
    <w:rsid w:val="001E1E73"/>
    <w:rsid w:val="001F01E1"/>
    <w:rsid w:val="001F111D"/>
    <w:rsid w:val="001F5018"/>
    <w:rsid w:val="0020137F"/>
    <w:rsid w:val="00220DDA"/>
    <w:rsid w:val="002349DA"/>
    <w:rsid w:val="00257855"/>
    <w:rsid w:val="002851D7"/>
    <w:rsid w:val="00291EAB"/>
    <w:rsid w:val="002B5CBE"/>
    <w:rsid w:val="002C5C15"/>
    <w:rsid w:val="002D38B5"/>
    <w:rsid w:val="0032578D"/>
    <w:rsid w:val="00366993"/>
    <w:rsid w:val="00386885"/>
    <w:rsid w:val="003D42FD"/>
    <w:rsid w:val="003D70CF"/>
    <w:rsid w:val="003D7A45"/>
    <w:rsid w:val="003D7F93"/>
    <w:rsid w:val="003E25B9"/>
    <w:rsid w:val="003E3DC6"/>
    <w:rsid w:val="00411423"/>
    <w:rsid w:val="00436013"/>
    <w:rsid w:val="00447839"/>
    <w:rsid w:val="004B73EB"/>
    <w:rsid w:val="005104A5"/>
    <w:rsid w:val="005263A0"/>
    <w:rsid w:val="00545B33"/>
    <w:rsid w:val="005507D6"/>
    <w:rsid w:val="0055284A"/>
    <w:rsid w:val="005A3F05"/>
    <w:rsid w:val="005B6EF7"/>
    <w:rsid w:val="005C243F"/>
    <w:rsid w:val="005E31D6"/>
    <w:rsid w:val="00650D18"/>
    <w:rsid w:val="006536DA"/>
    <w:rsid w:val="00671602"/>
    <w:rsid w:val="00680F97"/>
    <w:rsid w:val="006826CA"/>
    <w:rsid w:val="006A0AC1"/>
    <w:rsid w:val="006A2E96"/>
    <w:rsid w:val="006D1B4F"/>
    <w:rsid w:val="00700309"/>
    <w:rsid w:val="00703D6C"/>
    <w:rsid w:val="00755D15"/>
    <w:rsid w:val="00780C62"/>
    <w:rsid w:val="007C4BA0"/>
    <w:rsid w:val="00801EDE"/>
    <w:rsid w:val="008348BF"/>
    <w:rsid w:val="00844FD5"/>
    <w:rsid w:val="00855C3E"/>
    <w:rsid w:val="00871657"/>
    <w:rsid w:val="008A2FE6"/>
    <w:rsid w:val="008B06D0"/>
    <w:rsid w:val="008E7E72"/>
    <w:rsid w:val="009107C9"/>
    <w:rsid w:val="0091091E"/>
    <w:rsid w:val="00921D5F"/>
    <w:rsid w:val="009431EB"/>
    <w:rsid w:val="00943511"/>
    <w:rsid w:val="00953564"/>
    <w:rsid w:val="00970667"/>
    <w:rsid w:val="0097069E"/>
    <w:rsid w:val="009830BC"/>
    <w:rsid w:val="0098714E"/>
    <w:rsid w:val="009910A2"/>
    <w:rsid w:val="009A4BA6"/>
    <w:rsid w:val="009D4CBE"/>
    <w:rsid w:val="009D6770"/>
    <w:rsid w:val="00A05E00"/>
    <w:rsid w:val="00A21A14"/>
    <w:rsid w:val="00A4494F"/>
    <w:rsid w:val="00A47204"/>
    <w:rsid w:val="00A60D49"/>
    <w:rsid w:val="00A64657"/>
    <w:rsid w:val="00A64A31"/>
    <w:rsid w:val="00AB2E73"/>
    <w:rsid w:val="00AB4DDD"/>
    <w:rsid w:val="00AC11AD"/>
    <w:rsid w:val="00AF7CE4"/>
    <w:rsid w:val="00B11901"/>
    <w:rsid w:val="00B11B2E"/>
    <w:rsid w:val="00B17E40"/>
    <w:rsid w:val="00B425D9"/>
    <w:rsid w:val="00BC6931"/>
    <w:rsid w:val="00BD1311"/>
    <w:rsid w:val="00BE3039"/>
    <w:rsid w:val="00BE33D6"/>
    <w:rsid w:val="00BE6A92"/>
    <w:rsid w:val="00BF10B8"/>
    <w:rsid w:val="00C2092C"/>
    <w:rsid w:val="00C24B9D"/>
    <w:rsid w:val="00C36931"/>
    <w:rsid w:val="00C559C2"/>
    <w:rsid w:val="00C61A18"/>
    <w:rsid w:val="00C674E6"/>
    <w:rsid w:val="00C77D9C"/>
    <w:rsid w:val="00C86A72"/>
    <w:rsid w:val="00C91541"/>
    <w:rsid w:val="00CA5C23"/>
    <w:rsid w:val="00CA5F7A"/>
    <w:rsid w:val="00CD7EF2"/>
    <w:rsid w:val="00CE0ADE"/>
    <w:rsid w:val="00CE6B12"/>
    <w:rsid w:val="00D222D6"/>
    <w:rsid w:val="00D653B8"/>
    <w:rsid w:val="00D82966"/>
    <w:rsid w:val="00DC5CE7"/>
    <w:rsid w:val="00DE68CC"/>
    <w:rsid w:val="00DE7DB6"/>
    <w:rsid w:val="00DF4606"/>
    <w:rsid w:val="00E00326"/>
    <w:rsid w:val="00E04FAC"/>
    <w:rsid w:val="00E12120"/>
    <w:rsid w:val="00E13A04"/>
    <w:rsid w:val="00E27EA0"/>
    <w:rsid w:val="00E75E39"/>
    <w:rsid w:val="00E77512"/>
    <w:rsid w:val="00E82C01"/>
    <w:rsid w:val="00EC35DE"/>
    <w:rsid w:val="00ED6421"/>
    <w:rsid w:val="00ED7940"/>
    <w:rsid w:val="00EF3ED5"/>
    <w:rsid w:val="00F0319D"/>
    <w:rsid w:val="00F1684A"/>
    <w:rsid w:val="00F40BD2"/>
    <w:rsid w:val="00F47140"/>
    <w:rsid w:val="00F52A50"/>
    <w:rsid w:val="00F83D19"/>
    <w:rsid w:val="00FB044A"/>
    <w:rsid w:val="00FC5280"/>
    <w:rsid w:val="00FE60E1"/>
    <w:rsid w:val="00FF0BF0"/>
    <w:rsid w:val="00FF5CC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styleId="Tekstrezerviranogmjesta" w:type="character">
    <w:name w:val="Placeholder Text"/>
    <w:basedOn w:val="Zadanifontodlomka"/>
    <w:uiPriority w:val="99"/>
    <w:semiHidden/>
    <w:rsid w:val="00C91541"/>
    <w:rPr>
      <w:color w:val="808080"/>
      <w:bdr w:space="0" w:sz="0" w:color="auto" w:val="none"/>
      <w:shd w:fill="auto" w:color="auto" w:val="clear"/>
    </w:rPr>
  </w:style>
  <w:style w:customStyle="true" w:styleId="eSPISCCParagraphDefaultFont" w:type="character">
    <w:name w:val="eSPIS_CC_Paragraph Default Font"/>
    <w:basedOn w:val="Zadanifontodlomka"/>
    <w:rsid w:val="00C9154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9154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9154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154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styleId="Tekstrezerviranogmjesta" w:type="character">
    <w:name w:val="Placeholder Text"/>
    <w:basedOn w:val="Zadanifontodlomka"/>
    <w:uiPriority w:val="99"/>
    <w:semiHidden/>
    <w:rsid w:val="00C91541"/>
    <w:rPr>
      <w:color w:val="808080"/>
      <w:bdr w:color="auto" w:space="0" w:sz="0" w:val="none"/>
      <w:shd w:color="auto" w:fill="auto" w:val="clear"/>
    </w:rPr>
  </w:style>
  <w:style w:customStyle="1" w:styleId="eSPISCCParagraphDefaultFont" w:type="character">
    <w:name w:val="eSPIS_CC_Paragraph Default Font"/>
    <w:basedOn w:val="Zadanifontodlomka"/>
    <w:rsid w:val="00C9154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9154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9154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154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0126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St-52/2008-329</izvorni_sadrzaj>
    <derivirana_varijabla naziv="DomainObject.Oznaka_1">St-52/2008-329</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ROBERT'S INTERNATIONAL CO. d.o.o. za izvoz-uvoz, marketing, ugostiteljstvo, turizam i poslovne usluge "u stečaju"; IVAN ORLIĆ; ROBERT'S PLUS d.o.o. za trgovinu i usluge; Hrvatski Telekom d.d.; Vesna Čilić</izvorni_sadrzaj>
    <derivirana_varijabla naziv="DomainObject.Predmet.StrankaFormated_1">  ROBERT'S INTERNATIONAL CO. d.o.o. za izvoz-uvoz, marketing, ugostiteljstvo, turizam i poslovne usluge "u stečaju"; IVAN ORLIĆ; ROBERT'S PLUS d.o.o. za trgovinu i usluge; Hrvatski Telekom d.d.; Vesna Čilić</derivirana_varijabla>
  </DomainObject.Predmet.StrankaFormated>
  <DomainObject.Predmet.StrankaFormatedOIB>
    <izvorni_sadrzaj>  ROBERT'S INTERNATIONAL CO. d.o.o. za izvoz-uvoz, marketing, ugostiteljstvo, turizam i poslovne usluge "u stečaju", OIB 38592929591; IVAN ORLIĆ, OIB 14261210784; ROBERT'S PLUS d.o.o. za trgovinu i usluge, OIB 62687697158; Hrvatski Telekom d.d., OIB 81793146560; Vesna Čilić, OIB 73166715189</izvorni_sadrzaj>
    <derivirana_varijabla naziv="DomainObject.Predmet.StrankaFormatedOIB_1">  ROBERT'S INTERNATIONAL CO. d.o.o. za izvoz-uvoz, marketing, ugostiteljstvo, turizam i poslovne usluge "u stečaju", OIB 38592929591; IVAN ORLIĆ, OIB 14261210784; ROBERT'S PLUS d.o.o. za trgovinu i usluge, OIB 62687697158; Hrvatski Telekom d.d., OIB 81793146560; Vesna Čilić, OIB 73166715189</derivirana_varijabla>
  </DomainObject.Predmet.StrankaFormatedOIB>
  <DomainObject.Predmet.StrankaFormatedWithAdress>
    <izvorni_sadrzaj>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izvorni_sadrzaj>
    <derivirana_varijabla naziv="DomainObject.Predmet.StrankaWithAdress_1">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ROBERT'S INTERNATIONAL CO. d.o.o. za izvoz-uvoz, marketing, ugostiteljstvo, turizam i poslovne usluge "u stečaju",IVAN ORLIĆ,ROBERT'S PLUS d.o.o. za trgovinu i usluge,Hrvatski Telekom d.d.,Vesna Čilić</izvorni_sadrzaj>
    <derivirana_varijabla naziv="DomainObject.Predmet.StrankaNazivFormated_1">ROBERT'S INTERNATIONAL CO. d.o.o. za izvoz-uvoz, marketing, ugostiteljstvo, turizam i poslovne usluge "u stečaju",IVAN ORLIĆ,ROBERT'S PLUS d.o.o. za trgovinu i usluge,Hrvatski Telekom d.d.,Vesna Čilić</derivirana_varijabla>
  </DomainObject.Predmet.StrankaNazivFormated>
  <DomainObject.Predmet.StrankaNazivFormatedOIB>
    <izvorni_sadrzaj>ROBERT'S INTERNATIONAL CO. d.o.o. za izvoz-uvoz, marketing, ugostiteljstvo, turizam i poslovne usluge "u stečaju", OIB 38592929591,IVAN ORLIĆ, OIB 14261210784,ROBERT'S PLUS d.o.o. za trgovinu i usluge, OIB 62687697158,Hrvatski Telekom d.d., OIB 81793146560,Vesna Čilić, OIB 73166715189</izvorni_sadrzaj>
    <derivirana_varijabla naziv="DomainObject.Predmet.StrankaNazivFormatedOIB_1">ROBERT'S INTERNATIONAL CO. d.o.o. za izvoz-uvoz, marketing, ugostiteljstvo, turizam i poslovne usluge "u stečaju", OIB 38592929591,IVAN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Formated>
  <DomainObject.Predmet.StrankaList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Naziv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NazivFormated>
  <DomainObject.Predmet.StrankaListNaziv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Naziv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Formated>
  <DomainObject.Predmet.OstaliList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FormatedOIB>
  <DomainObject.Predmet.OstaliListFormatedWithAdress>
    <izvorni_sadrzaj>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izvorni_sadrzaj>
    <derivirana_varijabla naziv="DomainObject.Predmet.OstaliListFormatedWithAdress_1">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derivirana_varijabla>
  </DomainObject.Predmet.OstaliListFormatedWithAdress>
  <DomainObject.Predmet.OstaliListFormatedWithAdressOIB>
    <izvorni_sadrzaj>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izvorni_sadrzaj>
    <derivirana_varijabla naziv="DomainObject.Predmet.OstaliListFormatedWithAdressOIB_1">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derivirana_varijabla>
  </DomainObject.Predmet.OstaliListFormatedWithAdressOIB>
  <DomainObject.Predmet.OstaliListNaziv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Naziv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NazivFormated>
  <DomainObject.Predmet.OstaliListNaziv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Naziv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St-52/2008-329</izvorni_sadrzaj>
    <derivirana_varijabla naziv="DomainObject.PoslovniBrojDokumenta_1">St-52/2008-329</derivirana_varijabla>
  </DomainObject.PoslovniBrojDokumenta>
  <DomainObject.Predmet.StrankaIDrugi>
    <izvorni_sadrzaj>ROBERT'S INTERNATIONAL CO. d.o.o. za izvoz-uvoz, marketing, ugostiteljstvo, turizam i poslovne usluge "u stečaju" i dr.</izvorni_sadrzaj>
    <derivirana_varijabla naziv="DomainObject.Predmet.StrankaIDrugi_1">ROBERT'S INTERNATIONAL CO. d.o.o. za izvoz-uvoz, marketing, ugostiteljstvo, turizam i poslovne usluge "u stečaju"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ROBERT'S INTERNATIONAL CO. d.o.o. za izvoz-uvoz, marketing, ugostiteljstvo, turizam i poslovne usluge "u stečaju", OIB 38592929591, Marasovića 67, Split i dr.</izvorni_sadrzaj>
    <derivirana_varijabla naziv="DomainObject.Predmet.StrankaIDrugiAdressOIB_1">ROBERT'S INTERNATIONAL CO. d.o.o. za izvoz-uvoz, marketing, ugostiteljstvo, turizam i poslovne usluge "u stečaju", OIB 38592929591, Marasovića 67,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SudioniciListNaziv_1">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izvorni_sadrzaj>
    <derivirana_varijabla naziv="DomainObject.Predmet.SudioniciListNazivOIB_1">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5BF42A-5FF6-43E0-AED7-FD3886FB28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554</properties:Words>
  <properties:Characters>3047</properties:Characters>
  <properties:Lines>65</properties:Lines>
  <properties:Paragraphs>31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2017-01-30T07:15:00Z</dcterms:created>
  <dc:creator>Vesna Perišić</dc:creator>
  <cp:lastModifiedBy>Ana Golub Gruić</cp:lastModifiedBy>
  <cp:lastPrinted>2017-01-30T08:39:00Z</cp:lastPrinted>
  <dcterms:modified xmlns:xsi="http://www.w3.org/2001/XMLSchema-instance" xsi:type="dcterms:W3CDTF">2017-01-30T08:40:00Z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St-52/2008-329 / Odluka - Rješenje - razrješenje stečajnog upravitelja</vt:lpwstr>
  </prop:property>
  <prop:property name="CC_coloring" pid="4" fmtid="{D5CDD505-2E9C-101B-9397-08002B2CF9AE}">
    <vt:bool>false</vt:bool>
  </prop:property>
  <prop:property name="BrojStranica" pid="5" fmtid="{D5CDD505-2E9C-101B-9397-08002B2CF9AE}">
    <vt:i4>2</vt:i4>
  </prop:property>
</prop:Properties>
</file>