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817b" w14:paraId="581817b" w:rsidRDefault="00954C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4C82" w:rsidP="00954C82" w:rsidR="00AE649C">
      <w:pPr>
        <w:pStyle w:val="NormaleSPIS"/>
        <w:spacing w:after="0"/>
      </w:pPr>
      <w:r>
        <w:t xml:space="preserve">        Republika Hrvatska</w:t>
      </w:r>
    </w:p>
    <w:p w:rsidRDefault="00954C82" w:rsidP="00954C82" w:rsidR="00954C82">
      <w:pPr>
        <w:pStyle w:val="NormaleSPIS"/>
        <w:spacing w:after="0"/>
      </w:pPr>
      <w:r>
        <w:t xml:space="preserve">      Trgovački sud u Bjelovaru</w:t>
      </w:r>
    </w:p>
    <w:p w:rsidRDefault="00954C82" w:rsidP="00954C82" w:rsidR="00954C82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954C82" w:rsidP="00954C82" w:rsidR="00954C82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St-772/2017-2</w:t>
      </w:r>
    </w:p>
    <w:p w:rsidRDefault="00954C82" w:rsidP="00954C82" w:rsidR="00954C82">
      <w:pPr>
        <w:jc w:val="right"/>
        <w:outlineLvl w:val="0"/>
        <w:rPr>
          <w:rFonts w:cs="Arial" w:hAnsi="Arial" w:ascii="Arial"/>
          <w:b/>
          <w:noProof/>
        </w:rPr>
      </w:pPr>
    </w:p>
    <w:p w:rsidRDefault="00954C82" w:rsidP="00954C82" w:rsidR="00954C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54C82" w:rsidP="00954C82" w:rsidR="00954C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R J E Š E N J E            </w:t>
      </w:r>
    </w:p>
    <w:p w:rsidRDefault="00954C82" w:rsidP="00954C82" w:rsidR="00954C82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954C82" w:rsidP="00954C82" w:rsidR="00954C82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REPUBLIKE HRVATSKE, Ministarstva financija, Porezne uprave, Područni ured Sjeverna Hrvatska, zastupane po zastupniku po zakonu Županijskom državnom odvjetništvu u Bjelovaru, za otvaranje stečajnog postupka nad dužnikom PET PROM j.d.o.o. za trgovinu i usluge iz Bjelovara, Augustina Kažotića 19, MBS 010087691, OIB 53654502720, 6. travnja 2018.    </w:t>
      </w:r>
    </w:p>
    <w:p w:rsidRDefault="00954C82" w:rsidP="00954C82" w:rsidR="00954C8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54C82" w:rsidP="00954C82" w:rsidR="00954C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Josipu </w:t>
      </w:r>
      <w:proofErr w:type="spellStart"/>
      <w:r>
        <w:rPr>
          <w:lang w:eastAsia="hr-HR"/>
        </w:rPr>
        <w:t>Petrušić</w:t>
      </w:r>
      <w:proofErr w:type="spellEnd"/>
      <w:r>
        <w:rPr>
          <w:lang w:eastAsia="hr-HR"/>
        </w:rPr>
        <w:t xml:space="preserve"> iz Bjelovara, Augustina Kažotića 19, OIB 85512025594, kao osobi ovlaštenoj za zastupanje dužnika po zakonu, da u roku od 8 dana plati predujam za namirenje troškova stečajnog postupka i to iznos od 1.000,00 kn u Fond za namirenje troškova postupka koji se vodi kod ovog suda, IBAN: HR6123900011300000630 model HR00 50-772-17 i dodatni iznos predujma od 5.000,00 kuna na račun ovog suda br. IBAN:HR6123900011300000630 model HR05 540-772-17. Rok od 8 dana počinje teći istekom osmog dana od objave ovog rješenja na e-oglasnoj ploči ovog suda.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Josip </w:t>
      </w:r>
      <w:proofErr w:type="spellStart"/>
      <w:r>
        <w:rPr>
          <w:lang w:eastAsia="hr-HR"/>
        </w:rPr>
        <w:t>Petrušić</w:t>
      </w:r>
      <w:proofErr w:type="spellEnd"/>
      <w:r>
        <w:rPr>
          <w:lang w:eastAsia="hr-HR"/>
        </w:rPr>
        <w:t xml:space="preserve"> iz Bjelovara, Augustina Kažotića 19, OIB 85512025594,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54C82" w:rsidP="00954C82" w:rsidR="00954C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 PET PROM j.d.o.o. za trgovinu i usluge iz Bjelovara, Augustina Kažotića 19, MBS 010087691, OIB 53654502720,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50-772-17 i dodatni iznos predujma od 5.000,00 kuna na račun ovog suda br. IBAN:HR6123900011300000630 model HR05 540-772-17. 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St-772/2017-2</w:t>
      </w:r>
    </w:p>
    <w:p w:rsidRDefault="00954C82" w:rsidP="00954C82" w:rsidR="00954C8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54C82" w:rsidP="00954C82" w:rsidR="00954C8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54C82" w:rsidP="00954C82" w:rsidR="00954C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 REPUBLIKA HRVATSKA, Ministarstvo financija, Porezna uprava, Područni ured Sjeverna Hrvatska, podnijela je ovom sudu prijedlog za otvaranje stečajnog postupka nad dužnikom PET PROM j.d.o.o. za trgovinu i usluge iz Bjelovara, Augustina Kažotića 19, MBS 010087691, OIB 53654502720. U prijedlogu navodi da dužnik ima imovine iz koje bi se mogli namiriti neizmirene obveze s naslova poreza, doprinosa i drugih javnih davanja, a prema podacima FINE, RC ZAGREB, Podružnica Bjelovar, dužnik je u neprekidnoj blokadi računa preko kojeg je poslovao više od 120 dana u ukupnom iznosu od 72.901,10 kuna.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</w:t>
      </w:r>
    </w:p>
    <w:p w:rsidRDefault="00954C82" w:rsidP="00954C82" w:rsidR="00954C8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Josip </w:t>
      </w:r>
      <w:proofErr w:type="spellStart"/>
      <w:r>
        <w:rPr>
          <w:lang w:eastAsia="hr-HR"/>
        </w:rPr>
        <w:t>Petrušić</w:t>
      </w:r>
      <w:proofErr w:type="spellEnd"/>
      <w:r>
        <w:rPr>
          <w:lang w:eastAsia="hr-HR"/>
        </w:rPr>
        <w:t xml:space="preserve"> iz Bjelovara, Augustina Kažotića 19, OIB 85512025594.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Josipa </w:t>
      </w:r>
      <w:proofErr w:type="spellStart"/>
      <w:r>
        <w:rPr>
          <w:lang w:eastAsia="hr-HR"/>
        </w:rPr>
        <w:t>Petrušić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54C82" w:rsidP="00954C82" w:rsidR="00954C8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St-772/2017-2</w:t>
      </w:r>
      <w:bookmarkStart w:name="_GoBack" w:id="0"/>
      <w:bookmarkEnd w:id="0"/>
    </w:p>
    <w:p w:rsidRDefault="00954C82" w:rsidP="00954C82" w:rsidR="00954C8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954C82" w:rsidP="00954C82" w:rsidR="00954C8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6. travnja 2018.</w:t>
      </w:r>
    </w:p>
    <w:p w:rsidRDefault="00954C82" w:rsidP="00954C82" w:rsidR="00954C8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S u d a c</w:t>
      </w:r>
    </w:p>
    <w:p w:rsidRDefault="00954C82" w:rsidP="00954C82" w:rsidR="00954C8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54C82" w:rsidP="00954C82" w:rsidR="00954C8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54C82" w:rsidP="00954C82" w:rsidR="00954C8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 Jasmina </w:t>
      </w:r>
      <w:proofErr w:type="spellStart"/>
      <w:r>
        <w:rPr>
          <w:lang w:eastAsia="hr-HR"/>
        </w:rPr>
        <w:t>Tubić</w:t>
      </w:r>
      <w:proofErr w:type="spellEnd"/>
    </w:p>
    <w:p w:rsidRDefault="00954C82" w:rsidP="00954C82" w:rsidR="00954C8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954C82" w:rsidP="00954C82" w:rsidR="00954C82">
      <w:pPr>
        <w:autoSpaceDN w:val="false"/>
        <w:jc w:val="both"/>
      </w:pPr>
    </w:p>
    <w:p w:rsidRDefault="00954C82" w:rsidP="00954C82" w:rsidR="00954C82">
      <w:pPr>
        <w:autoSpaceDN w:val="false"/>
        <w:jc w:val="both"/>
      </w:pPr>
    </w:p>
    <w:p w:rsidRDefault="00954C82" w:rsidP="00954C82" w:rsidR="00954C82">
      <w:pPr>
        <w:autoSpaceDN w:val="false"/>
        <w:jc w:val="both"/>
      </w:pPr>
    </w:p>
    <w:p w:rsidRDefault="00954C82" w:rsidP="00954C82" w:rsidR="00954C82">
      <w:pPr>
        <w:autoSpaceDN w:val="false"/>
        <w:jc w:val="both"/>
      </w:pPr>
    </w:p>
    <w:p w:rsidRDefault="00954C82" w:rsidP="00954C82" w:rsidR="00954C82">
      <w:pPr>
        <w:jc w:val="both"/>
      </w:pPr>
    </w:p>
    <w:p w:rsidRDefault="00954C82" w:rsidP="00954C82" w:rsidR="00954C82">
      <w:pPr>
        <w:autoSpaceDN w:val="false"/>
        <w:jc w:val="both"/>
      </w:pPr>
    </w:p>
    <w:p w:rsidRDefault="00954C82" w:rsidP="00954C82" w:rsidR="00954C82">
      <w:pPr>
        <w:jc w:val="both"/>
        <w:rPr>
          <w:sz w:val="22"/>
          <w:szCs w:val="22"/>
        </w:rPr>
      </w:pPr>
    </w:p>
    <w:p w:rsidRDefault="00954C82" w:rsidP="00954C82" w:rsidR="00954C8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8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9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St-772/2017-2</izvorni_sadrzaj>
    <derivirana_varijabla naziv="DomainObject.Oznaka_1">St-772/2017-2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PROM jednostavno društvo s ograničenom odgovornošću za trgovinu i usluge</izvorni_sadrzaj>
    <derivirana_varijabla naziv="DomainObject.Predmet.ProtustrankaFormated_1">  PET PROM jednostavno društvo s ograničenom odgovornošću za trgovinu i usluge</derivirana_varijabla>
  </DomainObject.Predmet.ProtustrankaFormated>
  <DomainObject.Predmet.ProtustrankaFormatedOIB>
    <izvorni_sadrzaj>  PET PROM jednostavno društvo s ograničenom odgovornošću za trgovinu i usluge, OIB 53654502720</izvorni_sadrzaj>
    <derivirana_varijabla naziv="DomainObject.Predmet.ProtustrankaFormatedOIB_1">  PET PROM jednostavno društvo s ograničenom odgovornošću za trgovinu i usluge, OIB 53654502720</derivirana_varijabla>
  </DomainObject.Predmet.ProtustrankaFormatedOIB>
  <DomainObject.Predmet.ProtustrankaFormatedWithAdress>
    <izvorni_sadrzaj> PET PROM jednostavno društvo s ograničenom odgovornošću za trgovinu i usluge, Augustina Kažotića 19, 43000 Bjelovar</izvorni_sadrzaj>
    <derivirana_varijabla naziv="DomainObject.Predmet.ProtustrankaFormatedWithAdress_1"> PET PROM jednostavno društvo s ograničenom odgovornošću za trgovinu i usluge, Augustina Kažotića 19, 43000 Bjelovar</derivirana_varijabla>
  </DomainObject.Predmet.ProtustrankaFormatedWithAdress>
  <DomainObject.Predmet.ProtustrankaFormatedWithAdressOIB>
    <izvorni_sadrzaj> PET PROM jednostavno društvo s ograničenom odgovornošću za trgovinu i usluge, OIB 53654502720, Augustina Kažotića 19, 43000 Bjelovar</izvorni_sadrzaj>
    <derivirana_varijabla naziv="DomainObject.Predmet.ProtustrankaFormatedWithAdressOIB_1"> PET PROM jednostavno društvo s ograničenom odgovornošću za trgovinu i usluge, OIB 53654502720, Augustina Kažotića 19, 43000 Bjelovar</derivirana_varijabla>
  </DomainObject.Predmet.ProtustrankaFormatedWithAdressOIB>
  <DomainObject.Predmet.ProtustrankaWithAdress>
    <izvorni_sadrzaj>PET PROM jednostavno društvo s ograničenom odgovornošću za trgovinu i usluge Augustina Kažotića 19, 43000 Bjelovar</izvorni_sadrzaj>
    <derivirana_varijabla naziv="DomainObject.Predmet.ProtustrankaWithAdress_1">PET PROM jednostavno društvo s ograničenom odgovornošću za trgovinu i usluge Augustina Kažotića 19, 43000 Bjelovar</derivirana_varijabla>
  </DomainObject.Predmet.ProtustrankaWithAdress>
  <DomainObject.Predmet.ProtustrankaWithAdressOIB>
    <izvorni_sadrzaj>PET PROM jednostavno društvo s ograničenom odgovornošću za trgovinu i usluge, OIB 53654502720, Augustina Kažotića 19, 43000 Bjelovar</izvorni_sadrzaj>
    <derivirana_varijabla naziv="DomainObject.Predmet.ProtustrankaWithAdressOIB_1">PET PROM jednostavno društvo s ograničenom odgovornošću za trgovinu i usluge, OIB 53654502720, Augustina Kažotića 19, 43000 Bjelovar</derivirana_varijabla>
  </DomainObject.Predmet.ProtustrankaWithAdressOIB>
  <DomainObject.Predmet.ProtustrankaNazivFormated>
    <izvorni_sadrzaj>PET PROM jednostavno društvo s ograničenom odgovornošću za trgovinu i usluge</izvorni_sadrzaj>
    <derivirana_varijabla naziv="DomainObject.Predmet.ProtustrankaNazivFormated_1">PET PROM jednostavno društvo s ograničenom odgovornošću za trgovinu i usluge</derivirana_varijabla>
  </DomainObject.Predmet.ProtustrankaNazivFormated>
  <DomainObject.Predmet.ProtustrankaNazivFormatedOIB>
    <izvorni_sadrzaj>PET PROM jednostavno društvo s ograničenom odgovornošću za trgovinu i usluge, OIB 53654502720</izvorni_sadrzaj>
    <derivirana_varijabla naziv="DomainObject.Predmet.ProtustrankaNazivFormatedOIB_1">PET PROM jednostavno društvo s ograničenom odgovornošću za trgovinu i usluge, OIB 53654502720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PET PROM jednostavno društvo s ograničenom odgovornošću za trgovinu i usluge</item>
    </izvorni_sadrzaj>
    <derivirana_varijabla naziv="DomainObject.Predmet.ProtuStrankaListFormated_1">
      <item>PET PROM jednostavno društvo s ograničenom odgovornošću za trgovinu i usluge</item>
    </derivirana_varijabla>
  </DomainObject.Predmet.ProtuStrankaListFormated>
  <DomainObject.Predmet.ProtuStrankaListFormatedOIB>
    <izvorni_sadrzaj>
      <item>PET PROM jednostavno društvo s ograničenom odgovornošću za trgovinu i usluge, OIB 53654502720</item>
    </izvorni_sadrzaj>
    <derivirana_varijabla naziv="DomainObject.Predmet.ProtuStrankaListFormatedOIB_1">
      <item>PET PROM jednostavno društvo s ograničenom odgovornošću za trgovinu i usluge, OIB 53654502720</item>
    </derivirana_varijabla>
  </DomainObject.Predmet.ProtuStrankaListFormatedOIB>
  <DomainObject.Predmet.ProtuStrankaListFormatedWithAdress>
    <izvorni_sadrzaj>
      <item>PET PROM jednostavno društvo s ograničenom odgovornošću za trgovinu i usluge, Augustina Kažotića 19, 43000 Bjelovar</item>
    </izvorni_sadrzaj>
    <derivirana_varijabla naziv="DomainObject.Predmet.ProtuStrankaListFormatedWithAdress_1">
      <item>PET PROM jednostavno društvo s ograničenom odgovornošću za trgovinu i usluge, Augustina Kažotića 19, 43000 Bjelovar</item>
    </derivirana_varijabla>
  </DomainObject.Predmet.ProtuStrankaListFormatedWithAdress>
  <DomainObject.Predmet.ProtuStrankaListFormatedWithAdressOIB>
    <izvorni_sadrzaj>
      <item>PET PROM jednostavno društvo s ograničenom odgovornošću za trgovinu i usluge, OIB 53654502720, Augustina Kažotića 19, 43000 Bjelovar</item>
    </izvorni_sadrzaj>
    <derivirana_varijabla naziv="DomainObject.Predmet.ProtuStrankaListFormatedWithAdressOIB_1">
      <item>PET PROM jednostavno društvo s ograničenom odgovornošću za trgovinu i usluge, OIB 53654502720, Augustina Kažotića 19, 43000 Bjelovar</item>
    </derivirana_varijabla>
  </DomainObject.Predmet.ProtuStrankaListFormatedWithAdressOIB>
  <DomainObject.Predmet.ProtuStrankaListNazivFormated>
    <izvorni_sadrzaj>
      <item>PET PROM jednostavno društvo s ograničenom odgovornošću za trgovinu i usluge</item>
    </izvorni_sadrzaj>
    <derivirana_varijabla naziv="DomainObject.Predmet.ProtuStrankaListNazivFormated_1">
      <item>PET PROM jednostavno društvo s ograničenom odgovornošću za trgovinu i usluge</item>
    </derivirana_varijabla>
  </DomainObject.Predmet.ProtuStrankaListNazivFormated>
  <DomainObject.Predmet.ProtuStrankaListNazivFormatedOIB>
    <izvorni_sadrzaj>
      <item>PET PROM jednostavno društvo s ograničenom odgovornošću za trgovinu i usluge, OIB 53654502720</item>
    </izvorni_sadrzaj>
    <derivirana_varijabla naziv="DomainObject.Predmet.ProtuStrankaListNazivFormatedOIB_1">
      <item>PET PROM jednostavno društvo s ograničenom odgovornošću za trgovinu i usluge, OIB 53654502720</item>
    </derivirana_varijabla>
  </DomainObject.Predmet.ProtuStrankaListNazivFormatedOIB>
  <DomainObject.Predmet.OstaliListFormated>
    <izvorni_sadrzaj>
      <item>Josip Petrušić</item>
      <item>Županijsko državno odvjetništvo u Bjelovaru</item>
    </izvorni_sadrzaj>
    <derivirana_varijabla naziv="DomainObject.Predmet.OstaliListFormated_1">
      <item>Josip Petrušić</item>
      <item>Županijsko državno odvjetništvo u Bjelovaru</item>
    </derivirana_varijabla>
  </DomainObject.Predmet.OstaliListFormated>
  <DomainObject.Predmet.OstaliListFormatedOIB>
    <izvorni_sadrzaj>
      <item>Josip Petrušić, OIB 85512025594</item>
      <item>Županijsko državno odvjetništvo u Bjelovaru, OIB 86821435474</item>
    </izvorni_sadrzaj>
    <derivirana_varijabla naziv="DomainObject.Predmet.OstaliListFormatedOIB_1">
      <item>Josip Petrušić, OIB 85512025594</item>
      <item>Županijsko državno odvjetništvo u Bjelovaru, OIB 86821435474</item>
    </derivirana_varijabla>
  </DomainObject.Predmet.OstaliListFormatedOIB>
  <DomainObject.Predmet.OstaliListFormatedWithAdress>
    <izvorni_sadrzaj>
      <item>Josip Petrušić, Augustina Kažotića 19, 43000 Bjelovar</item>
      <item>Županijsko državno odvjetništvo u Bjelovaru</item>
    </izvorni_sadrzaj>
    <derivirana_varijabla naziv="DomainObject.Predmet.OstaliListFormatedWithAdress_1">
      <item>Josip Petrušić, Augustina Kažotića 19, 43000 Bjelovar</item>
      <item>Županijsko državno odvjetništvo u Bjelovaru</item>
    </derivirana_varijabla>
  </DomainObject.Predmet.OstaliListFormatedWithAdress>
  <DomainObject.Predmet.OstaliListFormatedWithAdressOIB>
    <izvorni_sadrzaj>
      <item>Josip Petrušić, OIB 85512025594, Augustina Kažotića 19, 43000 Bjelovar</item>
      <item>Županijsko državno odvjetništvo u Bjelovaru, OIB 86821435474</item>
    </izvorni_sadrzaj>
    <derivirana_varijabla naziv="DomainObject.Predmet.OstaliListFormatedWithAdressOIB_1">
      <item>Josip Petrušić, OIB 85512025594, Augustina Kažotića 19, 43000 Bjelovar</item>
      <item>Županijsko državno odvjetništvo u Bjelovaru, OIB 86821435474</item>
    </derivirana_varijabla>
  </DomainObject.Predmet.OstaliListFormatedWithAdressOIB>
  <DomainObject.Predmet.OstaliListNazivFormated>
    <izvorni_sadrzaj>
      <item>Josip Petrušić</item>
      <item>Županijsko državno odvjetništvo u Bjelovaru</item>
    </izvorni_sadrzaj>
    <derivirana_varijabla naziv="DomainObject.Predmet.OstaliListNazivFormated_1">
      <item>Josip Petrušić</item>
      <item>Županijsko državno odvjetništvo u Bjelovaru</item>
    </derivirana_varijabla>
  </DomainObject.Predmet.OstaliListNazivFormated>
  <DomainObject.Predmet.OstaliListNazivFormatedOIB>
    <izvorni_sadrzaj>
      <item>Josip Petrušić, OIB 85512025594</item>
      <item>Županijsko državno odvjetništvo u Bjelovaru, OIB 86821435474</item>
    </izvorni_sadrzaj>
    <derivirana_varijabla naziv="DomainObject.Predmet.OstaliListNazivFormatedOIB_1">
      <item>Josip Petrušić, OIB 85512025594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St-772/2017-2</izvorni_sadrzaj>
    <derivirana_varijabla naziv="DomainObject.PoslovniBrojDokumenta_1">St-772/2017-2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PET PROM jednostavno društvo s ograničenom odgovornošću za trgovinu i usluge</izvorni_sadrzaj>
    <derivirana_varijabla naziv="DomainObject.Predmet.ProtustrankaIDrugi_1">PET PROM jednostavno društvo s ograničenom odgovornošću za trgovinu i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PET PROM jednostavno društvo s ograničenom odgovornošću za trgovinu i usluge, OIB 53654502720, Augustina Kažotića 19, 43000 Bjelovar</izvorni_sadrzaj>
    <derivirana_varijabla naziv="DomainObject.Predmet.ProtustrankaIDrugiAdressOIB_1">PET PROM jednostavno društvo s ograničenom odgovornošću za trgovinu i usluge, OIB 53654502720, Augustina Kažotića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PROM jednostavno društvo s ograničenom odgovornošću za trgovinu i usluge</item>
      <item>Josip Petrušić</item>
      <item>REPUBLIKA HRVATSKA, Ministarstvo financija</item>
      <item>Županijsko državno odvjetništvo u Bjelovaru</item>
    </izvorni_sadrzaj>
    <derivirana_varijabla naziv="DomainObject.Predmet.SudioniciListNaziv_1">
      <item>PET PROM jednostavno društvo s ograničenom odgovornošću za trgovinu i usluge</item>
      <item>Josip Petrušić</item>
      <item>REPUBLIKA HRVATSKA, Ministarstvo financija</item>
      <item>Županijsko državno odvjetništvo u Bjelovaru</item>
    </derivirana_varijabla>
  </DomainObject.Predmet.SudioniciListNaziv>
  <DomainObject.Predmet.SudioniciListAdressOIB>
    <izvorni_sadrzaj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izvorni_sadrzaj>
    <derivirana_varijabla naziv="DomainObject.Predmet.SudioniciListAdressOIB_1"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0C78C-1EAB-4565-98D4-9C7FA1F46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5464</properties:Characters>
  <properties:Lines>105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2018-04-06T05:47:00Z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