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aa872" w14:paraId="a1aa872" w:rsidRDefault="00123EE7" w:rsidP="00123EE7" w:rsidR="009F6E3F" w:rsidRPr="000915BA">
      <w:pPr>
        <w:pStyle w:val="Bezproreda"/>
        <w15:collapsed w:val="false"/>
        <w:rPr>
          <w:rFonts w:cs="Times New Roman" w:hAnsi="Times New Roman" w:ascii="Times New Roman"/>
          <w:sz w:val="24"/>
          <w:szCs w:val="24"/>
        </w:rPr>
      </w:pPr>
      <w:bookmarkStart w:name="_GoBack" w:id="0"/>
      <w:bookmarkEnd w:id="0"/>
      <w:r w:rsidRPr="000915BA">
        <w:rPr>
          <w:rFonts w:cs="Times New Roman" w:hAnsi="Times New Roman" w:ascii="Times New Roman"/>
          <w:sz w:val="24"/>
          <w:szCs w:val="24"/>
        </w:rPr>
        <w:t xml:space="preserve">REPUBLIKA HRVATSKA </w:t>
      </w:r>
    </w:p>
    <w:p w:rsidRDefault="00123EE7" w:rsidP="00123EE7" w:rsidR="00123EE7" w:rsidRPr="000915BA">
      <w:pPr>
        <w:pStyle w:val="Bezproreda"/>
        <w:rPr>
          <w:rFonts w:cs="Times New Roman" w:hAnsi="Times New Roman" w:ascii="Times New Roman"/>
          <w:sz w:val="24"/>
          <w:szCs w:val="24"/>
        </w:rPr>
      </w:pPr>
      <w:r w:rsidRPr="000915BA">
        <w:rPr>
          <w:rFonts w:cs="Times New Roman" w:hAnsi="Times New Roman" w:ascii="Times New Roman"/>
          <w:sz w:val="24"/>
          <w:szCs w:val="24"/>
        </w:rPr>
        <w:t>OPĆINSKI SUD U VARAŽDINU</w:t>
      </w:r>
    </w:p>
    <w:p w:rsidRDefault="00123EE7" w:rsidP="00123EE7" w:rsidR="00123EE7" w:rsidRPr="000915BA">
      <w:pPr>
        <w:pStyle w:val="Bezproreda"/>
        <w:rPr>
          <w:rFonts w:cs="Times New Roman" w:hAnsi="Times New Roman" w:ascii="Times New Roman"/>
          <w:sz w:val="24"/>
          <w:szCs w:val="24"/>
        </w:rPr>
      </w:pPr>
      <w:r w:rsidRPr="000915BA">
        <w:rPr>
          <w:rFonts w:cs="Times New Roman" w:hAnsi="Times New Roman" w:ascii="Times New Roman"/>
          <w:sz w:val="24"/>
          <w:szCs w:val="24"/>
        </w:rPr>
        <w:t xml:space="preserve">Braće Radića 2 </w:t>
      </w:r>
    </w:p>
    <w:p w:rsidRDefault="00963097" w:rsidR="00441866" w:rsidRPr="000915BA">
      <w:pPr>
        <w:rPr>
          <w:rFonts w:cs="Times New Roman" w:hAnsi="Times New Roman" w:ascii="Times New Roman"/>
          <w:sz w:val="24"/>
          <w:szCs w:val="24"/>
        </w:rPr>
      </w:pPr>
      <w:r w:rsidRPr="000915BA">
        <w:rPr>
          <w:rFonts w:cs="Times New Roman" w:hAnsi="Times New Roman" w:ascii="Times New Roman"/>
          <w:sz w:val="24"/>
          <w:szCs w:val="24"/>
        </w:rPr>
        <w:tab/>
      </w:r>
      <w:r w:rsidRPr="000915BA">
        <w:rPr>
          <w:rFonts w:cs="Times New Roman" w:hAnsi="Times New Roman" w:ascii="Times New Roman"/>
          <w:sz w:val="24"/>
          <w:szCs w:val="24"/>
        </w:rPr>
        <w:tab/>
      </w:r>
      <w:r w:rsidRPr="000915BA">
        <w:rPr>
          <w:rFonts w:cs="Times New Roman" w:hAnsi="Times New Roman" w:ascii="Times New Roman"/>
          <w:sz w:val="24"/>
          <w:szCs w:val="24"/>
        </w:rPr>
        <w:tab/>
      </w:r>
      <w:r w:rsidRPr="000915BA">
        <w:rPr>
          <w:rFonts w:cs="Times New Roman" w:hAnsi="Times New Roman" w:ascii="Times New Roman"/>
          <w:sz w:val="24"/>
          <w:szCs w:val="24"/>
        </w:rPr>
        <w:tab/>
      </w:r>
      <w:r w:rsidRPr="000915BA">
        <w:rPr>
          <w:rFonts w:cs="Times New Roman" w:hAnsi="Times New Roman" w:ascii="Times New Roman"/>
          <w:sz w:val="24"/>
          <w:szCs w:val="24"/>
        </w:rPr>
        <w:tab/>
      </w:r>
      <w:r w:rsidRPr="000915BA">
        <w:rPr>
          <w:rFonts w:cs="Times New Roman" w:hAnsi="Times New Roman" w:ascii="Times New Roman"/>
          <w:sz w:val="24"/>
          <w:szCs w:val="24"/>
        </w:rPr>
        <w:tab/>
      </w:r>
      <w:r w:rsidRPr="000915BA">
        <w:rPr>
          <w:rFonts w:cs="Times New Roman" w:hAnsi="Times New Roman" w:ascii="Times New Roman"/>
          <w:sz w:val="24"/>
          <w:szCs w:val="24"/>
        </w:rPr>
        <w:tab/>
      </w:r>
      <w:r w:rsidRPr="000915BA">
        <w:rPr>
          <w:rFonts w:cs="Times New Roman" w:hAnsi="Times New Roman" w:ascii="Times New Roman"/>
          <w:sz w:val="24"/>
          <w:szCs w:val="24"/>
        </w:rPr>
        <w:tab/>
      </w:r>
      <w:r w:rsidR="00C2358D" w:rsidRPr="000915BA">
        <w:rPr>
          <w:rFonts w:cs="Times New Roman" w:hAnsi="Times New Roman" w:ascii="Times New Roman"/>
          <w:sz w:val="24"/>
          <w:szCs w:val="24"/>
        </w:rPr>
        <w:t>Posl</w:t>
      </w:r>
      <w:r w:rsidRPr="000915BA">
        <w:rPr>
          <w:rFonts w:cs="Times New Roman" w:hAnsi="Times New Roman" w:ascii="Times New Roman"/>
          <w:sz w:val="24"/>
          <w:szCs w:val="24"/>
        </w:rPr>
        <w:t>ovni</w:t>
      </w:r>
      <w:r w:rsidR="001F0827" w:rsidRPr="000915BA">
        <w:rPr>
          <w:rFonts w:cs="Times New Roman" w:hAnsi="Times New Roman" w:ascii="Times New Roman"/>
          <w:sz w:val="24"/>
          <w:szCs w:val="24"/>
        </w:rPr>
        <w:t xml:space="preserve"> </w:t>
      </w:r>
      <w:r w:rsidR="00C2358D" w:rsidRPr="000915BA">
        <w:rPr>
          <w:rFonts w:cs="Times New Roman" w:hAnsi="Times New Roman" w:ascii="Times New Roman"/>
          <w:sz w:val="24"/>
          <w:szCs w:val="24"/>
        </w:rPr>
        <w:t xml:space="preserve">broj: </w:t>
      </w:r>
      <w:r w:rsidR="001F0827" w:rsidRPr="000915BA">
        <w:rPr>
          <w:rFonts w:cs="Times New Roman" w:hAnsi="Times New Roman" w:ascii="Times New Roman"/>
          <w:sz w:val="24"/>
          <w:szCs w:val="24"/>
        </w:rPr>
        <w:t>7 Sp-</w:t>
      </w:r>
      <w:r w:rsidR="00723D1F">
        <w:rPr>
          <w:rFonts w:cs="Times New Roman" w:hAnsi="Times New Roman" w:ascii="Times New Roman"/>
          <w:sz w:val="24"/>
          <w:szCs w:val="24"/>
        </w:rPr>
        <w:t>14/</w:t>
      </w:r>
      <w:r w:rsidRPr="000915BA">
        <w:rPr>
          <w:rFonts w:cs="Times New Roman" w:hAnsi="Times New Roman" w:ascii="Times New Roman"/>
          <w:sz w:val="24"/>
          <w:szCs w:val="24"/>
        </w:rPr>
        <w:t>16-</w:t>
      </w:r>
      <w:r w:rsidR="00505C33">
        <w:rPr>
          <w:rFonts w:cs="Times New Roman" w:hAnsi="Times New Roman" w:ascii="Times New Roman"/>
          <w:sz w:val="24"/>
          <w:szCs w:val="24"/>
        </w:rPr>
        <w:t>3</w:t>
      </w:r>
      <w:r w:rsidR="00D1277D">
        <w:rPr>
          <w:rFonts w:cs="Times New Roman" w:hAnsi="Times New Roman" w:ascii="Times New Roman"/>
          <w:sz w:val="24"/>
          <w:szCs w:val="24"/>
        </w:rPr>
        <w:t>3</w:t>
      </w:r>
    </w:p>
    <w:p w:rsidRDefault="00123EE7" w:rsidP="00123EE7" w:rsidR="00123EE7" w:rsidRPr="000915BA">
      <w:pPr>
        <w:spacing w:lineRule="auto" w:line="240" w:after="0"/>
        <w:rPr>
          <w:rFonts w:cs="Times New Roman" w:eastAsia="Times New Roman" w:hAnsi="Times New Roman" w:ascii="Times New Roman"/>
          <w:sz w:val="24"/>
          <w:szCs w:val="24"/>
          <w:lang w:eastAsia="hr-HR"/>
        </w:rPr>
      </w:pPr>
    </w:p>
    <w:p w:rsidRDefault="00123EE7" w:rsidP="00123EE7" w:rsidR="00123EE7" w:rsidRPr="000915BA">
      <w:pPr>
        <w:spacing w:lineRule="auto" w:line="240" w:after="0"/>
        <w:jc w:val="center"/>
        <w:rPr>
          <w:rFonts w:cs="Times New Roman" w:eastAsia="Times New Roman" w:hAnsi="Times New Roman" w:ascii="Times New Roman"/>
          <w:sz w:val="24"/>
          <w:szCs w:val="24"/>
          <w:lang w:eastAsia="hr-HR"/>
        </w:rPr>
      </w:pPr>
      <w:r w:rsidRPr="000915BA">
        <w:rPr>
          <w:rFonts w:cs="Times New Roman" w:eastAsia="Times New Roman" w:hAnsi="Times New Roman" w:ascii="Times New Roman"/>
          <w:sz w:val="24"/>
          <w:szCs w:val="24"/>
          <w:lang w:eastAsia="hr-HR"/>
        </w:rPr>
        <w:t>Z  A  P  I  S  N  I  K</w:t>
      </w:r>
    </w:p>
    <w:p w:rsidRDefault="00CB56FB" w:rsidP="00123EE7" w:rsidR="00123EE7" w:rsidRPr="000915BA">
      <w:pPr>
        <w:spacing w:lineRule="auto" w:line="240" w:after="0"/>
        <w:jc w:val="center"/>
        <w:rPr>
          <w:rFonts w:cs="Times New Roman" w:eastAsia="Times New Roman" w:hAnsi="Times New Roman" w:ascii="Times New Roman"/>
          <w:sz w:val="24"/>
          <w:szCs w:val="24"/>
          <w:lang w:eastAsia="hr-HR"/>
        </w:rPr>
      </w:pPr>
      <w:r w:rsidRPr="000915BA">
        <w:rPr>
          <w:rFonts w:cs="Times New Roman" w:eastAsia="Times New Roman" w:hAnsi="Times New Roman" w:ascii="Times New Roman"/>
          <w:sz w:val="24"/>
          <w:szCs w:val="24"/>
          <w:lang w:eastAsia="hr-HR"/>
        </w:rPr>
        <w:t xml:space="preserve">od </w:t>
      </w:r>
      <w:r w:rsidR="00263FAA" w:rsidRPr="000915BA">
        <w:rPr>
          <w:rFonts w:cs="Times New Roman" w:eastAsia="Times New Roman" w:hAnsi="Times New Roman" w:ascii="Times New Roman"/>
          <w:sz w:val="24"/>
          <w:szCs w:val="24"/>
          <w:lang w:eastAsia="hr-HR"/>
        </w:rPr>
        <w:t xml:space="preserve"> </w:t>
      </w:r>
      <w:r w:rsidR="00D1277D">
        <w:rPr>
          <w:rFonts w:cs="Times New Roman" w:eastAsia="Times New Roman" w:hAnsi="Times New Roman" w:ascii="Times New Roman"/>
          <w:sz w:val="24"/>
          <w:szCs w:val="24"/>
          <w:lang w:eastAsia="hr-HR"/>
        </w:rPr>
        <w:t>2. srpnja</w:t>
      </w:r>
      <w:r w:rsidR="00963097" w:rsidRPr="000915BA">
        <w:rPr>
          <w:rFonts w:cs="Times New Roman" w:eastAsia="Times New Roman" w:hAnsi="Times New Roman" w:ascii="Times New Roman"/>
          <w:sz w:val="24"/>
          <w:szCs w:val="24"/>
          <w:lang w:eastAsia="hr-HR"/>
        </w:rPr>
        <w:t xml:space="preserve"> 201</w:t>
      </w:r>
      <w:r w:rsidR="00505C33">
        <w:rPr>
          <w:rFonts w:cs="Times New Roman" w:eastAsia="Times New Roman" w:hAnsi="Times New Roman" w:ascii="Times New Roman"/>
          <w:sz w:val="24"/>
          <w:szCs w:val="24"/>
          <w:lang w:eastAsia="hr-HR"/>
        </w:rPr>
        <w:t>9</w:t>
      </w:r>
      <w:r w:rsidR="00963097" w:rsidRPr="000915BA">
        <w:rPr>
          <w:rFonts w:cs="Times New Roman" w:eastAsia="Times New Roman" w:hAnsi="Times New Roman" w:ascii="Times New Roman"/>
          <w:sz w:val="24"/>
          <w:szCs w:val="24"/>
          <w:lang w:eastAsia="hr-HR"/>
        </w:rPr>
        <w:t xml:space="preserve">. </w:t>
      </w:r>
    </w:p>
    <w:p w:rsidRDefault="00123EE7" w:rsidP="00123EE7" w:rsidR="00123EE7" w:rsidRPr="000915BA">
      <w:pPr>
        <w:spacing w:lineRule="auto" w:line="240" w:after="0"/>
        <w:jc w:val="center"/>
        <w:rPr>
          <w:rFonts w:cs="Times New Roman" w:eastAsia="Times New Roman" w:hAnsi="Times New Roman" w:ascii="Times New Roman"/>
          <w:sz w:val="24"/>
          <w:szCs w:val="24"/>
          <w:lang w:eastAsia="hr-HR"/>
        </w:rPr>
      </w:pPr>
      <w:r w:rsidRPr="000915BA">
        <w:rPr>
          <w:rFonts w:cs="Times New Roman" w:eastAsia="Times New Roman" w:hAnsi="Times New Roman" w:ascii="Times New Roman"/>
          <w:sz w:val="24"/>
          <w:szCs w:val="24"/>
          <w:lang w:eastAsia="hr-HR"/>
        </w:rPr>
        <w:t>o održanom</w:t>
      </w:r>
      <w:r w:rsidR="00775947">
        <w:rPr>
          <w:rFonts w:cs="Times New Roman" w:eastAsia="Times New Roman" w:hAnsi="Times New Roman" w:ascii="Times New Roman"/>
          <w:sz w:val="24"/>
          <w:szCs w:val="24"/>
          <w:lang w:eastAsia="hr-HR"/>
        </w:rPr>
        <w:t xml:space="preserve"> ispitnom </w:t>
      </w:r>
      <w:r w:rsidRPr="000915BA">
        <w:rPr>
          <w:rFonts w:cs="Times New Roman" w:eastAsia="Times New Roman" w:hAnsi="Times New Roman" w:ascii="Times New Roman"/>
          <w:sz w:val="24"/>
          <w:szCs w:val="24"/>
          <w:lang w:eastAsia="hr-HR"/>
        </w:rPr>
        <w:t xml:space="preserve"> ročištu kod Općinskog suda u Varaždinu</w:t>
      </w:r>
    </w:p>
    <w:p w:rsidRDefault="00123EE7" w:rsidP="00123EE7" w:rsidR="00123EE7" w:rsidRPr="000915BA">
      <w:pPr>
        <w:spacing w:lineRule="auto" w:line="240" w:after="0"/>
        <w:rPr>
          <w:rFonts w:cs="Times New Roman" w:eastAsia="Times New Roman" w:hAnsi="Times New Roman" w:ascii="Times New Roman"/>
          <w:sz w:val="24"/>
          <w:szCs w:val="24"/>
          <w:lang w:eastAsia="hr-HR"/>
        </w:rPr>
      </w:pPr>
    </w:p>
    <w:p w:rsidRDefault="00123EE7" w:rsidP="00123EE7" w:rsidR="00123EE7" w:rsidRPr="000915BA">
      <w:pPr>
        <w:spacing w:lineRule="auto" w:line="240" w:after="0"/>
        <w:rPr>
          <w:rFonts w:cs="Times New Roman" w:eastAsia="Times New Roman" w:hAnsi="Times New Roman" w:ascii="Times New Roman"/>
          <w:sz w:val="24"/>
          <w:szCs w:val="24"/>
          <w:lang w:eastAsia="hr-HR"/>
        </w:rPr>
      </w:pPr>
    </w:p>
    <w:p w:rsidRDefault="00123EE7" w:rsidP="00123EE7" w:rsidR="001F0827" w:rsidRPr="000915BA">
      <w:pPr>
        <w:spacing w:lineRule="auto" w:line="240" w:after="0"/>
        <w:rPr>
          <w:rFonts w:cs="Times New Roman" w:eastAsia="Times New Roman" w:hAnsi="Times New Roman" w:ascii="Times New Roman"/>
          <w:sz w:val="24"/>
          <w:szCs w:val="24"/>
          <w:lang w:eastAsia="hr-HR"/>
        </w:rPr>
      </w:pPr>
      <w:r w:rsidRPr="000915BA">
        <w:rPr>
          <w:rFonts w:cs="Times New Roman" w:eastAsia="Times New Roman" w:hAnsi="Times New Roman" w:ascii="Times New Roman"/>
          <w:sz w:val="24"/>
          <w:szCs w:val="24"/>
          <w:u w:val="single"/>
          <w:lang w:eastAsia="hr-HR"/>
        </w:rPr>
        <w:t>PRISUTNI OD SUDA</w:t>
      </w:r>
      <w:r w:rsidRPr="000915BA">
        <w:rPr>
          <w:rFonts w:cs="Times New Roman" w:eastAsia="Times New Roman" w:hAnsi="Times New Roman" w:ascii="Times New Roman"/>
          <w:sz w:val="24"/>
          <w:szCs w:val="24"/>
          <w:lang w:eastAsia="hr-HR"/>
        </w:rPr>
        <w:t>:</w:t>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00131D45" w:rsidRPr="000915BA">
        <w:rPr>
          <w:rFonts w:cs="Times New Roman" w:eastAsia="Times New Roman" w:hAnsi="Times New Roman" w:ascii="Times New Roman"/>
          <w:sz w:val="24"/>
          <w:szCs w:val="24"/>
          <w:u w:val="single"/>
          <w:lang w:eastAsia="hr-HR"/>
        </w:rPr>
        <w:t xml:space="preserve">STEČAJNI </w:t>
      </w:r>
      <w:r w:rsidR="00CB56FB" w:rsidRPr="000915BA">
        <w:rPr>
          <w:rFonts w:cs="Times New Roman" w:eastAsia="Times New Roman" w:hAnsi="Times New Roman" w:ascii="Times New Roman"/>
          <w:sz w:val="24"/>
          <w:szCs w:val="24"/>
          <w:u w:val="single"/>
          <w:lang w:eastAsia="hr-HR"/>
        </w:rPr>
        <w:t xml:space="preserve"> POSTUPAK</w:t>
      </w:r>
      <w:r w:rsidRPr="000915BA">
        <w:rPr>
          <w:rFonts w:cs="Times New Roman" w:eastAsia="Times New Roman" w:hAnsi="Times New Roman" w:ascii="Times New Roman"/>
          <w:sz w:val="24"/>
          <w:szCs w:val="24"/>
          <w:u w:val="single"/>
          <w:lang w:eastAsia="hr-HR"/>
        </w:rPr>
        <w:t>:</w:t>
      </w:r>
    </w:p>
    <w:p w:rsidRDefault="001F0827" w:rsidP="00123EE7" w:rsidR="00123EE7" w:rsidRPr="000915BA">
      <w:pPr>
        <w:spacing w:lineRule="auto" w:line="240" w:after="0"/>
        <w:rPr>
          <w:rFonts w:cs="Times New Roman" w:eastAsia="Times New Roman" w:hAnsi="Times New Roman" w:ascii="Times New Roman"/>
          <w:sz w:val="24"/>
          <w:szCs w:val="24"/>
          <w:lang w:eastAsia="hr-HR"/>
        </w:rPr>
      </w:pPr>
      <w:r w:rsidRPr="000915BA">
        <w:rPr>
          <w:rFonts w:cs="Times New Roman" w:eastAsia="Times New Roman" w:hAnsi="Times New Roman" w:ascii="Times New Roman"/>
          <w:sz w:val="24"/>
          <w:szCs w:val="24"/>
          <w:lang w:eastAsia="hr-HR"/>
        </w:rPr>
        <w:t>Ana-Marija Murić</w:t>
      </w:r>
    </w:p>
    <w:p w:rsidRDefault="00123EE7" w:rsidP="00123EE7" w:rsidR="00123EE7" w:rsidRPr="000915BA">
      <w:pPr>
        <w:spacing w:lineRule="auto" w:line="240" w:after="0"/>
        <w:rPr>
          <w:rFonts w:cs="Times New Roman" w:eastAsia="Times New Roman" w:hAnsi="Times New Roman" w:ascii="Times New Roman"/>
          <w:sz w:val="24"/>
          <w:szCs w:val="24"/>
          <w:lang w:eastAsia="hr-HR"/>
        </w:rPr>
      </w:pPr>
      <w:r w:rsidRPr="000915BA">
        <w:rPr>
          <w:rFonts w:cs="Times New Roman" w:eastAsia="Times New Roman" w:hAnsi="Times New Roman" w:ascii="Times New Roman"/>
          <w:sz w:val="24"/>
          <w:szCs w:val="24"/>
          <w:lang w:eastAsia="hr-HR"/>
        </w:rPr>
        <w:t xml:space="preserve">(sutkinja)                                                       </w:t>
      </w:r>
      <w:r w:rsidR="00CB56FB" w:rsidRPr="000915BA">
        <w:rPr>
          <w:rFonts w:cs="Times New Roman" w:eastAsia="Times New Roman" w:hAnsi="Times New Roman" w:ascii="Times New Roman"/>
          <w:sz w:val="24"/>
          <w:szCs w:val="24"/>
          <w:lang w:eastAsia="hr-HR"/>
        </w:rPr>
        <w:t>PREDLAGATELJ:</w:t>
      </w:r>
      <w:r w:rsidR="00FB05DF" w:rsidRPr="000915BA">
        <w:rPr>
          <w:rFonts w:cs="Times New Roman" w:eastAsia="Times New Roman" w:hAnsi="Times New Roman" w:ascii="Times New Roman"/>
          <w:sz w:val="24"/>
          <w:szCs w:val="24"/>
          <w:lang w:eastAsia="hr-HR"/>
        </w:rPr>
        <w:t xml:space="preserve"> </w:t>
      </w:r>
      <w:r w:rsidR="00505C33">
        <w:rPr>
          <w:rFonts w:cs="Times New Roman" w:eastAsia="Times New Roman" w:hAnsi="Times New Roman" w:ascii="Times New Roman"/>
          <w:sz w:val="24"/>
          <w:szCs w:val="24"/>
          <w:lang w:eastAsia="hr-HR"/>
        </w:rPr>
        <w:t>Karlo Vodušek</w:t>
      </w:r>
    </w:p>
    <w:p w:rsidRDefault="00123EE7" w:rsidP="00123EE7" w:rsidR="00123EE7" w:rsidRPr="000915BA">
      <w:pPr>
        <w:spacing w:lineRule="auto" w:line="240" w:after="0"/>
        <w:rPr>
          <w:rFonts w:cs="Times New Roman" w:eastAsia="Times New Roman" w:hAnsi="Times New Roman" w:ascii="Times New Roman"/>
          <w:sz w:val="24"/>
          <w:szCs w:val="24"/>
          <w:lang w:eastAsia="hr-HR"/>
        </w:rPr>
      </w:pP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p>
    <w:p w:rsidRDefault="00CB56FB" w:rsidP="00123EE7" w:rsidR="00123EE7" w:rsidRPr="000915BA">
      <w:pPr>
        <w:spacing w:lineRule="auto" w:line="240" w:after="0"/>
        <w:rPr>
          <w:rFonts w:cs="Times New Roman" w:eastAsia="Times New Roman" w:hAnsi="Times New Roman" w:ascii="Times New Roman"/>
          <w:sz w:val="24"/>
          <w:szCs w:val="24"/>
          <w:lang w:eastAsia="hr-HR"/>
        </w:rPr>
      </w:pPr>
      <w:r w:rsidRPr="000915BA">
        <w:rPr>
          <w:rFonts w:cs="Times New Roman" w:eastAsia="Times New Roman" w:hAnsi="Times New Roman" w:ascii="Times New Roman"/>
          <w:sz w:val="24"/>
          <w:szCs w:val="24"/>
          <w:lang w:eastAsia="hr-HR"/>
        </w:rPr>
        <w:t>ZAPISNIČAR</w:t>
      </w:r>
      <w:r w:rsidR="000915BA">
        <w:rPr>
          <w:rFonts w:cs="Times New Roman" w:eastAsia="Times New Roman" w:hAnsi="Times New Roman" w:ascii="Times New Roman"/>
          <w:sz w:val="24"/>
          <w:szCs w:val="24"/>
          <w:lang w:eastAsia="hr-HR"/>
        </w:rPr>
        <w:t>KA</w:t>
      </w:r>
      <w:r w:rsidRPr="000915BA">
        <w:rPr>
          <w:rFonts w:cs="Times New Roman" w:eastAsia="Times New Roman" w:hAnsi="Times New Roman" w:ascii="Times New Roman"/>
          <w:sz w:val="24"/>
          <w:szCs w:val="24"/>
          <w:lang w:eastAsia="hr-HR"/>
        </w:rPr>
        <w:t>:</w:t>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p>
    <w:p w:rsidRDefault="001F0827" w:rsidP="00123EE7" w:rsidR="00123EE7" w:rsidRPr="000915BA">
      <w:pPr>
        <w:spacing w:lineRule="auto" w:line="240" w:after="0"/>
        <w:rPr>
          <w:rFonts w:cs="Times New Roman" w:eastAsia="Times New Roman" w:hAnsi="Times New Roman" w:ascii="Times New Roman"/>
          <w:sz w:val="24"/>
          <w:szCs w:val="24"/>
          <w:lang w:eastAsia="hr-HR"/>
        </w:rPr>
      </w:pPr>
      <w:r w:rsidRPr="000915BA">
        <w:rPr>
          <w:rFonts w:cs="Times New Roman" w:eastAsia="Times New Roman" w:hAnsi="Times New Roman" w:ascii="Times New Roman"/>
          <w:sz w:val="24"/>
          <w:szCs w:val="24"/>
          <w:lang w:eastAsia="hr-HR"/>
        </w:rPr>
        <w:t>Biserka Bajer</w:t>
      </w:r>
      <w:r w:rsidR="00123EE7" w:rsidRPr="000915BA">
        <w:rPr>
          <w:rFonts w:cs="Times New Roman" w:eastAsia="Times New Roman" w:hAnsi="Times New Roman" w:ascii="Times New Roman"/>
          <w:sz w:val="24"/>
          <w:szCs w:val="24"/>
          <w:lang w:eastAsia="hr-HR"/>
        </w:rPr>
        <w:t xml:space="preserve">                                                         </w:t>
      </w:r>
    </w:p>
    <w:p w:rsidRDefault="00123EE7" w:rsidP="00123EE7" w:rsidR="00123EE7" w:rsidRPr="000915BA">
      <w:pPr>
        <w:spacing w:lineRule="auto" w:line="240" w:after="0"/>
        <w:rPr>
          <w:rFonts w:cs="Times New Roman" w:eastAsia="Times New Roman" w:hAnsi="Times New Roman" w:ascii="Times New Roman"/>
          <w:sz w:val="24"/>
          <w:szCs w:val="24"/>
          <w:lang w:eastAsia="hr-HR"/>
        </w:rPr>
      </w:pPr>
      <w:r w:rsidRPr="000915BA">
        <w:rPr>
          <w:rFonts w:cs="Times New Roman" w:eastAsia="Times New Roman" w:hAnsi="Times New Roman" w:ascii="Times New Roman"/>
          <w:sz w:val="24"/>
          <w:szCs w:val="24"/>
          <w:lang w:eastAsia="hr-HR"/>
        </w:rPr>
        <w:t xml:space="preserve">  </w:t>
      </w:r>
    </w:p>
    <w:p w:rsidRDefault="00123EE7" w:rsidP="00123EE7" w:rsidR="00123EE7" w:rsidRPr="000915BA">
      <w:pPr>
        <w:spacing w:lineRule="auto" w:line="240" w:after="0"/>
        <w:rPr>
          <w:rFonts w:cs="Times New Roman" w:eastAsia="Times New Roman" w:hAnsi="Times New Roman" w:ascii="Times New Roman"/>
          <w:sz w:val="24"/>
          <w:szCs w:val="24"/>
          <w:lang w:eastAsia="hr-HR"/>
        </w:rPr>
      </w:pP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r>
      <w:r w:rsidRPr="000915BA">
        <w:rPr>
          <w:rFonts w:cs="Times New Roman" w:eastAsia="Times New Roman" w:hAnsi="Times New Roman" w:ascii="Times New Roman"/>
          <w:sz w:val="24"/>
          <w:szCs w:val="24"/>
          <w:lang w:eastAsia="hr-HR"/>
        </w:rPr>
        <w:tab/>
        <w:t>Radi</w:t>
      </w:r>
      <w:r w:rsidR="00CB56FB" w:rsidRPr="000915BA">
        <w:rPr>
          <w:rFonts w:cs="Times New Roman" w:eastAsia="Times New Roman" w:hAnsi="Times New Roman" w:ascii="Times New Roman"/>
          <w:sz w:val="24"/>
          <w:szCs w:val="24"/>
          <w:lang w:eastAsia="hr-HR"/>
        </w:rPr>
        <w:t>: stečaja potrošača</w:t>
      </w:r>
    </w:p>
    <w:p w:rsidRDefault="00123EE7" w:rsidP="00123EE7" w:rsidR="00123EE7">
      <w:pPr>
        <w:spacing w:lineRule="auto" w:line="240" w:after="0"/>
        <w:rPr>
          <w:rFonts w:cs="Times New Roman" w:eastAsia="Times New Roman" w:hAnsi="Times New Roman" w:ascii="Times New Roman"/>
          <w:sz w:val="24"/>
          <w:szCs w:val="24"/>
          <w:lang w:eastAsia="hr-HR"/>
        </w:rPr>
      </w:pPr>
    </w:p>
    <w:p w:rsidRDefault="00507114" w:rsidP="00507114" w:rsidR="00507114" w:rsidRPr="000915BA">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Početak u </w:t>
      </w:r>
      <w:r w:rsidR="001A3C17">
        <w:rPr>
          <w:rFonts w:cs="Times New Roman" w:eastAsia="Times New Roman" w:hAnsi="Times New Roman" w:ascii="Times New Roman"/>
          <w:sz w:val="24"/>
          <w:szCs w:val="24"/>
          <w:lang w:eastAsia="hr-HR"/>
        </w:rPr>
        <w:t>8,3</w:t>
      </w:r>
      <w:r>
        <w:rPr>
          <w:rFonts w:cs="Times New Roman" w:eastAsia="Times New Roman" w:hAnsi="Times New Roman" w:ascii="Times New Roman"/>
          <w:sz w:val="24"/>
          <w:szCs w:val="24"/>
          <w:lang w:eastAsia="hr-HR"/>
        </w:rPr>
        <w:t>0 sati</w:t>
      </w:r>
    </w:p>
    <w:p w:rsidRDefault="003969C6" w:rsidP="00D16FFA" w:rsidR="003969C6" w:rsidRPr="000915BA">
      <w:pPr>
        <w:spacing w:lineRule="auto" w:line="240" w:after="0"/>
        <w:jc w:val="both"/>
        <w:rPr>
          <w:rFonts w:cs="Times New Roman" w:eastAsia="Times New Roman" w:hAnsi="Times New Roman" w:ascii="Times New Roman"/>
          <w:sz w:val="24"/>
          <w:szCs w:val="24"/>
          <w:lang w:eastAsia="hr-HR"/>
        </w:rPr>
      </w:pPr>
    </w:p>
    <w:p w:rsidRDefault="003969C6" w:rsidP="003969C6" w:rsidR="00505C33">
      <w:pPr>
        <w:spacing w:lineRule="auto" w:line="240" w:after="0"/>
        <w:jc w:val="both"/>
        <w:rPr>
          <w:rFonts w:cs="Times New Roman" w:eastAsia="Times New Roman" w:hAnsi="Times New Roman" w:ascii="Times New Roman"/>
          <w:sz w:val="24"/>
          <w:szCs w:val="24"/>
          <w:lang w:eastAsia="hr-HR"/>
        </w:rPr>
      </w:pPr>
      <w:r w:rsidRPr="000915BA">
        <w:rPr>
          <w:rFonts w:cs="Times New Roman" w:eastAsia="Times New Roman" w:hAnsi="Times New Roman" w:ascii="Times New Roman"/>
          <w:sz w:val="24"/>
          <w:szCs w:val="24"/>
          <w:lang w:eastAsia="hr-HR"/>
        </w:rPr>
        <w:tab/>
      </w:r>
      <w:r w:rsidR="00E43137" w:rsidRPr="000915BA">
        <w:rPr>
          <w:rFonts w:cs="Times New Roman" w:eastAsia="Times New Roman" w:hAnsi="Times New Roman" w:ascii="Times New Roman"/>
          <w:sz w:val="24"/>
          <w:szCs w:val="24"/>
          <w:lang w:eastAsia="hr-HR"/>
        </w:rPr>
        <w:t>Utvrđuje se da je</w:t>
      </w:r>
      <w:r w:rsidR="00D1277D">
        <w:rPr>
          <w:rFonts w:cs="Times New Roman" w:eastAsia="Times New Roman" w:hAnsi="Times New Roman" w:ascii="Times New Roman"/>
          <w:sz w:val="24"/>
          <w:szCs w:val="24"/>
          <w:lang w:eastAsia="hr-HR"/>
        </w:rPr>
        <w:t xml:space="preserve"> na ročište</w:t>
      </w:r>
      <w:r w:rsidR="00E43137" w:rsidRPr="000915BA">
        <w:rPr>
          <w:rFonts w:cs="Times New Roman" w:eastAsia="Times New Roman" w:hAnsi="Times New Roman" w:ascii="Times New Roman"/>
          <w:sz w:val="24"/>
          <w:szCs w:val="24"/>
          <w:lang w:eastAsia="hr-HR"/>
        </w:rPr>
        <w:t xml:space="preserve">  pristupio za danas pozvani</w:t>
      </w:r>
      <w:r w:rsidR="007D76C5" w:rsidRPr="000915BA">
        <w:rPr>
          <w:rFonts w:cs="Times New Roman" w:eastAsia="Times New Roman" w:hAnsi="Times New Roman" w:ascii="Times New Roman"/>
          <w:sz w:val="24"/>
          <w:szCs w:val="24"/>
          <w:lang w:eastAsia="hr-HR"/>
        </w:rPr>
        <w:t xml:space="preserve"> </w:t>
      </w:r>
      <w:r w:rsidR="00505C33">
        <w:rPr>
          <w:rFonts w:cs="Times New Roman" w:eastAsia="Times New Roman" w:hAnsi="Times New Roman" w:ascii="Times New Roman"/>
          <w:sz w:val="24"/>
          <w:szCs w:val="24"/>
          <w:lang w:eastAsia="hr-HR"/>
        </w:rPr>
        <w:t>stečajni dužnik Karlo Vodušek, dok nisu pristupili vjerovnici za koje je dostava poziva uredno iskazana.</w:t>
      </w:r>
      <w:r w:rsidR="00775947">
        <w:rPr>
          <w:rFonts w:cs="Times New Roman" w:eastAsia="Times New Roman" w:hAnsi="Times New Roman" w:ascii="Times New Roman"/>
          <w:sz w:val="24"/>
          <w:szCs w:val="24"/>
          <w:lang w:eastAsia="hr-HR"/>
        </w:rPr>
        <w:t xml:space="preserve"> Također nije pristupio niti stečajni povjerenik koji je prije održavanja ročišta telefonskim putem obavijestio sud kako nije uspio stupiti uz kontakt sa potrošačem, te sukladno tome nije niti mogao utvrditi podatke potrebne za davanje izvješća o položaju potrošača, te je predložio da sud na kraći rok odgodi ročište. </w:t>
      </w:r>
    </w:p>
    <w:p w:rsidRDefault="00507114" w:rsidP="003969C6" w:rsidR="00507114">
      <w:pPr>
        <w:spacing w:lineRule="auto" w:line="240" w:after="0"/>
        <w:jc w:val="both"/>
        <w:rPr>
          <w:rFonts w:cs="Times New Roman" w:eastAsia="Times New Roman" w:hAnsi="Times New Roman" w:ascii="Times New Roman"/>
          <w:sz w:val="24"/>
          <w:szCs w:val="24"/>
          <w:lang w:eastAsia="hr-HR"/>
        </w:rPr>
      </w:pPr>
    </w:p>
    <w:p w:rsidRDefault="00505C33" w:rsidP="00507114" w:rsidR="00505C3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Sud donosi</w:t>
      </w:r>
    </w:p>
    <w:p w:rsidRDefault="00505C33" w:rsidP="003969C6" w:rsidR="00505C33">
      <w:pPr>
        <w:spacing w:lineRule="auto" w:line="240" w:after="0"/>
        <w:jc w:val="both"/>
        <w:rPr>
          <w:rFonts w:cs="Times New Roman" w:eastAsia="Times New Roman" w:hAnsi="Times New Roman" w:ascii="Times New Roman"/>
          <w:sz w:val="24"/>
          <w:szCs w:val="24"/>
          <w:lang w:eastAsia="hr-HR"/>
        </w:rPr>
      </w:pPr>
    </w:p>
    <w:p w:rsidRDefault="00507114" w:rsidP="00505C33" w:rsidR="00505C33">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zaključak</w:t>
      </w:r>
    </w:p>
    <w:p w:rsidRDefault="00505C33" w:rsidP="00505C33" w:rsidR="00505C33">
      <w:pPr>
        <w:spacing w:lineRule="auto" w:line="240" w:after="0"/>
        <w:jc w:val="center"/>
        <w:rPr>
          <w:rFonts w:cs="Times New Roman" w:eastAsia="Times New Roman" w:hAnsi="Times New Roman" w:ascii="Times New Roman"/>
          <w:sz w:val="24"/>
          <w:szCs w:val="24"/>
          <w:lang w:eastAsia="hr-HR"/>
        </w:rPr>
      </w:pPr>
    </w:p>
    <w:p w:rsidRDefault="00507114" w:rsidP="001A3C17" w:rsidR="00507114">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Ispitno ročište određeno za dan 2. srpnja 2019. u </w:t>
      </w:r>
      <w:r w:rsidR="001A3C17">
        <w:rPr>
          <w:rFonts w:cs="Times New Roman" w:eastAsia="Times New Roman" w:hAnsi="Times New Roman" w:ascii="Times New Roman"/>
          <w:sz w:val="24"/>
          <w:szCs w:val="24"/>
          <w:lang w:eastAsia="hr-HR"/>
        </w:rPr>
        <w:t>8,30</w:t>
      </w:r>
      <w:r>
        <w:rPr>
          <w:rFonts w:cs="Times New Roman" w:eastAsia="Times New Roman" w:hAnsi="Times New Roman" w:ascii="Times New Roman"/>
          <w:sz w:val="24"/>
          <w:szCs w:val="24"/>
          <w:lang w:eastAsia="hr-HR"/>
        </w:rPr>
        <w:t xml:space="preserve"> sati odgađa se za </w:t>
      </w:r>
    </w:p>
    <w:p w:rsidRDefault="00507114" w:rsidP="00507114" w:rsidR="00507114">
      <w:pPr>
        <w:spacing w:lineRule="auto" w:line="240" w:after="0"/>
        <w:ind w:firstLine="708"/>
        <w:jc w:val="both"/>
        <w:rPr>
          <w:rFonts w:cs="Times New Roman" w:eastAsia="Times New Roman" w:hAnsi="Times New Roman" w:ascii="Times New Roman"/>
          <w:sz w:val="24"/>
          <w:szCs w:val="24"/>
          <w:lang w:eastAsia="hr-HR"/>
        </w:rPr>
      </w:pPr>
    </w:p>
    <w:p w:rsidRDefault="00507114" w:rsidP="00507114" w:rsidR="00507114">
      <w:pPr>
        <w:spacing w:lineRule="auto" w:line="240" w:after="0"/>
        <w:ind w:firstLine="708"/>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17. srpnja 2019. u 12,30 sati.</w:t>
      </w:r>
    </w:p>
    <w:p w:rsidRDefault="00507114" w:rsidP="00507114" w:rsidR="00507114">
      <w:pPr>
        <w:spacing w:lineRule="auto" w:line="240" w:after="0"/>
        <w:ind w:firstLine="708"/>
        <w:jc w:val="center"/>
        <w:rPr>
          <w:rFonts w:cs="Times New Roman" w:eastAsia="Times New Roman" w:hAnsi="Times New Roman" w:ascii="Times New Roman"/>
          <w:sz w:val="24"/>
          <w:szCs w:val="24"/>
          <w:lang w:eastAsia="hr-HR"/>
        </w:rPr>
      </w:pPr>
    </w:p>
    <w:p w:rsidRDefault="00507114" w:rsidP="00507114" w:rsidR="00507114">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Izvještajno ročište određeno za dan 2. srpnja 2019. u 9,00 sati odgađa se za </w:t>
      </w:r>
    </w:p>
    <w:p w:rsidRDefault="00507114" w:rsidP="00507114" w:rsidR="00507114">
      <w:pPr>
        <w:spacing w:lineRule="auto" w:line="240" w:after="0"/>
        <w:ind w:firstLine="708"/>
        <w:jc w:val="both"/>
        <w:rPr>
          <w:rFonts w:cs="Times New Roman" w:eastAsia="Times New Roman" w:hAnsi="Times New Roman" w:ascii="Times New Roman"/>
          <w:sz w:val="24"/>
          <w:szCs w:val="24"/>
          <w:lang w:eastAsia="hr-HR"/>
        </w:rPr>
      </w:pPr>
    </w:p>
    <w:p w:rsidRDefault="00507114" w:rsidP="00507114" w:rsidR="00507114">
      <w:pPr>
        <w:spacing w:lineRule="auto" w:line="240" w:after="0"/>
        <w:ind w:firstLine="708"/>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17. srpnja 2019. u 12,</w:t>
      </w:r>
      <w:r w:rsidR="00252734">
        <w:rPr>
          <w:rFonts w:cs="Times New Roman" w:eastAsia="Times New Roman" w:hAnsi="Times New Roman" w:ascii="Times New Roman"/>
          <w:sz w:val="24"/>
          <w:szCs w:val="24"/>
          <w:lang w:eastAsia="hr-HR"/>
        </w:rPr>
        <w:t>45</w:t>
      </w:r>
      <w:r>
        <w:rPr>
          <w:rFonts w:cs="Times New Roman" w:eastAsia="Times New Roman" w:hAnsi="Times New Roman" w:ascii="Times New Roman"/>
          <w:sz w:val="24"/>
          <w:szCs w:val="24"/>
          <w:lang w:eastAsia="hr-HR"/>
        </w:rPr>
        <w:t xml:space="preserve"> sati.</w:t>
      </w:r>
    </w:p>
    <w:p w:rsidRDefault="00507114" w:rsidP="00507114" w:rsidR="00507114">
      <w:pPr>
        <w:spacing w:lineRule="auto" w:line="240" w:after="0"/>
        <w:ind w:firstLine="708"/>
        <w:jc w:val="both"/>
        <w:rPr>
          <w:rFonts w:cs="Times New Roman" w:eastAsia="Times New Roman" w:hAnsi="Times New Roman" w:ascii="Times New Roman"/>
          <w:sz w:val="24"/>
          <w:szCs w:val="24"/>
          <w:lang w:eastAsia="hr-HR"/>
        </w:rPr>
      </w:pPr>
    </w:p>
    <w:p w:rsidRDefault="00507114" w:rsidP="00507114" w:rsidR="00507114">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III/ Ovo rješenje objavit će se na e-Oglasnoj ploči suda</w:t>
      </w:r>
      <w:r w:rsidR="001A3C17">
        <w:rPr>
          <w:rFonts w:cs="Times New Roman" w:eastAsia="Times New Roman" w:hAnsi="Times New Roman" w:ascii="Times New Roman"/>
          <w:sz w:val="24"/>
          <w:szCs w:val="24"/>
          <w:lang w:eastAsia="hr-HR"/>
        </w:rPr>
        <w:t>, te svim vjerovnicima služi kao poziv na zakazano ispitno i izvještajno ročište.</w:t>
      </w:r>
    </w:p>
    <w:p w:rsidRDefault="00507114" w:rsidP="00507114" w:rsidR="00507114">
      <w:pPr>
        <w:spacing w:lineRule="auto" w:line="240" w:after="0"/>
        <w:ind w:firstLine="708"/>
        <w:jc w:val="both"/>
        <w:rPr>
          <w:rFonts w:cs="Times New Roman" w:eastAsia="Times New Roman" w:hAnsi="Times New Roman" w:ascii="Times New Roman"/>
          <w:sz w:val="24"/>
          <w:szCs w:val="24"/>
          <w:lang w:eastAsia="hr-HR"/>
        </w:rPr>
      </w:pPr>
    </w:p>
    <w:p w:rsidRDefault="00E43137" w:rsidP="001A3C17" w:rsidR="00E43137" w:rsidRPr="000915BA">
      <w:pPr>
        <w:spacing w:lineRule="auto" w:line="240" w:after="0"/>
        <w:jc w:val="both"/>
        <w:rPr>
          <w:rFonts w:cs="Times New Roman" w:eastAsia="Times New Roman" w:hAnsi="Times New Roman" w:ascii="Times New Roman"/>
          <w:sz w:val="24"/>
          <w:szCs w:val="24"/>
          <w:lang w:eastAsia="hr-HR"/>
        </w:rPr>
      </w:pPr>
    </w:p>
    <w:p w:rsidRDefault="007D76C5" w:rsidP="00E43137" w:rsidR="00E43137" w:rsidRPr="000915BA">
      <w:pPr>
        <w:spacing w:lineRule="auto" w:line="240" w:after="0"/>
        <w:jc w:val="center"/>
        <w:rPr>
          <w:rFonts w:cs="Times New Roman" w:eastAsia="Times New Roman" w:hAnsi="Times New Roman" w:ascii="Times New Roman"/>
          <w:sz w:val="24"/>
          <w:szCs w:val="24"/>
          <w:lang w:eastAsia="hr-HR"/>
        </w:rPr>
      </w:pPr>
      <w:r w:rsidRPr="000915BA">
        <w:rPr>
          <w:rFonts w:cs="Times New Roman" w:eastAsia="Times New Roman" w:hAnsi="Times New Roman" w:ascii="Times New Roman"/>
          <w:sz w:val="24"/>
          <w:szCs w:val="24"/>
          <w:lang w:eastAsia="hr-HR"/>
        </w:rPr>
        <w:t>Dovršeno</w:t>
      </w:r>
      <w:r w:rsidR="00020673">
        <w:rPr>
          <w:rFonts w:cs="Times New Roman" w:eastAsia="Times New Roman" w:hAnsi="Times New Roman" w:ascii="Times New Roman"/>
          <w:sz w:val="24"/>
          <w:szCs w:val="24"/>
          <w:lang w:eastAsia="hr-HR"/>
        </w:rPr>
        <w:t xml:space="preserve"> u </w:t>
      </w:r>
      <w:r w:rsidR="00507114">
        <w:rPr>
          <w:rFonts w:cs="Times New Roman" w:eastAsia="Times New Roman" w:hAnsi="Times New Roman" w:ascii="Times New Roman"/>
          <w:sz w:val="24"/>
          <w:szCs w:val="24"/>
          <w:lang w:eastAsia="hr-HR"/>
        </w:rPr>
        <w:t>9,15</w:t>
      </w:r>
      <w:r w:rsidR="00020673">
        <w:rPr>
          <w:rFonts w:cs="Times New Roman" w:eastAsia="Times New Roman" w:hAnsi="Times New Roman" w:ascii="Times New Roman"/>
          <w:sz w:val="24"/>
          <w:szCs w:val="24"/>
          <w:lang w:eastAsia="hr-HR"/>
        </w:rPr>
        <w:t xml:space="preserve"> sati</w:t>
      </w:r>
    </w:p>
    <w:p w:rsidRDefault="00E43137" w:rsidP="003969C6" w:rsidR="00E43137" w:rsidRPr="000915BA">
      <w:pPr>
        <w:spacing w:lineRule="auto" w:line="240" w:after="0"/>
        <w:jc w:val="both"/>
        <w:rPr>
          <w:rFonts w:cs="Times New Roman" w:eastAsia="Times New Roman" w:hAnsi="Times New Roman" w:ascii="Times New Roman"/>
          <w:sz w:val="24"/>
          <w:szCs w:val="24"/>
          <w:lang w:eastAsia="hr-HR"/>
        </w:rPr>
      </w:pPr>
    </w:p>
    <w:p w:rsidRDefault="00E43137" w:rsidP="003969C6" w:rsidR="00E4313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sectPr w:rsidSect="000F4BDB" w:rsidR="00E43137">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5CB3" w:rsidP="001F5CD7" w:rsidR="00EB5CB3">
      <w:pPr>
        <w:spacing w:lineRule="auto" w:line="240" w:after="0"/>
      </w:pPr>
      <w:r>
        <w:separator/>
      </w:r>
    </w:p>
  </w:endnote>
  <w:endnote w:id="0" w:type="continuationSeparator">
    <w:p w:rsidRDefault="00EB5CB3" w:rsidP="001F5CD7" w:rsidR="00EB5CB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5CB3" w:rsidP="001F5CD7" w:rsidR="00EB5CB3">
      <w:pPr>
        <w:spacing w:lineRule="auto" w:line="240" w:after="0"/>
      </w:pPr>
      <w:r>
        <w:separator/>
      </w:r>
    </w:p>
  </w:footnote>
  <w:footnote w:id="0" w:type="continuationSeparator">
    <w:p w:rsidRDefault="00EB5CB3" w:rsidP="001F5CD7" w:rsidR="00EB5CB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96458299"/>
      <w:docPartObj>
        <w:docPartGallery w:val="Page Numbers (Top of Page)"/>
        <w:docPartUnique/>
      </w:docPartObj>
    </w:sdtPr>
    <w:sdtEndPr/>
    <w:sdtContent>
      <w:p w:rsidRDefault="00505C33" w:rsidR="00505C33">
        <w:pPr>
          <w:pStyle w:val="Zaglavlje"/>
          <w:jc w:val="center"/>
        </w:pPr>
        <w:r>
          <w:fldChar w:fldCharType="begin"/>
        </w:r>
        <w:r>
          <w:instrText>PAGE   \* MERGEFORMAT</w:instrText>
        </w:r>
        <w:r>
          <w:fldChar w:fldCharType="separate"/>
        </w:r>
        <w:r w:rsidR="001A3C17">
          <w:rPr>
            <w:noProof/>
          </w:rPr>
          <w:t>2</w:t>
        </w:r>
        <w:r>
          <w:fldChar w:fldCharType="end"/>
        </w:r>
      </w:p>
    </w:sdtContent>
  </w:sdt>
  <w:p w:rsidRDefault="000F4BDB" w:rsidP="000F4BDB" w:rsidR="000F4BDB" w:rsidRPr="000915BA">
    <w:pPr>
      <w:rPr>
        <w:rFonts w:cs="Times New Roman" w:hAnsi="Times New Roman" w:ascii="Times New Roman"/>
        <w:sz w:val="24"/>
        <w:szCs w:val="24"/>
      </w:rPr>
    </w:pPr>
    <w:r>
      <w:tab/>
    </w:r>
    <w:r>
      <w:tab/>
      <w:t xml:space="preserve">                                                                                        </w:t>
    </w:r>
    <w:r w:rsidRPr="000915BA">
      <w:rPr>
        <w:rFonts w:cs="Times New Roman" w:hAnsi="Times New Roman" w:ascii="Times New Roman"/>
        <w:sz w:val="24"/>
        <w:szCs w:val="24"/>
      </w:rPr>
      <w:t>Poslovni broj: 7 Sp-</w:t>
    </w:r>
    <w:r>
      <w:rPr>
        <w:rFonts w:cs="Times New Roman" w:hAnsi="Times New Roman" w:ascii="Times New Roman"/>
        <w:sz w:val="24"/>
        <w:szCs w:val="24"/>
      </w:rPr>
      <w:t>14/</w:t>
    </w:r>
    <w:r w:rsidRPr="000915BA">
      <w:rPr>
        <w:rFonts w:cs="Times New Roman" w:hAnsi="Times New Roman" w:ascii="Times New Roman"/>
        <w:sz w:val="24"/>
        <w:szCs w:val="24"/>
      </w:rPr>
      <w:t>16-</w:t>
    </w:r>
    <w:r>
      <w:rPr>
        <w:rFonts w:cs="Times New Roman" w:hAnsi="Times New Roman" w:ascii="Times New Roman"/>
        <w:sz w:val="24"/>
        <w:szCs w:val="24"/>
      </w:rPr>
      <w:t>3</w:t>
    </w:r>
    <w:r w:rsidR="00D1277D">
      <w:rPr>
        <w:rFonts w:cs="Times New Roman" w:hAnsi="Times New Roman" w:ascii="Times New Roman"/>
        <w:sz w:val="24"/>
        <w:szCs w:val="24"/>
      </w:rPr>
      <w:t>3</w:t>
    </w:r>
  </w:p>
  <w:p w:rsidRDefault="00505C33" w:rsidR="0050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985C8F"/>
    <w:multiLevelType w:val="hybridMultilevel"/>
    <w:tmpl w:val="B52281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7F5955"/>
    <w:rsid w:val="00003202"/>
    <w:rsid w:val="00020673"/>
    <w:rsid w:val="00082A84"/>
    <w:rsid w:val="000915BA"/>
    <w:rsid w:val="000F4BDB"/>
    <w:rsid w:val="00123EE7"/>
    <w:rsid w:val="00131D45"/>
    <w:rsid w:val="001908BA"/>
    <w:rsid w:val="00194D3A"/>
    <w:rsid w:val="001A3C17"/>
    <w:rsid w:val="001F0827"/>
    <w:rsid w:val="001F5CD7"/>
    <w:rsid w:val="00233C62"/>
    <w:rsid w:val="00252734"/>
    <w:rsid w:val="00263FAA"/>
    <w:rsid w:val="00377C8B"/>
    <w:rsid w:val="003969C6"/>
    <w:rsid w:val="003E3D26"/>
    <w:rsid w:val="003E5E03"/>
    <w:rsid w:val="00441866"/>
    <w:rsid w:val="004D3564"/>
    <w:rsid w:val="004F3C9E"/>
    <w:rsid w:val="00505C33"/>
    <w:rsid w:val="00507114"/>
    <w:rsid w:val="00542C78"/>
    <w:rsid w:val="00596424"/>
    <w:rsid w:val="005E3B61"/>
    <w:rsid w:val="00627E41"/>
    <w:rsid w:val="00642E26"/>
    <w:rsid w:val="006847CF"/>
    <w:rsid w:val="00691782"/>
    <w:rsid w:val="00706CF7"/>
    <w:rsid w:val="00723D1F"/>
    <w:rsid w:val="00737EC4"/>
    <w:rsid w:val="007602EA"/>
    <w:rsid w:val="00775947"/>
    <w:rsid w:val="00781A9A"/>
    <w:rsid w:val="007D76C5"/>
    <w:rsid w:val="007D7DCB"/>
    <w:rsid w:val="007F0288"/>
    <w:rsid w:val="007F5955"/>
    <w:rsid w:val="008A50BE"/>
    <w:rsid w:val="008A5127"/>
    <w:rsid w:val="008D3AEA"/>
    <w:rsid w:val="008E0842"/>
    <w:rsid w:val="00911F27"/>
    <w:rsid w:val="00963097"/>
    <w:rsid w:val="00993E76"/>
    <w:rsid w:val="009F3B5F"/>
    <w:rsid w:val="009F6E3F"/>
    <w:rsid w:val="00A4556B"/>
    <w:rsid w:val="00B06483"/>
    <w:rsid w:val="00B82AB3"/>
    <w:rsid w:val="00BD0D07"/>
    <w:rsid w:val="00C2358D"/>
    <w:rsid w:val="00C36C2B"/>
    <w:rsid w:val="00C8132B"/>
    <w:rsid w:val="00CB56FB"/>
    <w:rsid w:val="00D1277D"/>
    <w:rsid w:val="00D16FFA"/>
    <w:rsid w:val="00D36776"/>
    <w:rsid w:val="00D57EA1"/>
    <w:rsid w:val="00DC33E4"/>
    <w:rsid w:val="00E43137"/>
    <w:rsid w:val="00E850D9"/>
    <w:rsid w:val="00EB5CB3"/>
    <w:rsid w:val="00F36D89"/>
    <w:rsid w:val="00F93506"/>
    <w:rsid w:val="00FB05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F0F1B0B3-28A2-44B4-B180-867F71B4082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23EE7"/>
    <w:pPr>
      <w:spacing w:lineRule="auto" w:line="240" w:after="0"/>
    </w:pPr>
  </w:style>
  <w:style w:styleId="Odlomakpopisa" w:type="paragraph">
    <w:name w:val="List Paragraph"/>
    <w:basedOn w:val="Normal"/>
    <w:uiPriority w:val="34"/>
    <w:qFormat/>
    <w:rsid w:val="00194D3A"/>
    <w:pPr>
      <w:ind w:left="720"/>
      <w:contextualSpacing/>
    </w:pPr>
  </w:style>
  <w:style w:styleId="Zaglavlje" w:type="paragraph">
    <w:name w:val="header"/>
    <w:basedOn w:val="Normal"/>
    <w:link w:val="ZaglavljeChar"/>
    <w:uiPriority w:val="99"/>
    <w:unhideWhenUsed/>
    <w:rsid w:val="001F5CD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CD7"/>
  </w:style>
  <w:style w:styleId="Podnoje" w:type="paragraph">
    <w:name w:val="footer"/>
    <w:basedOn w:val="Normal"/>
    <w:link w:val="PodnojeChar"/>
    <w:uiPriority w:val="99"/>
    <w:unhideWhenUsed/>
    <w:rsid w:val="001F5CD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CD7"/>
  </w:style>
  <w:style w:styleId="Tekstbalonia" w:type="paragraph">
    <w:name w:val="Balloon Text"/>
    <w:basedOn w:val="Normal"/>
    <w:link w:val="TekstbaloniaChar"/>
    <w:uiPriority w:val="99"/>
    <w:semiHidden/>
    <w:unhideWhenUsed/>
    <w:rsid w:val="000F4BDB"/>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0F4BDB"/>
    <w:rPr>
      <w:rFonts w:cs="Segoe UI" w:hAnsi="Segoe UI" w:ascii="Segoe UI"/>
      <w:sz w:val="18"/>
      <w:szCs w:val="18"/>
    </w:rPr>
  </w:style>
  <w:style w:styleId="Tekstrezerviranogmjesta" w:type="character">
    <w:name w:val="Placeholder Text"/>
    <w:basedOn w:val="Zadanifontodlomka"/>
    <w:uiPriority w:val="99"/>
    <w:semiHidden/>
    <w:rsid w:val="005E3B61"/>
    <w:rPr>
      <w:color w:val="808080"/>
      <w:bdr w:space="0" w:sz="0" w:color="auto" w:val="none"/>
      <w:shd w:fill="auto" w:color="auto" w:val="clear"/>
    </w:rPr>
  </w:style>
  <w:style w:customStyle="true" w:styleId="eSPISCCParagraphDefaultFont" w:type="character">
    <w:name w:val="eSPIS_CC_Paragraph Default Font"/>
    <w:basedOn w:val="Zadanifontodlomka"/>
    <w:rsid w:val="005E3B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E3B6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E3B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3B61"/>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2019.</izvorni_sadrzaj>
    <derivirana_varijabla naziv="DomainObject.DatumDonosenjaOdluke_1">2.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rujna 2018.</izvorni_sadrzaj>
    <derivirana_varijabla naziv="DomainObject.Predmet.DatumRjesavanja_1">6. rujna 2018.</derivirana_varijabla>
  </DomainObject.Predmet.DatumRjesavanja>
  <DomainObject.Predmet.DatumRokaCuvanja>
    <izvorni_sadrzaj>5. studenog 2028.</izvorni_sadrzaj>
    <derivirana_varijabla naziv="DomainObject.Predmet.DatumRokaCuvanja_1">5. studenog 2028.</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RJEŠENJE KONAČNO NIJE POVLAČENJE</izvorni_sadrzaj>
    <derivirana_varijabla naziv="DomainObject.Predmet.Opis_1">RJEŠENJE KONAČNO NIJE POVLAČENJE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Sp-14/2016</izvorni_sadrzaj>
    <derivirana_varijabla naziv="DomainObject.Predmet.OznakaBroj_1">Sp-14/2016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Ana-Marija</izvorni_sadrzaj>
    <derivirana_varijabla naziv="DomainObject.Predmet.PredmetRijesio.Ime_1">Ana-Marija</derivirana_varijabla>
  </DomainObject.Predmet.PredmetRijesio.Ime>
  <DomainObject.Predmet.PredmetRijesio.Oib>
    <izvorni_sadrzaj>25816095799</izvorni_sadrzaj>
    <derivirana_varijabla naziv="DomainObject.Predmet.PredmetRijesio.Oib_1">25816095799</derivirana_varijabla>
  </DomainObject.Predmet.PredmetRijesio.Oib>
  <DomainObject.Predmet.PredmetRijesio.Prezime>
    <izvorni_sadrzaj>Murić</izvorni_sadrzaj>
    <derivirana_varijabla naziv="DomainObject.Predmet.PredmetRijesio.Prezime_1">Murić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Karlo Vodušek</izvorni_sadrzaj>
    <derivirana_varijabla naziv="DomainObject.Predmet.StrankaFormated_1">  Karlo Vodušek</derivirana_varijabla>
  </DomainObject.Predmet.StrankaFormated>
  <DomainObject.Predmet.StrankaFormatedOIB>
    <izvorni_sadrzaj>  Karlo Vodušek, OIB 42605911423</izvorni_sadrzaj>
    <derivirana_varijabla naziv="DomainObject.Predmet.StrankaFormatedOIB_1">  Karlo Vodušek, OIB 42605911423</derivirana_varijabla>
  </DomainObject.Predmet.StrankaFormatedOIB>
  <DomainObject.Predmet.StrankaFormatedWithAdress>
    <izvorni_sadrzaj> Karlo Vodušek, Josipa Kozarca 16, 42000 Varaždin</izvorni_sadrzaj>
    <derivirana_varijabla naziv="DomainObject.Predmet.StrankaFormatedWithAdress_1"> Karlo Vodušek, Josipa Kozarca 16, 42000 Varaždin</derivirana_varijabla>
  </DomainObject.Predmet.StrankaFormatedWithAdress>
  <DomainObject.Predmet.StrankaFormatedWithAdressOIB>
    <izvorni_sadrzaj> Karlo Vodušek, OIB 42605911423, Josipa Kozarca 16, 42000 Varaždin</izvorni_sadrzaj>
    <derivirana_varijabla naziv="DomainObject.Predmet.StrankaFormatedWithAdressOIB_1"> Karlo Vodušek, OIB 42605911423, Josipa Kozarca 16, 42000 Varaždin</derivirana_varijabla>
  </DomainObject.Predmet.StrankaFormatedWithAdressOIB>
  <DomainObject.Predmet.StrankaWithAdress>
    <izvorni_sadrzaj>Karlo Vodušek Josipa Kozarca 16,42000 Varaždin</izvorni_sadrzaj>
    <derivirana_varijabla naziv="DomainObject.Predmet.StrankaWithAdress_1">Karlo Vodušek Josipa Kozarca 16,42000 Varaždin</derivirana_varijabla>
  </DomainObject.Predmet.StrankaWithAdress>
  <DomainObject.Predmet.StrankaWithAdressOIB>
    <izvorni_sadrzaj>Karlo Vodušek, OIB 42605911423, Josipa Kozarca 16,42000 Varaždin</izvorni_sadrzaj>
    <derivirana_varijabla naziv="DomainObject.Predmet.StrankaWithAdressOIB_1">Karlo Vodušek, OIB 42605911423, Josipa Kozarca 16,42000 Varaždin</derivirana_varijabla>
  </DomainObject.Predmet.StrankaWithAdressOIB>
  <DomainObject.Predmet.StrankaNazivFormated>
    <izvorni_sadrzaj>Karlo Vodušek</izvorni_sadrzaj>
    <derivirana_varijabla naziv="DomainObject.Predmet.StrankaNazivFormated_1">Karlo Vodušek</derivirana_varijabla>
  </DomainObject.Predmet.StrankaNazivFormated>
  <DomainObject.Predmet.StrankaNazivFormatedOIB>
    <izvorni_sadrzaj>Karlo Vodušek, OIB 42605911423</izvorni_sadrzaj>
    <derivirana_varijabla naziv="DomainObject.Predmet.StrankaNazivFormatedOIB_1">Karlo Vodušek, OIB 42605911423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Karlo Vodušek</item>
    </izvorni_sadrzaj>
    <derivirana_varijabla naziv="DomainObject.Predmet.StrankaListFormated_1">
      <item>Karlo Vodušek</item>
    </derivirana_varijabla>
  </DomainObject.Predmet.StrankaListFormated>
  <DomainObject.Predmet.StrankaListFormatedOIB>
    <izvorni_sadrzaj>
      <item>Karlo Vodušek, OIB 42605911423</item>
    </izvorni_sadrzaj>
    <derivirana_varijabla naziv="DomainObject.Predmet.StrankaListFormatedOIB_1">
      <item>Karlo Vodušek, OIB 42605911423</item>
    </derivirana_varijabla>
  </DomainObject.Predmet.StrankaListFormatedOIB>
  <DomainObject.Predmet.StrankaListFormatedWithAdress>
    <izvorni_sadrzaj>
      <item>Karlo Vodušek, Josipa Kozarca 16, 42000 Varaždin</item>
    </izvorni_sadrzaj>
    <derivirana_varijabla naziv="DomainObject.Predmet.StrankaListFormatedWithAdress_1">
      <item>Karlo Vodušek, Josipa Kozarca 16, 42000 Varaždin</item>
    </derivirana_varijabla>
  </DomainObject.Predmet.StrankaListFormatedWithAdress>
  <DomainObject.Predmet.StrankaListFormatedWithAdressOIB>
    <izvorni_sadrzaj>
      <item>Karlo Vodušek, OIB 42605911423, Josipa Kozarca 16, 42000 Varaždin</item>
    </izvorni_sadrzaj>
    <derivirana_varijabla naziv="DomainObject.Predmet.StrankaListFormatedWithAdressOIB_1">
      <item>Karlo Vodušek, OIB 42605911423, Josipa Kozarca 16, 42000 Varaždin</item>
    </derivirana_varijabla>
  </DomainObject.Predmet.StrankaListFormatedWithAdressOIB>
  <DomainObject.Predmet.StrankaListNazivFormated>
    <izvorni_sadrzaj>
      <item>Karlo Vodušek</item>
    </izvorni_sadrzaj>
    <derivirana_varijabla naziv="DomainObject.Predmet.StrankaListNazivFormated_1">
      <item>Karlo Vodušek</item>
    </derivirana_varijabla>
  </DomainObject.Predmet.StrankaListNazivFormated>
  <DomainObject.Predmet.StrankaListNazivFormatedOIB>
    <izvorni_sadrzaj>
      <item>Karlo Vodušek, OIB 42605911423</item>
    </izvorni_sadrzaj>
    <derivirana_varijabla naziv="DomainObject.Predmet.StrankaListNazivFormatedOIB_1">
      <item>Karlo Vodušek, OIB 42605911423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izvorni_sadrzaj>
    <derivirana_varijabla naziv="DomainObject.Predmet.OstaliListFormated_1">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derivirana_varijabla>
  </DomainObject.Predmet.OstaliListFormated>
  <DomainObject.Predmet.OstaliListFormatedOIB>
    <izvorni_sadrzaj>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tem>Josip Vodušek, OIB 95277097768</item>
    </izvorni_sadrzaj>
    <derivirana_varijabla naziv="DomainObject.Predmet.OstaliListFormatedOIB_1">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tem>Josip Vodušek, OIB 95277097768</item>
    </derivirana_varijabla>
  </DomainObject.Predmet.OstaliListFormatedOIB>
  <DomainObject.Predmet.OstaliListFormatedWithAdress>
    <izvorni_sadrzaj>
      <item>PRIVREDNA BANKA ZAGREB d.d., Radnička cesta 50, 10000 Zagreb</item>
      <item>USLUGE AXIA, E. Kotromanić 3, 23000 Zadar</item>
      <item>VABA BANKA, Aleja kralja Zvonimira 1, 42000 Varaždin</item>
      <item>VIPNET d.o.o., Vrtni put 1, 10000 Zagreb</item>
      <item>PBZ CARD d.o.o., Radnička cesta 44, 10000 Zagreb</item>
      <item>EOS MATRIX d.o.o., Horvatova 82, 10010 Zagreb Zagreb</item>
      <item>MARKO ČOLIĆ, Vinogradska 7, 42208 Radovec</item>
      <item>HRT, Prisavlje 3, 10000 Zagreb</item>
      <item>VARKOM d.o.o., Trg bana Jelačića 15, 42000 Varaždin</item>
      <item>FIDELA d.o.o., Derenćinova 18, 10000 Zagreb</item>
      <item>ODVEJTNIČKO DRUŠTVO HANŽEKOVIĆ I PARTNERI D.O.O., RADNIČKA CESTA 22, 10000 Zagreb</item>
      <item>B2  KAPITAL d.o.o. za poslovne usluge, Radnička cesta 41, 10000 Zagreb</item>
      <item>Josip Vodušek, Vijenac grada Vukovara 17, 31302 Kneževo</item>
    </izvorni_sadrzaj>
    <derivirana_varijabla naziv="DomainObject.Predmet.OstaliListFormatedWithAdress_1">
      <item>PRIVREDNA BANKA ZAGREB d.d., Radnička cesta 50, 10000 Zagreb</item>
      <item>USLUGE AXIA, E. Kotromanić 3, 23000 Zadar</item>
      <item>VABA BANKA, Aleja kralja Zvonimira 1, 42000 Varaždin</item>
      <item>VIPNET d.o.o., Vrtni put 1, 10000 Zagreb</item>
      <item>PBZ CARD d.o.o., Radnička cesta 44, 10000 Zagreb</item>
      <item>EOS MATRIX d.o.o., Horvatova 82, 10010 Zagreb Zagreb</item>
      <item>MARKO ČOLIĆ, Vinogradska 7, 42208 Radovec</item>
      <item>HRT, Prisavlje 3, 10000 Zagreb</item>
      <item>VARKOM d.o.o., Trg bana Jelačića 15, 42000 Varaždin</item>
      <item>FIDELA d.o.o., Derenćinova 18, 10000 Zagreb</item>
      <item>ODVEJTNIČKO DRUŠTVO HANŽEKOVIĆ I PARTNERI D.O.O., RADNIČKA CESTA 22, 10000 Zagreb</item>
      <item>B2  KAPITAL d.o.o. za poslovne usluge, Radnička cesta 41, 10000 Zagreb</item>
      <item>Josip Vodušek, Vijenac grada Vukovara 17, 31302 Kneževo</item>
    </derivirana_varijabla>
  </DomainObject.Predmet.OstaliListFormatedWithAdress>
  <DomainObject.Predmet.OstaliListFormatedWithAdressOIB>
    <izvorni_sadrzaj>
      <item>PRIVREDNA BANKA ZAGREB d.d., OIB 02535697732, Radnička cesta 50, 10000 Zagreb</item>
      <item>USLUGE AXIA, OIB 35243997978, E. Kotromanić 3, 23000 Zadar</item>
      <item>VABA BANKA, OIB 38182927268, Aleja kralja Zvonimira 1, 42000 Varaždin</item>
      <item>VIPNET d.o.o., OIB 29524210204, Vrtni put 1, 10000 Zagreb</item>
      <item>PBZ CARD d.o.o., OIB 28495895537, Radnička cesta 44, 10000 Zagreb</item>
      <item>EOS MATRIX d.o.o., OIB 76674680107, Horvatova 82, 10010 Zagreb Zagreb</item>
      <item>MARKO ČOLIĆ, OIB 57298410421, Vinogradska 7, 42208 Radovec</item>
      <item>HRT, OIB 68419124305, Prisavlje 3, 10000 Zagreb</item>
      <item>VARKOM d.o.o., OIB 39048902955, Trg bana Jelačića 15, 42000 Varaždin</item>
      <item>FIDELA d.o.o., OIB 94657393605, Derenćinova 18, 10000 Zagreb</item>
      <item>ODVEJTNIČKO DRUŠTVO HANŽEKOVIĆ I PARTNERI D.O.O., RADNIČKA CESTA 22, 10000 Zagreb</item>
      <item>B2  KAPITAL d.o.o. za poslovne usluge, OIB 57509775367, Radnička cesta 41, 10000 Zagreb</item>
      <item>Josip Vodušek, OIB 95277097768, Vijenac grada Vukovara 17, 31302 Kneževo</item>
    </izvorni_sadrzaj>
    <derivirana_varijabla naziv="DomainObject.Predmet.OstaliListFormatedWithAdressOIB_1">
      <item>PRIVREDNA BANKA ZAGREB d.d., OIB 02535697732, Radnička cesta 50, 10000 Zagreb</item>
      <item>USLUGE AXIA, OIB 35243997978, E. Kotromanić 3, 23000 Zadar</item>
      <item>VABA BANKA, OIB 38182927268, Aleja kralja Zvonimira 1, 42000 Varaždin</item>
      <item>VIPNET d.o.o., OIB 29524210204, Vrtni put 1, 10000 Zagreb</item>
      <item>PBZ CARD d.o.o., OIB 28495895537, Radnička cesta 44, 10000 Zagreb</item>
      <item>EOS MATRIX d.o.o., OIB 76674680107, Horvatova 82, 10010 Zagreb Zagreb</item>
      <item>MARKO ČOLIĆ, OIB 57298410421, Vinogradska 7, 42208 Radovec</item>
      <item>HRT, OIB 68419124305, Prisavlje 3, 10000 Zagreb</item>
      <item>VARKOM d.o.o., OIB 39048902955, Trg bana Jelačića 15, 42000 Varaždin</item>
      <item>FIDELA d.o.o., OIB 94657393605, Derenćinova 18, 10000 Zagreb</item>
      <item>ODVEJTNIČKO DRUŠTVO HANŽEKOVIĆ I PARTNERI D.O.O., RADNIČKA CESTA 22, 10000 Zagreb</item>
      <item>B2  KAPITAL d.o.o. za poslovne usluge, OIB 57509775367, Radnička cesta 41, 10000 Zagreb</item>
      <item>Josip Vodušek, OIB 95277097768, Vijenac grada Vukovara 17, 31302 Kneževo</item>
    </derivirana_varijabla>
  </DomainObject.Predmet.OstaliListFormatedWithAdressOIB>
  <DomainObject.Predmet.OstaliListNazivFormated>
    <izvorni_sadrzaj>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izvorni_sadrzaj>
    <derivirana_varijabla naziv="DomainObject.Predmet.OstaliListNazivFormated_1">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derivirana_varijabla>
  </DomainObject.Predmet.OstaliListNazivFormated>
  <DomainObject.Predmet.OstaliListNazivFormatedOIB>
    <izvorni_sadrzaj>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tem>Josip Vodušek, OIB 95277097768</item>
    </izvorni_sadrzaj>
    <derivirana_varijabla naziv="DomainObject.Predmet.OstaliListNazivFormatedOIB_1">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tem>Josip Vodušek, OIB 95277097768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2. srpnja 2019.</izvorni_sadrzaj>
    <derivirana_varijabla naziv="DomainObject.Datum_1">2. srpnja 2019.</derivirana_varijabla>
  </DomainObject.Datum>
  <DomainObject.PoslovniBrojDokumenta>
    <izvorni_sadrzaj/>
    <derivirana_varijabla naziv="DomainObject.PoslovniBrojDokumenta_1"/>
  </DomainObject.PoslovniBrojDokumenta>
  <DomainObject.Predmet.StrankaIDrugi>
    <izvorni_sadrzaj>Karlo Vodušek</izvorni_sadrzaj>
    <derivirana_varijabla naziv="DomainObject.Predmet.StrankaIDrugi_1">Karlo Vodušek</derivirana_varijabla>
  </DomainObject.Predmet.StrankaIDrugi>
  <DomainObject.Predmet.ProtustrankaIDrugi>
    <izvorni_sadrzaj/>
    <derivirana_varijabla naziv="DomainObject.Predmet.ProtustrankaIDrugi_1"/>
  </DomainObject.Predmet.ProtustrankaIDrugi>
  <DomainObject.Predmet.StrankaIDrugiAdressOIB>
    <izvorni_sadrzaj>Karlo Vodušek, OIB 42605911423, Josipa Kozarca 16, 42000 Varaždin</izvorni_sadrzaj>
    <derivirana_varijabla naziv="DomainObject.Predmet.StrankaIDrugiAdressOIB_1">Karlo Vodušek, OIB 42605911423, Josipa Kozarca 16,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rujna 2018.</izvorni_sadrzaj>
    <derivirana_varijabla naziv="DomainObject.Predmet.OdlukaRjesenje.DatumDonosenjaOdluke_1">6. rujna 2018.</derivirana_varijabla>
  </DomainObject.Predmet.OdlukaRjesenje.DatumDonosenjaOdluke>
  <DomainObject.Predmet.OdlukaRjesenje.DatumPravomocnosti>
    <izvorni_sadrzaj>2. listopada 2018.</izvorni_sadrzaj>
    <derivirana_varijabla naziv="DomainObject.Predmet.OdlukaRjesenje.DatumPravomocnosti_1">2. listopada 2018.</derivirana_varijabla>
  </DomainObject.Predmet.OdlukaRjesenje.DatumPravomocnosti>
  <DomainObject.Predmet.OdlukaRjesenje.Oznaka>
    <izvorni_sadrzaj>Sp-14/2016-27</izvorni_sadrzaj>
    <derivirana_varijabla naziv="DomainObject.Predmet.OdlukaRjesenje.Oznaka_1">Sp-14/2016-27</derivirana_varijabla>
  </DomainObject.Predmet.OdlukaRjesenje.Oznaka>
  <DomainObject.Predmet.SudioniciListNaziv>
    <izvorni_sadrzaj>
      <item>Karlo Vodušek</item>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izvorni_sadrzaj>
    <derivirana_varijabla naziv="DomainObject.Predmet.SudioniciListNaziv_1">
      <item>Karlo Vodušek</item>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derivirana_varijabla>
  </DomainObject.Predmet.SudioniciListNaziv>
  <DomainObject.Predmet.SudioniciListAdressOIB>
    <izvorni_sadrzaj>
      <item>Karlo Vodušek, OIB 42605911423, Josipa Kozarca 16,42000 Varaždin</item>
      <item>PRIVREDNA BANKA ZAGREB d.d., OIB 02535697732, Radnička cesta 50,10000 Zagreb</item>
      <item>USLUGE AXIA, OIB 35243997978, E. Kotromanić 3,23000 Zadar</item>
      <item>VABA BANKA, OIB 38182927268, Aleja kralja Zvonimira 1,42000 Varaždin</item>
      <item>VIPNET d.o.o., OIB 29524210204, Vrtni put 1,10000 Zagreb</item>
      <item>PBZ CARD d.o.o., OIB 28495895537, Radnička cesta 44,10000 Zagreb</item>
      <item>EOS MATRIX d.o.o., OIB 76674680107, Horvatova 82,10010 Zagreb Zagreb</item>
      <item>MARKO ČOLIĆ, OIB 57298410421, Vinogradska 7,42208 Radovec</item>
      <item>HRT, OIB 68419124305, Prisavlje 3,10000 Zagreb</item>
      <item>VARKOM d.o.o., OIB 39048902955, Trg bana Jelačića 15,42000 Varaždin</item>
      <item>FIDELA d.o.o., OIB 94657393605, Derenćinova 18,10000 Zagreb</item>
      <item>ODVEJTNIČKO DRUŠTVO HANŽEKOVIĆ I PARTNERI D.O.O., RADNIČKA CESTA 22,10000 Zagreb</item>
      <item>B2  KAPITAL d.o.o. za poslovne usluge, OIB 57509775367, Radnička cesta 41,10000 Zagreb</item>
      <item>Josip Vodušek, OIB 95277097768, Vijenac grada Vukovara 17,31302 Kneževo</item>
    </izvorni_sadrzaj>
    <derivirana_varijabla naziv="DomainObject.Predmet.SudioniciListAdressOIB_1">
      <item>Karlo Vodušek, OIB 42605911423, Josipa Kozarca 16,42000 Varaždin</item>
      <item>PRIVREDNA BANKA ZAGREB d.d., OIB 02535697732, Radnička cesta 50,10000 Zagreb</item>
      <item>USLUGE AXIA, OIB 35243997978, E. Kotromanić 3,23000 Zadar</item>
      <item>VABA BANKA, OIB 38182927268, Aleja kralja Zvonimira 1,42000 Varaždin</item>
      <item>VIPNET d.o.o., OIB 29524210204, Vrtni put 1,10000 Zagreb</item>
      <item>PBZ CARD d.o.o., OIB 28495895537, Radnička cesta 44,10000 Zagreb</item>
      <item>EOS MATRIX d.o.o., OIB 76674680107, Horvatova 82,10010 Zagreb Zagreb</item>
      <item>MARKO ČOLIĆ, OIB 57298410421, Vinogradska 7,42208 Radovec</item>
      <item>HRT, OIB 68419124305, Prisavlje 3,10000 Zagreb</item>
      <item>VARKOM d.o.o., OIB 39048902955, Trg bana Jelačića 15,42000 Varaždin</item>
      <item>FIDELA d.o.o., OIB 94657393605, Derenćinova 18,10000 Zagreb</item>
      <item>ODVEJTNIČKO DRUŠTVO HANŽEKOVIĆ I PARTNERI D.O.O., RADNIČKA CESTA 22,10000 Zagreb</item>
      <item>B2  KAPITAL d.o.o. za poslovne usluge, OIB 57509775367, Radnička cesta 41,10000 Zagreb</item>
      <item>Josip Vodušek, OIB 95277097768, Vijenac grada Vukovara 17,31302 Kneževo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42605911423</item>
      <item>, OIB 02535697732</item>
      <item>, OIB 35243997978</item>
      <item>, OIB 38182927268</item>
      <item>, OIB 29524210204</item>
      <item>, OIB 28495895537</item>
      <item>, OIB 76674680107</item>
      <item>, OIB 57298410421</item>
      <item>, OIB 68419124305</item>
      <item>, OIB 39048902955</item>
      <item>, OIB 94657393605</item>
      <item>, OIB null</item>
      <item>, OIB 57509775367</item>
      <item>, OIB 95277097768</item>
    </izvorni_sadrzaj>
    <derivirana_varijabla naziv="DomainObject.Predmet.SudioniciListNazivOIB_1">
      <item>, OIB 42605911423</item>
      <item>, OIB 02535697732</item>
      <item>, OIB 35243997978</item>
      <item>, OIB 38182927268</item>
      <item>, OIB 29524210204</item>
      <item>, OIB 28495895537</item>
      <item>, OIB 76674680107</item>
      <item>, OIB 57298410421</item>
      <item>, OIB 68419124305</item>
      <item>, OIB 39048902955</item>
      <item>, OIB 94657393605</item>
      <item>, OIB null</item>
      <item>, OIB 57509775367</item>
      <item>, OIB 95277097768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srpnja 2019.</izvorni_sadrzaj>
    <derivirana_varijabla naziv="DomainObject.Predmet.DatumZadnjeOdrzaneSudskeRadnje_1">2. srpnja 2019.</derivirana_varijabla>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Sp-14/2016-31</izvorni_sadrzaj>
    <derivirana_varijabla naziv="DomainObject.PredzadnjaOdlukaIzPredmeta.Oznaka_1">Sp-14/2016-31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199</properties:Words>
  <properties:Characters>1026</properties:Characters>
  <properties:Lines>47</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1392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2019-07-02T07:08:00Z</dcterms:created>
  <dc:creator>Anica Horvat</dc:creator>
  <cp:lastModifiedBy>Biserka Bajer</cp:lastModifiedBy>
  <cp:lastPrinted>2019-07-02T07:16:00Z</cp:lastPrinted>
  <dcterms:modified xmlns:xsi="http://www.w3.org/2001/XMLSchema-instance" xsi:type="dcterms:W3CDTF">2019-07-02T07:22:00Z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Zapisnik s ispitnog -izvještajnog ročišta (ZAPINIK-ISPITNO ROCISTE - VODUSEK 14.docx)</vt:lpwstr>
  </prop:property>
  <prop:property name="CC_coloring" pid="4" fmtid="{D5CDD505-2E9C-101B-9397-08002B2CF9AE}">
    <vt:bool>false</vt:bool>
  </prop:property>
  <prop:property name="BrojStranica" pid="5" fmtid="{D5CDD505-2E9C-101B-9397-08002B2CF9AE}">
    <vt:i4>1</vt:i4>
  </prop:property>
</prop:Properties>
</file>