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1774" w14:paraId="e74177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87C8E">
        <w:rPr>
          <w:sz w:val="24"/>
          <w:szCs w:val="24"/>
        </w:rPr>
        <w:t>9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F60EC" w:rsidRPr="003F36DA">
        <w:rPr>
          <w:sz w:val="24"/>
          <w:szCs w:val="24"/>
          <w:lang w:eastAsia="en-US"/>
        </w:rPr>
        <w:t>ENIF, društvo za investicijske radove i inženjering, zastupanje i posredovanje s ograničenom odgovornošću</w:t>
      </w:r>
      <w:r w:rsidR="005F60EC">
        <w:rPr>
          <w:sz w:val="24"/>
          <w:szCs w:val="24"/>
          <w:lang w:eastAsia="en-US"/>
        </w:rPr>
        <w:t xml:space="preserve"> </w:t>
      </w:r>
      <w:r w:rsidR="005F60EC" w:rsidRPr="003F36DA">
        <w:rPr>
          <w:sz w:val="24"/>
          <w:szCs w:val="24"/>
          <w:lang w:eastAsia="en-US"/>
        </w:rPr>
        <w:t>Ko</w:t>
      </w:r>
      <w:r w:rsidR="00C87C8E">
        <w:rPr>
          <w:sz w:val="24"/>
          <w:szCs w:val="24"/>
          <w:lang w:eastAsia="en-US"/>
        </w:rPr>
        <w:t xml:space="preserve">strena Sveta Lucija, Šodići 55 </w:t>
      </w:r>
      <w:r w:rsidR="005F60EC" w:rsidRPr="003F36DA">
        <w:rPr>
          <w:sz w:val="24"/>
          <w:szCs w:val="24"/>
          <w:lang w:eastAsia="en-US"/>
        </w:rPr>
        <w:t>( MBS 040152056 – OIB 72296869883 )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87C8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F60EC">
        <w:rPr>
          <w:color w:val="000000"/>
          <w:sz w:val="24"/>
          <w:szCs w:val="24"/>
        </w:rPr>
        <w:t>4.423,34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</w:t>
      </w:r>
      <w:r w:rsidR="00C87C8E">
        <w:rPr>
          <w:color w:val="000000"/>
          <w:sz w:val="24"/>
          <w:szCs w:val="24"/>
        </w:rPr>
        <w:t xml:space="preserve">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53D97">
        <w:rPr>
          <w:color w:val="000000"/>
          <w:sz w:val="24"/>
          <w:szCs w:val="24"/>
        </w:rPr>
        <w:t>5</w:t>
      </w:r>
      <w:r w:rsidR="005F60EC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C87C8E">
        <w:rPr>
          <w:color w:val="000000"/>
          <w:sz w:val="24"/>
          <w:szCs w:val="24"/>
        </w:rPr>
        <w:t>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53D97">
        <w:rPr>
          <w:color w:val="000000"/>
          <w:sz w:val="24"/>
          <w:szCs w:val="24"/>
        </w:rPr>
        <w:t>5</w:t>
      </w:r>
      <w:r w:rsidR="005F60EC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020" w:rsidP="00FF2B80" w:rsidR="008B7020">
      <w:pPr>
        <w:spacing w:lineRule="auto" w:line="240" w:after="0"/>
      </w:pPr>
      <w:r>
        <w:separator/>
      </w:r>
    </w:p>
  </w:endnote>
  <w:endnote w:id="0" w:type="continuationSeparator">
    <w:p w:rsidRDefault="008B7020" w:rsidP="00FF2B80" w:rsidR="008B70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020" w:rsidP="00FF2B80" w:rsidR="008B7020">
      <w:pPr>
        <w:spacing w:lineRule="auto" w:line="240" w:after="0"/>
      </w:pPr>
      <w:r>
        <w:separator/>
      </w:r>
    </w:p>
  </w:footnote>
  <w:footnote w:id="0" w:type="continuationSeparator">
    <w:p w:rsidRDefault="008B7020" w:rsidP="00FF2B80" w:rsidR="008B70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53D97">
      <w:rPr>
        <w:sz w:val="24"/>
        <w:szCs w:val="24"/>
      </w:rPr>
      <w:t>5</w:t>
    </w:r>
    <w:r w:rsidR="005F60EC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B702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707ED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A7330"/>
    <w:rsid w:val="003B0876"/>
    <w:rsid w:val="003E23BD"/>
    <w:rsid w:val="003F6ECD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3160"/>
    <w:rsid w:val="00514210"/>
    <w:rsid w:val="005144B8"/>
    <w:rsid w:val="00523B1B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5F60EC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054F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B7020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1A88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87C8E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60AC1"/>
    <w:rsid w:val="00D772E2"/>
    <w:rsid w:val="00DC06CE"/>
    <w:rsid w:val="00DC22F5"/>
    <w:rsid w:val="00DE275B"/>
    <w:rsid w:val="00DF0AEB"/>
    <w:rsid w:val="00DF1BD1"/>
    <w:rsid w:val="00DF5921"/>
    <w:rsid w:val="00E11E14"/>
    <w:rsid w:val="00E15D16"/>
    <w:rsid w:val="00E33B14"/>
    <w:rsid w:val="00E35DE9"/>
    <w:rsid w:val="00E518D1"/>
    <w:rsid w:val="00E51C57"/>
    <w:rsid w:val="00E53D97"/>
    <w:rsid w:val="00E570AB"/>
    <w:rsid w:val="00E6257A"/>
    <w:rsid w:val="00EA21E0"/>
    <w:rsid w:val="00EA5034"/>
    <w:rsid w:val="00EC556A"/>
    <w:rsid w:val="00ED6872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A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1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A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1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ENIF d.o.o.</izvorni_sadrzaj>
    <derivirana_varijabla naziv="DomainObject.Predmet.ProtustrankaFormated_1">  ENIF d.o.o.</derivirana_varijabla>
  </DomainObject.Predmet.ProtustrankaFormated>
  <DomainObject.Predmet.ProtustrankaFormatedOIB>
    <izvorni_sadrzaj>  ENIF d.o.o., OIB 72296869883</izvorni_sadrzaj>
    <derivirana_varijabla naziv="DomainObject.Predmet.ProtustrankaFormatedOIB_1">  ENIF d.o.o., OIB 72296869883</derivirana_varijabla>
  </DomainObject.Predmet.ProtustrankaFormatedOIB>
  <DomainObject.Predmet.ProtustrankaFormatedWithAdress>
    <izvorni_sadrzaj> ENIF d.o.o., Šodići 55, 51221 Kostrena</izvorni_sadrzaj>
    <derivirana_varijabla naziv="DomainObject.Predmet.ProtustrankaFormatedWithAdress_1"> ENIF d.o.o., Šodići 55, 51221 Kostrena</derivirana_varijabla>
  </DomainObject.Predmet.ProtustrankaFormatedWithAdress>
  <DomainObject.Predmet.ProtustrankaFormatedWithAdressOIB>
    <izvorni_sadrzaj> ENIF d.o.o., OIB 72296869883, Šodići 55, 51221 Kostrena</izvorni_sadrzaj>
    <derivirana_varijabla naziv="DomainObject.Predmet.ProtustrankaFormatedWithAdressOIB_1"> ENIF d.o.o., OIB 72296869883, Šodići 55, 51221 Kostrena</derivirana_varijabla>
  </DomainObject.Predmet.ProtustrankaFormatedWithAdressOIB>
  <DomainObject.Predmet.ProtustrankaWithAdress>
    <izvorni_sadrzaj>ENIF d.o.o. Šodići 55, 51221 Kostrena</izvorni_sadrzaj>
    <derivirana_varijabla naziv="DomainObject.Predmet.ProtustrankaWithAdress_1">ENIF d.o.o. Šodići 55, 51221 Kostrena</derivirana_varijabla>
  </DomainObject.Predmet.ProtustrankaWithAdress>
  <DomainObject.Predmet.ProtustrankaWithAdressOIB>
    <izvorni_sadrzaj>ENIF d.o.o., OIB 72296869883, Šodići 55, 51221 Kostrena</izvorni_sadrzaj>
    <derivirana_varijabla naziv="DomainObject.Predmet.ProtustrankaWithAdressOIB_1">ENIF d.o.o., OIB 72296869883, Šodići 55, 51221 Kostrena</derivirana_varijabla>
  </DomainObject.Predmet.ProtustrankaWithAdressOIB>
  <DomainObject.Predmet.ProtustrankaNazivFormated>
    <izvorni_sadrzaj>ENIF d.o.o.</izvorni_sadrzaj>
    <derivirana_varijabla naziv="DomainObject.Predmet.ProtustrankaNazivFormated_1">ENIF d.o.o.</derivirana_varijabla>
  </DomainObject.Predmet.ProtustrankaNazivFormated>
  <DomainObject.Predmet.ProtustrankaNazivFormatedOIB>
    <izvorni_sadrzaj>ENIF d.o.o., OIB 72296869883</izvorni_sadrzaj>
    <derivirana_varijabla naziv="DomainObject.Predmet.ProtustrankaNazivFormatedOIB_1">ENIF d.o.o., OIB 72296869883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ENIF d.o.o.</item>
    </izvorni_sadrzaj>
    <derivirana_varijabla naziv="DomainObject.Predmet.ProtuStrankaListFormated_1">
      <item>ENIF d.o.o.</item>
    </derivirana_varijabla>
  </DomainObject.Predmet.ProtuStrankaListFormated>
  <DomainObject.Predmet.ProtuStrankaListFormatedOIB>
    <izvorni_sadrzaj>
      <item>ENIF d.o.o., OIB 72296869883</item>
    </izvorni_sadrzaj>
    <derivirana_varijabla naziv="DomainObject.Predmet.ProtuStrankaListFormatedOIB_1">
      <item>ENIF d.o.o., OIB 72296869883</item>
    </derivirana_varijabla>
  </DomainObject.Predmet.ProtuStrankaListFormatedOIB>
  <DomainObject.Predmet.ProtuStrankaListFormatedWithAdress>
    <izvorni_sadrzaj>
      <item>ENIF d.o.o., Šodići 55, 51221 Kostrena</item>
    </izvorni_sadrzaj>
    <derivirana_varijabla naziv="DomainObject.Predmet.ProtuStrankaListFormatedWithAdress_1">
      <item>ENIF d.o.o., Šodići 55, 51221 Kostrena</item>
    </derivirana_varijabla>
  </DomainObject.Predmet.ProtuStrankaListFormatedWithAdress>
  <DomainObject.Predmet.ProtuStrankaListFormatedWithAdressOIB>
    <izvorni_sadrzaj>
      <item>ENIF d.o.o., OIB 72296869883, Šodići 55, 51221 Kostrena</item>
    </izvorni_sadrzaj>
    <derivirana_varijabla naziv="DomainObject.Predmet.ProtuStrankaListFormatedWithAdressOIB_1">
      <item>ENIF d.o.o., OIB 72296869883, Šodići 55, 51221 Kostrena</item>
    </derivirana_varijabla>
  </DomainObject.Predmet.ProtuStrankaListFormatedWithAdressOIB>
  <DomainObject.Predmet.ProtuStrankaListNazivFormated>
    <izvorni_sadrzaj>
      <item>ENIF d.o.o.</item>
    </izvorni_sadrzaj>
    <derivirana_varijabla naziv="DomainObject.Predmet.ProtuStrankaListNazivFormated_1">
      <item>ENIF d.o.o.</item>
    </derivirana_varijabla>
  </DomainObject.Predmet.ProtuStrankaListNazivFormated>
  <DomainObject.Predmet.ProtuStrankaListNazivFormatedOIB>
    <izvorni_sadrzaj>
      <item>ENIF d.o.o., OIB 72296869883</item>
    </izvorni_sadrzaj>
    <derivirana_varijabla naziv="DomainObject.Predmet.ProtuStrankaListNazivFormatedOIB_1">
      <item>ENIF d.o.o., OIB 72296869883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ENIF d.o.o.</izvorni_sadrzaj>
    <derivirana_varijabla naziv="DomainObject.Predmet.ProtustrankaIDrugi_1">ENIF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ENIF d.o.o., OIB 72296869883, Šodići 55, 51221 Kostrena</izvorni_sadrzaj>
    <derivirana_varijabla naziv="DomainObject.Predmet.ProtustrankaIDrugiAdressOIB_1">ENIF d.o.o., OIB 72296869883, Šodići 55,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ENIF d.o.o.</item>
    </izvorni_sadrzaj>
    <derivirana_varijabla naziv="DomainObject.Predmet.SudioniciListNaziv_1">
      <item>FINA  Rijeka</item>
      <item>ENIF d.o.o.</item>
    </derivirana_varijabla>
  </DomainObject.Predmet.SudioniciListNaziv>
  <DomainObject.Predmet.SudioniciListAdressOIB>
    <izvorni_sadrzaj>
      <item>FINA  Rijeka, OIB 85821130368, Frana Kurelca 8,51000 Rijeka</item>
      <item>ENIF d.o.o., OIB 72296869883, Šodići 55,51221 Kostrena</item>
    </izvorni_sadrzaj>
    <derivirana_varijabla naziv="DomainObject.Predmet.SudioniciListAdressOIB_1">
      <item>FINA  Rijeka, OIB 85821130368, Frana Kurelca 8,51000 Rijeka</item>
      <item>ENIF d.o.o., OIB 72296869883, Šodići 55,51221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72296869883</item>
    </izvorni_sadrzaj>
    <derivirana_varijabla naziv="DomainObject.Predmet.SudioniciListNazivOIB_1">
      <item>, OIB 85821130368</item>
      <item>, OIB 72296869883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D3DD2-6F99-4D2D-85F3-37EF27EBC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2016-02-09T06:49:00Z</dcterms:created>
  <dc:creator>Vera Jelenović</dc:creator>
  <cp:lastModifiedBy>Sonja Krapić</cp:lastModifiedBy>
  <cp:lastPrinted>2016-02-09T06:50:00Z</cp:lastPrinted>
  <dcterms:modified xmlns:xsi="http://www.w3.org/2001/XMLSchema-instance" xsi:type="dcterms:W3CDTF">2016-02-09T06:55:00Z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