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7b1e" w14:paraId="1647b1e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24DF6" w:rsidP="006628B8" w:rsidR="00871D16">
      <w:pPr>
        <w:ind w:left="6480"/>
        <w:jc w:val="right"/>
      </w:pPr>
      <w:r>
        <w:t xml:space="preserve">8. St- </w:t>
      </w:r>
      <w:r w:rsidR="00C45357">
        <w:t>402/11-261</w:t>
      </w:r>
    </w:p>
    <w:p w:rsidRDefault="00384899" w:rsidP="00384899" w:rsidR="00384899">
      <w:pPr>
        <w:ind w:firstLine="720" w:left="6480"/>
      </w:pPr>
    </w:p>
    <w:p w:rsidRDefault="006628B8" w:rsidP="006628B8" w:rsidR="006628B8">
      <w:pPr>
        <w:jc w:val="center"/>
        <w:rPr>
          <w:b/>
        </w:rPr>
      </w:pPr>
    </w:p>
    <w:p w:rsidRDefault="00384899" w:rsidP="006628B8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6628B8" w:rsidR="00871D16" w:rsidRPr="00903C04">
      <w:pPr>
        <w:jc w:val="center"/>
        <w:rPr>
          <w:b/>
        </w:rPr>
      </w:pPr>
    </w:p>
    <w:p w:rsidRDefault="00871D16" w:rsidP="006628B8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/>
    <w:p w:rsidRDefault="001547B4" w:rsidP="006628B8" w:rsidR="001547B4">
      <w:pPr>
        <w:ind w:firstLine="720"/>
        <w:jc w:val="both"/>
      </w:pPr>
      <w:r w:rsidRPr="001547B4">
        <w:t>Trgovački sud u Rijeci, po stečajnoj sutkinji Emi Brdovčak, u stečajnom postupku nad dužnikom</w:t>
      </w:r>
      <w:r w:rsidR="00855EFF">
        <w:t xml:space="preserve"> RIJAKAASFALT d.o.o. u stečaju, Rijeka, Šenoina 15, MBS: 040159929, OIB: 71001072850, kojeg zastupa stečajni upravitelj Željko Ocelić, Antuna Mihića 6, Opatija, </w:t>
      </w:r>
      <w:r w:rsidR="008E2CCE">
        <w:t xml:space="preserve"> </w:t>
      </w:r>
      <w:r w:rsidR="00C45357">
        <w:t>25. srp</w:t>
      </w:r>
      <w:r w:rsidR="002A63FA">
        <w:t>nja</w:t>
      </w:r>
      <w:r w:rsidR="006204EC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6628B8" w:rsidR="00F86943" w:rsidRPr="008E2CCE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6628B8" w:rsidP="00855EFF" w:rsidR="006628B8">
      <w:pPr>
        <w:jc w:val="both"/>
      </w:pPr>
    </w:p>
    <w:p w:rsidRDefault="00855EFF" w:rsidP="00855EFF" w:rsidR="00855EFF">
      <w:pPr>
        <w:jc w:val="both"/>
      </w:pPr>
      <w:r>
        <w:t xml:space="preserve">I. </w:t>
      </w:r>
      <w:r w:rsidR="006628B8">
        <w:tab/>
      </w:r>
      <w:r>
        <w:t xml:space="preserve">Prodaju se nekretnine stečajnog dužnika upisane u zemljišnim knjigama Općinskog suda u Opatiji u z.k.ul. 1018 k.o. Volosko u ½ dijela k.č. 374/6 šuma površine 549 m2, ½ dijela k.č. 374/7 šuma površine 157 m2,  ½ dijela k.č. 374/22 šuma površine 96 m2, z.k.ul. 1197 k.o. Volosko  ½ dijela k.č. 374/26 šuma površine 93 m2, ½ dijela k.č. 374/27 šuma površine 7 m2,  ½ dijela k.č. 374/28 šuma površine 5 m2, ½ dijela k.č. 374/29 šuma površine 8 m2, z.k.ul. 2009 k.o. Volosko ½ dijela k.č. 374/30 šuma površine 236 m2 i z.k.ul. 1196 k.o. Volosko  49/100 dijela k.č. 374/31 šuma površine 50 m2.  </w:t>
      </w:r>
    </w:p>
    <w:p w:rsidRDefault="00855EFF" w:rsidP="00855EFF" w:rsidR="00855EFF">
      <w:pPr>
        <w:ind w:left="1080"/>
        <w:jc w:val="both"/>
      </w:pPr>
    </w:p>
    <w:p w:rsidRDefault="00855EFF" w:rsidP="00855EFF" w:rsidR="00855EFF">
      <w:pPr>
        <w:ind w:left="1080"/>
        <w:jc w:val="both"/>
      </w:pPr>
      <w:r>
        <w:t>Utvrđena</w:t>
      </w:r>
      <w:r w:rsidR="00C45357">
        <w:t xml:space="preserve"> vrijednost nekretnina iznosi 5</w:t>
      </w:r>
      <w:r w:rsidR="005B1AD4">
        <w:t>0</w:t>
      </w:r>
      <w:r>
        <w:t>0.000,00 kuna.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II. </w:t>
      </w:r>
      <w:r w:rsidR="006628B8">
        <w:tab/>
      </w:r>
      <w:r>
        <w:t xml:space="preserve">Nekretnine opisane pod točkom I. izreke ovog zaključka prodat će se na usmenoj javnoj dražbi, a ročište za prodaju održat će se </w:t>
      </w:r>
    </w:p>
    <w:p w:rsidRDefault="00C45357" w:rsidP="006628B8" w:rsidR="00855EFF" w:rsidRPr="00855EFF">
      <w:pPr>
        <w:jc w:val="center"/>
        <w:rPr>
          <w:b/>
        </w:rPr>
      </w:pPr>
      <w:r>
        <w:rPr>
          <w:b/>
        </w:rPr>
        <w:t>21. rujna 2016.  u 13</w:t>
      </w:r>
      <w:r w:rsidR="00855EFF" w:rsidRPr="00855EFF">
        <w:rPr>
          <w:b/>
        </w:rPr>
        <w:t>,30 sati</w:t>
      </w:r>
    </w:p>
    <w:p w:rsidRDefault="00855EFF" w:rsidP="006628B8" w:rsidR="00855EFF">
      <w:pPr>
        <w:jc w:val="center"/>
      </w:pPr>
      <w:r>
        <w:t>u zgradi Trgovačkog suda u Rijeci, Zadarska 1 i 3, soba br. 11, prvi kat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III. </w:t>
      </w:r>
      <w:r w:rsidR="006628B8">
        <w:tab/>
      </w:r>
      <w:r>
        <w:t>Ovaj zaključak bit će objavljen na e-oglasnoj ploči suda, web stečaju, te u sredstvima javnoga priopćavanja.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IV. </w:t>
      </w:r>
      <w:r w:rsidR="006628B8">
        <w:tab/>
      </w:r>
      <w:r>
        <w:t>Uvjeti prodaje:</w:t>
      </w:r>
    </w:p>
    <w:p w:rsidRDefault="006628B8" w:rsidP="00855EFF" w:rsidR="006628B8">
      <w:pPr>
        <w:jc w:val="both"/>
      </w:pPr>
    </w:p>
    <w:p w:rsidRDefault="00855EFF" w:rsidP="00855EFF" w:rsidR="00855EFF">
      <w:pPr>
        <w:jc w:val="both"/>
      </w:pPr>
      <w:r>
        <w:t>1</w:t>
      </w:r>
      <w:r w:rsidR="006628B8">
        <w:t>.</w:t>
      </w:r>
      <w:r w:rsidR="006628B8">
        <w:tab/>
      </w:r>
      <w:r>
        <w:t>Prodaje se nekretnina opisana pod točkom I. izreke ovog zaključka prema vrijednosti koja je određena u toj točci.</w:t>
      </w:r>
    </w:p>
    <w:p w:rsidRDefault="006628B8" w:rsidP="00855EFF" w:rsidR="00855EFF">
      <w:pPr>
        <w:jc w:val="both"/>
      </w:pPr>
      <w:r>
        <w:t>2.</w:t>
      </w:r>
      <w:r>
        <w:tab/>
      </w:r>
      <w:r w:rsidR="00855EFF">
        <w:t>Nekretnine označene pod točkom I. na drugom ročištu za dražbu ne mogu se prodati za nižu cijenu od njihove vrijednosti.</w:t>
      </w:r>
    </w:p>
    <w:p w:rsidRDefault="006628B8" w:rsidP="00855EFF" w:rsidR="00855EFF">
      <w:pPr>
        <w:jc w:val="both"/>
      </w:pPr>
      <w:r>
        <w:t>3.</w:t>
      </w:r>
      <w:r>
        <w:tab/>
      </w:r>
      <w:r w:rsidR="00855EFF">
        <w:t>Nekretnine će se prodati putem javne dražbe, time da će se ročište održati iako na njemu sudjeluje samo jedan ponuditelj.</w:t>
      </w:r>
    </w:p>
    <w:p w:rsidRDefault="00855EFF" w:rsidP="00855EFF" w:rsidR="00855EFF">
      <w:pPr>
        <w:jc w:val="both"/>
      </w:pPr>
      <w:r>
        <w:t>4.</w:t>
      </w:r>
      <w:r w:rsidR="006628B8">
        <w:tab/>
      </w:r>
      <w:r>
        <w:t xml:space="preserve">Imovina se prodaje po principu viđeno kupljeno što isključuje sve naknadne prigovore kupca na nedostatke, pravne ili činjenične naravi. </w:t>
      </w:r>
    </w:p>
    <w:p w:rsidRDefault="00855EFF" w:rsidP="00855EFF" w:rsidR="00855EFF">
      <w:pPr>
        <w:jc w:val="both"/>
      </w:pPr>
      <w:r>
        <w:t>5.</w:t>
      </w:r>
      <w:r w:rsidR="006628B8">
        <w:tab/>
      </w:r>
      <w:r>
        <w:t>Kupac je obvezan položiti kupovninu u roku od 30 dana nakon pravomoćnosti rješenja o dosudi.</w:t>
      </w:r>
    </w:p>
    <w:p w:rsidRDefault="00855EFF" w:rsidP="00855EFF" w:rsidR="00855EFF">
      <w:pPr>
        <w:jc w:val="both"/>
      </w:pPr>
      <w:r>
        <w:t>6.</w:t>
      </w:r>
      <w:r w:rsidR="006628B8">
        <w:tab/>
      </w:r>
      <w:r>
        <w:t>Poreze, pristojbe i troškove kupac je dužan platiti u skladu sa zakonom.</w:t>
      </w:r>
    </w:p>
    <w:p w:rsidRDefault="00855EFF" w:rsidP="00855EFF" w:rsidR="00855EFF">
      <w:pPr>
        <w:jc w:val="both"/>
      </w:pPr>
      <w:r>
        <w:lastRenderedPageBreak/>
        <w:t>7.</w:t>
      </w:r>
      <w:r w:rsidR="006628B8">
        <w:tab/>
      </w:r>
      <w:r>
        <w:t>Pravo nadmetanja imaju sve pravne i fizičke osobe, u skladu sa zakonskim propisima Republike Hrvats</w:t>
      </w:r>
      <w:r w:rsidR="00C45357">
        <w:t>ke, koje su najkasnije na dan 20. rujn</w:t>
      </w:r>
      <w:r w:rsidR="006204EC">
        <w:t>a</w:t>
      </w:r>
      <w:r>
        <w:t xml:space="preserve"> 2016. dale osiguranje za kupnju nekretnine opisane pod točkom I. ovog zaključka u visini od 5% utvrđene vrijednosti. Osiguranje se uplaćuje na prolazni depozit ovog suda broj IBAN HR5923900011300002703, pozivom na broj 402/11 ( bez oznake modela), a kupac je potvrdu o prethodnoj uplati osiguranja obvezan predočiti sucu prije nego što sudac pristupi dražbi. Ponuditeljima čija ponuda nije prihvaćena vratit će se osiguranje nakon zaključenja javne dražbe. </w:t>
      </w:r>
    </w:p>
    <w:p w:rsidRDefault="00855EFF" w:rsidP="00855EFF" w:rsidR="00855EFF">
      <w:pPr>
        <w:jc w:val="both"/>
      </w:pPr>
      <w:r>
        <w:t>8.</w:t>
      </w:r>
      <w:r w:rsidR="006628B8">
        <w:tab/>
      </w:r>
      <w:r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5EFF" w:rsidP="006628B8" w:rsidR="00855EF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V. </w:t>
      </w:r>
      <w:r w:rsidR="006628B8">
        <w:tab/>
      </w:r>
      <w:r>
        <w:t xml:space="preserve">Nekretnine se mogu  razgledati uz prethodni dogovor sa stečajnim upraviteljem tel.  0911711707.   </w:t>
      </w:r>
    </w:p>
    <w:p w:rsidRDefault="00855EFF" w:rsidP="00855EFF" w:rsidR="00855EFF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55EFF" w:rsidP="00384899" w:rsidR="00855EFF">
      <w:pPr>
        <w:jc w:val="center"/>
      </w:pPr>
    </w:p>
    <w:p w:rsidRDefault="00855EFF" w:rsidP="006204EC" w:rsidR="0080681C">
      <w:pPr>
        <w:ind w:firstLine="720"/>
        <w:jc w:val="both"/>
      </w:pPr>
      <w:r w:rsidRPr="00855EFF">
        <w:t>Na prijedlog stečajnog upravitelja stečajni sudac je odredio da će se nekretnine pobliže opisane pod točkom I. izreke ovog zaključka prodati u stečajnom postupku, odredio je zabilježbu tog rješenja u zemljišnim knjigama, te nakon što su  se razlučni vjerovnici izj</w:t>
      </w:r>
      <w:r>
        <w:t xml:space="preserve">asnili o vrijednosti nekretnine </w:t>
      </w:r>
      <w:r w:rsidRPr="00855EFF">
        <w:t>određena je prodaja i ročište za javnu dražbu.</w:t>
      </w:r>
    </w:p>
    <w:p w:rsidRDefault="002A63FA" w:rsidP="006204EC" w:rsidR="002A63FA">
      <w:pPr>
        <w:ind w:firstLine="720"/>
        <w:jc w:val="both"/>
      </w:pPr>
    </w:p>
    <w:p w:rsidRDefault="0080681C" w:rsidP="00825C68" w:rsidR="0080681C" w:rsidRPr="0080681C">
      <w:pPr>
        <w:ind w:firstLine="720"/>
        <w:jc w:val="both"/>
      </w:pPr>
      <w:r w:rsidRPr="0080681C">
        <w:t>O uvjetima i načinu prodaje odlučeno je temeljem čl. 92., 93., 94., 95., 98., 100. i 101. Ovršnog zakona ("Narodne novine" broj 112/12 i 93/14: dalje OZ) u vezi s čl. 164. S</w:t>
      </w:r>
      <w:r w:rsidR="006204EC">
        <w:t xml:space="preserve">tečajnog zakona </w:t>
      </w:r>
      <w:r w:rsidR="006204EC" w:rsidRPr="006204EC">
        <w:t>("Narodne novine" 44/96, 29/99, 129/00, 123/03, 82/06, 116/10, 25/12, 133/12; dalje SZ)</w:t>
      </w:r>
      <w:r w:rsidR="006204EC">
        <w:t>.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C45357">
        <w:t>Rijeci 25</w:t>
      </w:r>
      <w:r w:rsidR="00F73D76">
        <w:t xml:space="preserve">. </w:t>
      </w:r>
      <w:r w:rsidR="00C45357">
        <w:t>srpnja</w:t>
      </w:r>
      <w:r w:rsidR="0080681C">
        <w:t xml:space="preserve"> </w:t>
      </w:r>
      <w:r w:rsidR="006204EC">
        <w:t>2016</w:t>
      </w:r>
      <w:r>
        <w:t>.</w:t>
      </w:r>
    </w:p>
    <w:p w:rsidRDefault="00F86943" w:rsidP="00F86943" w:rsidR="00F86943">
      <w:pPr>
        <w:jc w:val="center"/>
      </w:pPr>
    </w:p>
    <w:p w:rsidRDefault="006628B8" w:rsidP="00F86943" w:rsidR="00F86943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  <w:t>S</w:t>
      </w:r>
      <w:r>
        <w:t>tečajna sutkinja</w:t>
      </w:r>
      <w:r w:rsidR="00F86943" w:rsidRPr="002048C5">
        <w:t>:</w:t>
      </w:r>
    </w:p>
    <w:p w:rsidRDefault="006628B8" w:rsidP="00F86943" w:rsidR="00384899" w:rsidRPr="002048C5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 xml:space="preserve">  </w:t>
      </w:r>
      <w:r w:rsidR="00384899">
        <w:t>E</w:t>
      </w:r>
      <w:r>
        <w:t>ma</w:t>
      </w:r>
      <w:r w:rsidR="00384899">
        <w:t xml:space="preserve"> B</w:t>
      </w:r>
      <w:r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6628B8" w:rsidP="00F86943" w:rsidR="006628B8">
      <w:pPr>
        <w:jc w:val="both"/>
      </w:pPr>
    </w:p>
    <w:p w:rsidRDefault="006628B8" w:rsidP="00F86943" w:rsidR="006628B8">
      <w:pPr>
        <w:jc w:val="both"/>
      </w:pPr>
    </w:p>
    <w:p w:rsidRDefault="006628B8" w:rsidP="00F86943" w:rsidR="006628B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6628B8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855EFF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</w:t>
      </w:r>
      <w:r w:rsidR="00855EFF">
        <w:t xml:space="preserve"> RH putem ŽDO Rijeka, Erste banka po pun. Golub i partneri</w:t>
      </w:r>
      <w:r w:rsidR="00F73D76">
        <w:t xml:space="preserve">,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sectPr w:rsidSect="006628B8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AF" w:rsidR="002107AF">
      <w:r>
        <w:separator/>
      </w:r>
    </w:p>
  </w:endnote>
  <w:endnote w:id="0" w:type="continuationSeparator">
    <w:p w:rsidRDefault="002107AF" w:rsidR="00210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612700"/>
      <w:docPartObj>
        <w:docPartGallery w:val="Page Numbers (Bottom of Page)"/>
        <w:docPartUnique/>
      </w:docPartObj>
    </w:sdtPr>
    <w:sdtEndPr/>
    <w:sdtContent>
      <w:p w:rsidRDefault="00F43CCD" w:rsidR="00F43CC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3FA">
          <w:rPr>
            <w:noProof/>
          </w:rPr>
          <w:t>2</w:t>
        </w:r>
        <w:r>
          <w:fldChar w:fldCharType="end"/>
        </w:r>
      </w:p>
    </w:sdtContent>
  </w:sdt>
  <w:p w:rsidRDefault="00F43CCD" w:rsidR="00F43C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AF" w:rsidR="002107AF">
      <w:r>
        <w:separator/>
      </w:r>
    </w:p>
  </w:footnote>
  <w:footnote w:id="0" w:type="continuationSeparator">
    <w:p w:rsidRDefault="002107AF" w:rsidR="00210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CCD" w:rsidP="00F43CCD" w:rsidR="00F43CCD">
    <w:pPr>
      <w:framePr w:y="1" w:xAlign="right" w:vAnchor="text" w:hAnchor="margin" w:wrap="around"/>
      <w:ind w:left="6480"/>
      <w:jc w:val="right"/>
    </w:pPr>
    <w:r>
      <w:t>8. St- 402/11-261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4D6" w:rsidP="00A45EAD" w:rsidR="002C04D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04D6" w:rsidP="00210E4E" w:rsidR="002C04D6" w:rsidRPr="002C04D6">
    <w:pPr>
      <w:rPr>
        <w:sz w:val="20"/>
        <w:szCs w:val="20"/>
      </w:rPr>
    </w:pPr>
    <w:r w:rsidRPr="002C04D6">
      <w:rPr>
        <w:rFonts w:eastAsia="MS Mincho"/>
        <w:sz w:val="20"/>
        <w:szCs w:val="20"/>
      </w:rPr>
      <w:t>REPUBLIKA HRVATSKA</w:t>
    </w:r>
  </w:p>
  <w:p w:rsidRDefault="002C04D6" w:rsidP="00210E4E" w:rsidR="002C04D6" w:rsidRPr="002C04D6">
    <w:pPr>
      <w:rPr>
        <w:sz w:val="20"/>
        <w:szCs w:val="20"/>
      </w:rPr>
    </w:pPr>
    <w:r w:rsidRPr="002C04D6">
      <w:rPr>
        <w:rFonts w:eastAsia="MS Mincho"/>
        <w:sz w:val="20"/>
        <w:szCs w:val="20"/>
      </w:rPr>
      <w:t>TRGOVAČKI SUD U RIJECI</w:t>
    </w:r>
  </w:p>
  <w:p w:rsidRDefault="002C04D6" w:rsidP="00A45EAD" w:rsidR="002C04D6" w:rsidRPr="002C04D6">
    <w:pPr>
      <w:rPr>
        <w:rFonts w:eastAsia="MS Mincho"/>
        <w:sz w:val="20"/>
        <w:szCs w:val="20"/>
      </w:rPr>
    </w:pPr>
    <w:r w:rsidRPr="002C04D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106"/>
    <w:rsid w:val="0012686C"/>
    <w:rsid w:val="001547B4"/>
    <w:rsid w:val="002107AF"/>
    <w:rsid w:val="00255C20"/>
    <w:rsid w:val="002A63FA"/>
    <w:rsid w:val="002C04D6"/>
    <w:rsid w:val="00384899"/>
    <w:rsid w:val="00410A48"/>
    <w:rsid w:val="004A3918"/>
    <w:rsid w:val="004B27BB"/>
    <w:rsid w:val="004B7F3F"/>
    <w:rsid w:val="004E5469"/>
    <w:rsid w:val="004F022B"/>
    <w:rsid w:val="00553646"/>
    <w:rsid w:val="005B1AD4"/>
    <w:rsid w:val="005C7F65"/>
    <w:rsid w:val="006167FF"/>
    <w:rsid w:val="006204EC"/>
    <w:rsid w:val="006628B8"/>
    <w:rsid w:val="00672B61"/>
    <w:rsid w:val="00673B32"/>
    <w:rsid w:val="00716CA2"/>
    <w:rsid w:val="00791AB2"/>
    <w:rsid w:val="007A6843"/>
    <w:rsid w:val="007B3F07"/>
    <w:rsid w:val="007D5991"/>
    <w:rsid w:val="0080681C"/>
    <w:rsid w:val="00825C68"/>
    <w:rsid w:val="00855EFF"/>
    <w:rsid w:val="00871D16"/>
    <w:rsid w:val="008B05F8"/>
    <w:rsid w:val="008C34E2"/>
    <w:rsid w:val="008D33D3"/>
    <w:rsid w:val="008E2CCE"/>
    <w:rsid w:val="00924EE7"/>
    <w:rsid w:val="0093197C"/>
    <w:rsid w:val="00972670"/>
    <w:rsid w:val="009A6B8C"/>
    <w:rsid w:val="00A70122"/>
    <w:rsid w:val="00B639DE"/>
    <w:rsid w:val="00BC5064"/>
    <w:rsid w:val="00BD4D2C"/>
    <w:rsid w:val="00C45357"/>
    <w:rsid w:val="00D802A0"/>
    <w:rsid w:val="00DB06B8"/>
    <w:rsid w:val="00E041BA"/>
    <w:rsid w:val="00E423FA"/>
    <w:rsid w:val="00E81222"/>
    <w:rsid w:val="00E83DDC"/>
    <w:rsid w:val="00F034E6"/>
    <w:rsid w:val="00F24DF6"/>
    <w:rsid w:val="00F43CCD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F43C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CCD"/>
    <w:rPr>
      <w:sz w:val="24"/>
      <w:szCs w:val="24"/>
    </w:rPr>
  </w:style>
  <w:style w:styleId="Tekstbalonia" w:type="paragraph">
    <w:name w:val="Balloon Text"/>
    <w:basedOn w:val="Normal"/>
    <w:link w:val="TekstbaloniaChar"/>
    <w:rsid w:val="00825C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5C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3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3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3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3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F43C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CCD"/>
    <w:rPr>
      <w:sz w:val="24"/>
      <w:szCs w:val="24"/>
    </w:rPr>
  </w:style>
  <w:style w:styleId="Tekstbalonia" w:type="paragraph">
    <w:name w:val="Balloon Text"/>
    <w:basedOn w:val="Normal"/>
    <w:link w:val="TekstbaloniaChar"/>
    <w:rsid w:val="00825C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5C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3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696</properties:Words>
  <properties:Characters>3536</properties:Characters>
  <properties:Lines>96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2016-07-25T08:26:00Z</dcterms:created>
  <dc:creator>nmarkovic</dc:creator>
  <cp:lastModifiedBy>Renata Valić</cp:lastModifiedBy>
  <cp:lastPrinted>2016-07-25T08:43:00Z</cp:lastPrinted>
  <dcterms:modified xmlns:xsi="http://www.w3.org/2001/XMLSchema-instance" xsi:type="dcterms:W3CDTF">2016-07-25T08:45:00Z</dcterms:modified>
  <cp:revision>9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