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9c66" w14:paraId="8559c6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D54AD5">
        <w:rPr>
          <w:b/>
          <w:sz w:val="22"/>
          <w:szCs w:val="22"/>
        </w:rPr>
        <w:t>684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63C05">
        <w:rPr>
          <w:sz w:val="22"/>
          <w:szCs w:val="22"/>
        </w:rPr>
        <w:t xml:space="preserve"> </w:t>
      </w:r>
      <w:r w:rsidR="003C2D52">
        <w:rPr>
          <w:sz w:val="22"/>
          <w:szCs w:val="22"/>
        </w:rPr>
        <w:t xml:space="preserve"> PONTA d.o.o., 20213 Čilipi, Komaji, Grušići</w:t>
      </w:r>
      <w:r w:rsidR="009E2F41">
        <w:rPr>
          <w:sz w:val="22"/>
          <w:szCs w:val="22"/>
        </w:rPr>
        <w:t>,</w:t>
      </w:r>
      <w:r w:rsidR="00A72666">
        <w:rPr>
          <w:sz w:val="22"/>
          <w:szCs w:val="22"/>
        </w:rPr>
        <w:t xml:space="preserve"> </w:t>
      </w:r>
      <w:r w:rsidRPr="00DF6116">
        <w:rPr>
          <w:sz w:val="22"/>
          <w:szCs w:val="22"/>
        </w:rPr>
        <w:t xml:space="preserve">MBS: </w:t>
      </w:r>
      <w:r w:rsidR="00417074">
        <w:rPr>
          <w:sz w:val="22"/>
          <w:szCs w:val="22"/>
        </w:rPr>
        <w:t>090022495</w:t>
      </w:r>
      <w:r w:rsidRPr="00DF6116">
        <w:rPr>
          <w:sz w:val="22"/>
          <w:szCs w:val="22"/>
        </w:rPr>
        <w:t xml:space="preserve">, OIB: </w:t>
      </w:r>
      <w:r w:rsidR="00417074">
        <w:rPr>
          <w:sz w:val="22"/>
          <w:szCs w:val="22"/>
        </w:rPr>
        <w:t>52132801186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0D16C9" w:rsidRPr="000D16C9">
        <w:rPr>
          <w:sz w:val="22"/>
          <w:szCs w:val="22"/>
        </w:rPr>
        <w:t xml:space="preserve"> </w:t>
      </w:r>
      <w:r w:rsidR="000D16C9">
        <w:rPr>
          <w:sz w:val="22"/>
          <w:szCs w:val="22"/>
        </w:rPr>
        <w:t xml:space="preserve">PONTA d.o.o., 20213 Čilipi, Komaji, Grušići, </w:t>
      </w:r>
      <w:r w:rsidR="000D16C9" w:rsidRPr="00DF6116">
        <w:rPr>
          <w:sz w:val="22"/>
          <w:szCs w:val="22"/>
        </w:rPr>
        <w:t xml:space="preserve">MBS: </w:t>
      </w:r>
      <w:r w:rsidR="000D16C9">
        <w:rPr>
          <w:sz w:val="22"/>
          <w:szCs w:val="22"/>
        </w:rPr>
        <w:t>090022495</w:t>
      </w:r>
      <w:r w:rsidR="000D16C9" w:rsidRPr="00DF6116">
        <w:rPr>
          <w:sz w:val="22"/>
          <w:szCs w:val="22"/>
        </w:rPr>
        <w:t xml:space="preserve">, OIB: </w:t>
      </w:r>
      <w:r w:rsidR="000D16C9">
        <w:rPr>
          <w:sz w:val="22"/>
          <w:szCs w:val="22"/>
        </w:rPr>
        <w:t>52132801186</w:t>
      </w:r>
      <w:r w:rsidR="003F0126" w:rsidRPr="00DF6116">
        <w:rPr>
          <w:sz w:val="22"/>
          <w:szCs w:val="22"/>
        </w:rPr>
        <w:t xml:space="preserve">, OIB: </w:t>
      </w:r>
      <w:r w:rsidR="003F0126">
        <w:rPr>
          <w:sz w:val="22"/>
          <w:szCs w:val="22"/>
        </w:rPr>
        <w:t>43824646583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0D16C9" w:rsidRPr="000D16C9">
        <w:rPr>
          <w:sz w:val="22"/>
          <w:szCs w:val="22"/>
        </w:rPr>
        <w:t xml:space="preserve"> </w:t>
      </w:r>
      <w:r w:rsidR="000D16C9">
        <w:rPr>
          <w:sz w:val="22"/>
          <w:szCs w:val="22"/>
        </w:rPr>
        <w:t xml:space="preserve">PONTA d.o.o., 20213 Čilipi, Komaji, Grušići, </w:t>
      </w:r>
      <w:r w:rsidR="000D16C9" w:rsidRPr="00DF6116">
        <w:rPr>
          <w:sz w:val="22"/>
          <w:szCs w:val="22"/>
        </w:rPr>
        <w:t xml:space="preserve">MBS: </w:t>
      </w:r>
      <w:r w:rsidR="000D16C9">
        <w:rPr>
          <w:sz w:val="22"/>
          <w:szCs w:val="22"/>
        </w:rPr>
        <w:t>090022495</w:t>
      </w:r>
      <w:r w:rsidR="000D16C9" w:rsidRPr="00DF6116">
        <w:rPr>
          <w:sz w:val="22"/>
          <w:szCs w:val="22"/>
        </w:rPr>
        <w:t xml:space="preserve">, OIB: </w:t>
      </w:r>
      <w:r w:rsidR="000D16C9">
        <w:rPr>
          <w:sz w:val="22"/>
          <w:szCs w:val="22"/>
        </w:rPr>
        <w:t>52132801186</w:t>
      </w:r>
      <w:r w:rsidR="003F0126">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417074">
        <w:rPr>
          <w:sz w:val="22"/>
          <w:szCs w:val="22"/>
        </w:rPr>
        <w:t>u ukupnom iznosu od 40.829.307,08</w:t>
      </w:r>
      <w:r w:rsidR="007168F8">
        <w:rPr>
          <w:sz w:val="22"/>
          <w:szCs w:val="22"/>
        </w:rPr>
        <w:t xml:space="preserve"> kuna</w:t>
      </w:r>
      <w:r w:rsidRPr="00DF6116">
        <w:rPr>
          <w:sz w:val="22"/>
          <w:szCs w:val="22"/>
        </w:rPr>
        <w:t xml:space="preserve"> </w:t>
      </w:r>
      <w:r w:rsidR="00B267C3">
        <w:rPr>
          <w:sz w:val="22"/>
          <w:szCs w:val="22"/>
        </w:rPr>
        <w:t>u neprekinutom razdob</w:t>
      </w:r>
      <w:r w:rsidR="00417074">
        <w:rPr>
          <w:sz w:val="22"/>
          <w:szCs w:val="22"/>
        </w:rPr>
        <w:t>lju od 1114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5218"/>
    <w:rsid w:val="0003293B"/>
    <w:rsid w:val="000337E5"/>
    <w:rsid w:val="00061263"/>
    <w:rsid w:val="00087098"/>
    <w:rsid w:val="000909D0"/>
    <w:rsid w:val="0009578E"/>
    <w:rsid w:val="000A1C63"/>
    <w:rsid w:val="000A1E8B"/>
    <w:rsid w:val="000A7603"/>
    <w:rsid w:val="000D16C9"/>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37CF3"/>
    <w:rsid w:val="00260DC0"/>
    <w:rsid w:val="00271FA9"/>
    <w:rsid w:val="002A4715"/>
    <w:rsid w:val="002A6BAD"/>
    <w:rsid w:val="0031687B"/>
    <w:rsid w:val="0032775E"/>
    <w:rsid w:val="00344938"/>
    <w:rsid w:val="00346E3E"/>
    <w:rsid w:val="00350426"/>
    <w:rsid w:val="00355497"/>
    <w:rsid w:val="00357C73"/>
    <w:rsid w:val="003763E7"/>
    <w:rsid w:val="00377494"/>
    <w:rsid w:val="003B19EA"/>
    <w:rsid w:val="003B2238"/>
    <w:rsid w:val="003B7474"/>
    <w:rsid w:val="003C2D52"/>
    <w:rsid w:val="003D7E0E"/>
    <w:rsid w:val="003F0126"/>
    <w:rsid w:val="00417074"/>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9727B"/>
    <w:rsid w:val="009B415E"/>
    <w:rsid w:val="009E2F41"/>
    <w:rsid w:val="009F5C94"/>
    <w:rsid w:val="009F79A7"/>
    <w:rsid w:val="00A026C2"/>
    <w:rsid w:val="00A63C05"/>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46C07"/>
    <w:rsid w:val="00CB5A2A"/>
    <w:rsid w:val="00CC1F60"/>
    <w:rsid w:val="00CC4D58"/>
    <w:rsid w:val="00CD23C1"/>
    <w:rsid w:val="00CD5905"/>
    <w:rsid w:val="00D15174"/>
    <w:rsid w:val="00D431CA"/>
    <w:rsid w:val="00D544F9"/>
    <w:rsid w:val="00D54AD5"/>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St-684/2015</izvorni_sadrzaj>
    <derivirana_varijabla naziv="DomainObject.Predmet.OznakaBroj_1">St-684/2015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PONTA d.o.o. za građevinarstvo i trgovinu</izvorni_sadrzaj>
    <derivirana_varijabla naziv="DomainObject.Predmet.ProtustrankaFormated_1">  PONTA d.o.o. za građevinarstvo i trgovinu</derivirana_varijabla>
  </DomainObject.Predmet.ProtustrankaFormated>
  <DomainObject.Predmet.ProtustrankaFormatedOIB>
    <izvorni_sadrzaj>  PONTA d.o.o. za građevinarstvo i trgovinu, OIB 52132801186</izvorni_sadrzaj>
    <derivirana_varijabla naziv="DomainObject.Predmet.ProtustrankaFormatedOIB_1">  PONTA d.o.o. za građevinarstvo i trgovinu, OIB 52132801186</derivirana_varijabla>
  </DomainObject.Predmet.ProtustrankaFormatedOIB>
  <DomainObject.Predmet.ProtustrankaFormatedWithAdress>
    <izvorni_sadrzaj> PONTA d.o.o. za građevinarstvo i trgovinu, Komaji, Grušići 12, 20215 Čilipi</izvorni_sadrzaj>
    <derivirana_varijabla naziv="DomainObject.Predmet.ProtustrankaFormatedWithAdress_1"> PONTA d.o.o. za građevinarstvo i trgovinu, Komaji, Grušići 12, 20215 Čilipi</derivirana_varijabla>
  </DomainObject.Predmet.ProtustrankaFormatedWithAdress>
  <DomainObject.Predmet.ProtustrankaFormatedWithAdressOIB>
    <izvorni_sadrzaj> PONTA d.o.o. za građevinarstvo i trgovinu, OIB 52132801186, Komaji, Grušići 12, 20215 Čilipi</izvorni_sadrzaj>
    <derivirana_varijabla naziv="DomainObject.Predmet.ProtustrankaFormatedWithAdressOIB_1"> PONTA d.o.o. za građevinarstvo i trgovinu, OIB 52132801186, Komaji, Grušići 12, 20215 Čilipi</derivirana_varijabla>
  </DomainObject.Predmet.ProtustrankaFormatedWithAdressOIB>
  <DomainObject.Predmet.ProtustrankaWithAdress>
    <izvorni_sadrzaj>PONTA d.o.o. za građevinarstvo i trgovinu Komaji, Grušići 12, 20215 Čilipi</izvorni_sadrzaj>
    <derivirana_varijabla naziv="DomainObject.Predmet.ProtustrankaWithAdress_1">PONTA d.o.o. za građevinarstvo i trgovinu Komaji, Grušići 12, 20215 Čilipi</derivirana_varijabla>
  </DomainObject.Predmet.ProtustrankaWithAdress>
  <DomainObject.Predmet.ProtustrankaWithAdressOIB>
    <izvorni_sadrzaj>PONTA d.o.o. za građevinarstvo i trgovinu, OIB 52132801186, Komaji, Grušići 12, 20215 Čilipi</izvorni_sadrzaj>
    <derivirana_varijabla naziv="DomainObject.Predmet.ProtustrankaWithAdressOIB_1">PONTA d.o.o. za građevinarstvo i trgovinu, OIB 52132801186, Komaji, Grušići 12, 20215 Čilipi</derivirana_varijabla>
  </DomainObject.Predmet.ProtustrankaWithAdressOIB>
  <DomainObject.Predmet.ProtustrankaNazivFormated>
    <izvorni_sadrzaj>PONTA d.o.o. za građevinarstvo i trgovinu</izvorni_sadrzaj>
    <derivirana_varijabla naziv="DomainObject.Predmet.ProtustrankaNazivFormated_1">PONTA d.o.o. za građevinarstvo i trgovinu</derivirana_varijabla>
  </DomainObject.Predmet.ProtustrankaNazivFormated>
  <DomainObject.Predmet.ProtustrankaNazivFormatedOIB>
    <izvorni_sadrzaj>PONTA d.o.o. za građevinarstvo i trgovinu, OIB 52132801186</izvorni_sadrzaj>
    <derivirana_varijabla naziv="DomainObject.Predmet.ProtustrankaNazivFormatedOIB_1">PONTA d.o.o. za građevinarstvo i trgovinu, OIB 52132801186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PONTA d.o.o. za građevinarstvo i trgovinu</item>
    </izvorni_sadrzaj>
    <derivirana_varijabla naziv="DomainObject.Predmet.ProtuStrankaListFormated_1">
      <item>PONTA d.o.o. za građevinarstvo i trgovinu</item>
    </derivirana_varijabla>
  </DomainObject.Predmet.ProtuStrankaListFormated>
  <DomainObject.Predmet.ProtuStrankaListFormatedOIB>
    <izvorni_sadrzaj>
      <item>PONTA d.o.o. za građevinarstvo i trgovinu, OIB 52132801186</item>
    </izvorni_sadrzaj>
    <derivirana_varijabla naziv="DomainObject.Predmet.ProtuStrankaListFormatedOIB_1">
      <item>PONTA d.o.o. za građevinarstvo i trgovinu, OIB 52132801186</item>
    </derivirana_varijabla>
  </DomainObject.Predmet.ProtuStrankaListFormatedOIB>
  <DomainObject.Predmet.ProtuStrankaListFormatedWithAdress>
    <izvorni_sadrzaj>
      <item>PONTA d.o.o. za građevinarstvo i trgovinu, Komaji, Grušići 12, 20215 Čilipi</item>
    </izvorni_sadrzaj>
    <derivirana_varijabla naziv="DomainObject.Predmet.ProtuStrankaListFormatedWithAdress_1">
      <item>PONTA d.o.o. za građevinarstvo i trgovinu, Komaji, Grušići 12, 20215 Čilipi</item>
    </derivirana_varijabla>
  </DomainObject.Predmet.ProtuStrankaListFormatedWithAdress>
  <DomainObject.Predmet.ProtuStrankaListFormatedWithAdressOIB>
    <izvorni_sadrzaj>
      <item>PONTA d.o.o. za građevinarstvo i trgovinu, OIB 52132801186, Komaji, Grušići 12, 20215 Čilipi</item>
    </izvorni_sadrzaj>
    <derivirana_varijabla naziv="DomainObject.Predmet.ProtuStrankaListFormatedWithAdressOIB_1">
      <item>PONTA d.o.o. za građevinarstvo i trgovinu, OIB 52132801186, Komaji, Grušići 12, 20215 Čilipi</item>
    </derivirana_varijabla>
  </DomainObject.Predmet.ProtuStrankaListFormatedWithAdressOIB>
  <DomainObject.Predmet.ProtuStrankaListNazivFormated>
    <izvorni_sadrzaj>
      <item>PONTA d.o.o. za građevinarstvo i trgovinu</item>
    </izvorni_sadrzaj>
    <derivirana_varijabla naziv="DomainObject.Predmet.ProtuStrankaListNazivFormated_1">
      <item>PONTA d.o.o. za građevinarstvo i trgovinu</item>
    </derivirana_varijabla>
  </DomainObject.Predmet.ProtuStrankaListNazivFormated>
  <DomainObject.Predmet.ProtuStrankaListNazivFormatedOIB>
    <izvorni_sadrzaj>
      <item>PONTA d.o.o. za građevinarstvo i trgovinu, OIB 52132801186</item>
    </izvorni_sadrzaj>
    <derivirana_varijabla naziv="DomainObject.Predmet.ProtuStrankaListNazivFormatedOIB_1">
      <item>PONTA d.o.o. za građevinarstvo i trgovinu, OIB 52132801186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PONTA d.o.o. za građevinarstvo i trgovinu</izvorni_sadrzaj>
    <derivirana_varijabla naziv="DomainObject.Predmet.ProtustrankaIDrugi_1">PONTA d.o.o. za građevinarstvo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PONTA d.o.o. za građevinarstvo i trgovinu, OIB 52132801186, Komaji, Grušići 12, 20215 Čilipi</izvorni_sadrzaj>
    <derivirana_varijabla naziv="DomainObject.Predmet.ProtustrankaIDrugiAdressOIB_1">PONTA d.o.o. za građevinarstvo i trgovinu, OIB 52132801186, Komaji, Grušići 12, 20215 Čilipi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PONTA d.o.o. za građevinarstvo i trgovinu</item>
    </izvorni_sadrzaj>
    <derivirana_varijabla naziv="DomainObject.Predmet.SudioniciListNaziv_1">
      <item>FINA, RC Split, Podružnica Dubrovnik</item>
      <item>PONTA d.o.o. za građevinarstvo i trgovinu</item>
    </derivirana_varijabla>
  </DomainObject.Predmet.SudioniciListNaziv>
  <DomainObject.Predmet.SudioniciListAdressOIB>
    <izvorni_sadrzaj>
      <item>FINA, RC Split, Podružnica Dubrovnik, OIB 85821130368, Vukovarska 2,20000 Dubrovnik</item>
      <item>PONTA d.o.o. za građevinarstvo i trgovinu, OIB 52132801186, Komaji, Grušići 12,20215 Čilipi</item>
    </izvorni_sadrzaj>
    <derivirana_varijabla naziv="DomainObject.Predmet.SudioniciListAdressOIB_1">
      <item>FINA, RC Split, Podružnica Dubrovnik, OIB 85821130368, Vukovarska 2,20000 Dubrovnik</item>
      <item>PONTA d.o.o. za građevinarstvo i trgovinu, OIB 52132801186, Komaji, Grušići 12,20215 Čilipi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52132801186</item>
    </izvorni_sadrzaj>
    <derivirana_varijabla naziv="DomainObject.Predmet.SudioniciListNazivOIB_1">
      <item>, OIB 85821130368</item>
      <item>, OIB 52132801186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2062</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2015-11-06T11:48:00Z</dcterms:created>
  <dc:creator>Joško Livaković</dc:creator>
  <cp:lastModifiedBy>Anka Muhoberac</cp:lastModifiedBy>
  <cp:lastPrinted>2015-11-06T11:48:00Z</cp:lastPrinted>
  <dcterms:modified xmlns:xsi="http://www.w3.org/2001/XMLSchema-instance" xsi:type="dcterms:W3CDTF">2015-11-06T11:49:00Z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